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2BF0B" w14:textId="6ABD2AFA" w:rsidR="00F57443" w:rsidRPr="002B0EED" w:rsidRDefault="0079725E" w:rsidP="00F5744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EED">
        <w:rPr>
          <w:rFonts w:ascii="Times New Roman" w:hAnsi="Times New Roman" w:cs="Times New Roman"/>
          <w:color w:val="000000" w:themeColor="text1"/>
          <w:sz w:val="24"/>
          <w:szCs w:val="24"/>
        </w:rPr>
        <w:t>Appendix</w:t>
      </w:r>
      <w:r w:rsidR="00B308DE" w:rsidRPr="002B0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Table 1</w:t>
      </w:r>
      <w:r w:rsidR="00F57443" w:rsidRPr="002B0EE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B0764" w:rsidRPr="002B0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B0764" w:rsidRPr="002B0EED">
        <w:rPr>
          <w:rFonts w:ascii="Times New Roman" w:hAnsi="Times New Roman" w:cs="Times New Roman"/>
          <w:color w:val="000000" w:themeColor="text1"/>
          <w:sz w:val="24"/>
          <w:szCs w:val="24"/>
        </w:rPr>
        <w:t>Unweighted</w:t>
      </w:r>
      <w:proofErr w:type="spellEnd"/>
      <w:r w:rsidR="00F57443" w:rsidRPr="002B0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0764" w:rsidRPr="002B0EE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F57443" w:rsidRPr="002B0EED">
        <w:rPr>
          <w:rFonts w:ascii="Times New Roman" w:hAnsi="Times New Roman" w:cs="Times New Roman"/>
          <w:color w:val="000000" w:themeColor="text1"/>
          <w:sz w:val="24"/>
          <w:szCs w:val="24"/>
        </w:rPr>
        <w:t>haracteristics of the PLWH and general</w:t>
      </w:r>
      <w:r w:rsidR="004020AA" w:rsidRPr="002B0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population sample </w:t>
      </w:r>
      <w:r w:rsidR="00F57443" w:rsidRPr="002B0EED">
        <w:rPr>
          <w:rFonts w:ascii="Times New Roman" w:hAnsi="Times New Roman" w:cs="Times New Roman"/>
          <w:color w:val="000000" w:themeColor="text1"/>
          <w:sz w:val="24"/>
          <w:szCs w:val="24"/>
        </w:rPr>
        <w:t>with known smoking status over all survey years from the Medical Monitoring Project (MMP) and HHS Household Health Survey (HHS) respectively.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692"/>
        <w:gridCol w:w="1866"/>
        <w:gridCol w:w="1866"/>
        <w:gridCol w:w="1866"/>
      </w:tblGrid>
      <w:tr w:rsidR="002B0EED" w:rsidRPr="002B0EED" w14:paraId="2B41D919" w14:textId="77777777" w:rsidTr="00243109">
        <w:trPr>
          <w:trHeight w:val="413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1777B009" w14:textId="77777777" w:rsidR="00F57443" w:rsidRPr="002B0EED" w:rsidRDefault="00F57443" w:rsidP="002431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Characteristic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91518" w14:textId="77777777" w:rsidR="00F57443" w:rsidRPr="002B0EED" w:rsidRDefault="00F57443" w:rsidP="00243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PLWH MMP</w:t>
            </w:r>
          </w:p>
          <w:p w14:paraId="229B3308" w14:textId="77777777" w:rsidR="00F57443" w:rsidRPr="002B0EED" w:rsidRDefault="00F57443" w:rsidP="00243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N =</w:t>
            </w:r>
            <w:r w:rsidR="00243109" w:rsidRPr="002B0EED">
              <w:rPr>
                <w:rFonts w:ascii="Times New Roman" w:hAnsi="Times New Roman" w:cs="Times New Roman"/>
                <w:color w:val="000000" w:themeColor="text1"/>
              </w:rPr>
              <w:t>1,286</w:t>
            </w:r>
          </w:p>
          <w:p w14:paraId="3701704E" w14:textId="77777777" w:rsidR="00F57443" w:rsidRPr="002B0EED" w:rsidRDefault="00F57443" w:rsidP="00243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ED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gramEnd"/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(%)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E353B" w14:textId="77777777" w:rsidR="00F57443" w:rsidRPr="002B0EED" w:rsidRDefault="00F57443" w:rsidP="00243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General HHS</w:t>
            </w:r>
          </w:p>
          <w:p w14:paraId="668CEA8E" w14:textId="77777777" w:rsidR="00F57443" w:rsidRPr="002B0EED" w:rsidRDefault="00F57443" w:rsidP="00243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N =</w:t>
            </w:r>
            <w:r w:rsidR="00243109" w:rsidRPr="002B0EED">
              <w:rPr>
                <w:rFonts w:ascii="Times New Roman" w:hAnsi="Times New Roman" w:cs="Times New Roman"/>
                <w:color w:val="000000" w:themeColor="text1"/>
              </w:rPr>
              <w:t>39,856</w:t>
            </w: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70F266C" w14:textId="77777777" w:rsidR="00F57443" w:rsidRPr="002B0EED" w:rsidRDefault="00F57443" w:rsidP="00243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ED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gramEnd"/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(%)</w:t>
            </w:r>
          </w:p>
        </w:tc>
      </w:tr>
      <w:tr w:rsidR="002B0EED" w:rsidRPr="002B0EED" w14:paraId="7C0482B8" w14:textId="77777777" w:rsidTr="00243109">
        <w:trPr>
          <w:trHeight w:val="413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18326216" w14:textId="77777777" w:rsidR="00F57443" w:rsidRPr="002B0EED" w:rsidRDefault="00F57443" w:rsidP="002431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14:paraId="5FE99CD7" w14:textId="77777777" w:rsidR="00F57443" w:rsidRPr="002B0EED" w:rsidRDefault="00F57443" w:rsidP="00243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Nonsmoker</w:t>
            </w:r>
          </w:p>
          <w:p w14:paraId="2032BC73" w14:textId="77777777" w:rsidR="00F57443" w:rsidRPr="002B0EED" w:rsidRDefault="00F57443" w:rsidP="00243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N=</w:t>
            </w:r>
            <w:r w:rsidR="00243109" w:rsidRPr="002B0EED">
              <w:rPr>
                <w:rFonts w:ascii="Times New Roman" w:hAnsi="Times New Roman" w:cs="Times New Roman"/>
                <w:color w:val="000000" w:themeColor="text1"/>
              </w:rPr>
              <w:t>682</w:t>
            </w: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574412C" w14:textId="77777777" w:rsidR="00F57443" w:rsidRPr="002B0EED" w:rsidRDefault="00243109" w:rsidP="00243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(53.0</w:t>
            </w:r>
            <w:r w:rsidR="00F57443" w:rsidRPr="002B0EE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14:paraId="67F51411" w14:textId="77777777" w:rsidR="00F57443" w:rsidRPr="002B0EED" w:rsidRDefault="00F57443" w:rsidP="00243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Smoker</w:t>
            </w:r>
          </w:p>
          <w:p w14:paraId="400FBD46" w14:textId="77777777" w:rsidR="00F57443" w:rsidRPr="002B0EED" w:rsidRDefault="00243109" w:rsidP="00243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N= 604</w:t>
            </w:r>
            <w:r w:rsidR="00F57443" w:rsidRPr="002B0EE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6DCEBE4" w14:textId="77777777" w:rsidR="00F57443" w:rsidRPr="002B0EED" w:rsidRDefault="00F57443" w:rsidP="00243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243109" w:rsidRPr="002B0EED">
              <w:rPr>
                <w:rFonts w:ascii="Times New Roman" w:hAnsi="Times New Roman" w:cs="Times New Roman"/>
                <w:color w:val="000000" w:themeColor="text1"/>
              </w:rPr>
              <w:t>47.0</w:t>
            </w:r>
            <w:r w:rsidRPr="002B0EE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14:paraId="54524BEA" w14:textId="77777777" w:rsidR="00F57443" w:rsidRPr="002B0EED" w:rsidRDefault="00F57443" w:rsidP="0024310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B0EED">
              <w:rPr>
                <w:color w:val="000000" w:themeColor="text1"/>
              </w:rPr>
              <w:t>Non-smoker</w:t>
            </w:r>
          </w:p>
          <w:p w14:paraId="743731C9" w14:textId="77777777" w:rsidR="00F57443" w:rsidRPr="002B0EED" w:rsidRDefault="00F57443" w:rsidP="0024310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B0EED">
              <w:rPr>
                <w:color w:val="000000" w:themeColor="text1"/>
              </w:rPr>
              <w:t xml:space="preserve">N = </w:t>
            </w:r>
            <w:r w:rsidR="00243109" w:rsidRPr="002B0EED">
              <w:rPr>
                <w:color w:val="000000" w:themeColor="text1"/>
              </w:rPr>
              <w:t>32,672</w:t>
            </w:r>
          </w:p>
          <w:p w14:paraId="047DEDCD" w14:textId="77777777" w:rsidR="00F57443" w:rsidRPr="002B0EED" w:rsidRDefault="004838A8" w:rsidP="00243109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B0EED">
              <w:rPr>
                <w:color w:val="000000" w:themeColor="text1"/>
              </w:rPr>
              <w:t>(82</w:t>
            </w:r>
            <w:r w:rsidR="00F57443" w:rsidRPr="002B0EED">
              <w:rPr>
                <w:color w:val="000000" w:themeColor="text1"/>
              </w:rPr>
              <w:t>.0)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14:paraId="6E1875A9" w14:textId="77777777" w:rsidR="00F57443" w:rsidRPr="002B0EED" w:rsidRDefault="00F57443" w:rsidP="00243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Smoker</w:t>
            </w:r>
          </w:p>
          <w:p w14:paraId="3B66CA55" w14:textId="77777777" w:rsidR="00F57443" w:rsidRPr="002B0EED" w:rsidRDefault="00F57443" w:rsidP="002431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N = </w:t>
            </w:r>
            <w:r w:rsidR="00243109" w:rsidRPr="002B0EED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4838A8" w:rsidRPr="002B0EE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243109" w:rsidRPr="002B0EED">
              <w:rPr>
                <w:rFonts w:ascii="Times New Roman" w:hAnsi="Times New Roman" w:cs="Times New Roman"/>
                <w:color w:val="000000" w:themeColor="text1"/>
              </w:rPr>
              <w:t>184</w:t>
            </w:r>
          </w:p>
          <w:p w14:paraId="716CF51E" w14:textId="77777777" w:rsidR="00F57443" w:rsidRPr="002B0EED" w:rsidRDefault="00F57443" w:rsidP="004838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(1</w:t>
            </w:r>
            <w:r w:rsidR="004838A8" w:rsidRPr="002B0EED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2B0EED">
              <w:rPr>
                <w:rFonts w:ascii="Times New Roman" w:hAnsi="Times New Roman" w:cs="Times New Roman"/>
                <w:color w:val="000000" w:themeColor="text1"/>
              </w:rPr>
              <w:t>.0)</w:t>
            </w:r>
          </w:p>
        </w:tc>
      </w:tr>
      <w:tr w:rsidR="002B0EED" w:rsidRPr="002B0EED" w14:paraId="211E4D60" w14:textId="77777777" w:rsidTr="00243109">
        <w:trPr>
          <w:trHeight w:val="217"/>
        </w:trPr>
        <w:tc>
          <w:tcPr>
            <w:tcW w:w="2790" w:type="dxa"/>
            <w:tcBorders>
              <w:top w:val="single" w:sz="4" w:space="0" w:color="auto"/>
            </w:tcBorders>
          </w:tcPr>
          <w:p w14:paraId="5417D2BD" w14:textId="77777777" w:rsidR="00F57443" w:rsidRPr="002B0EED" w:rsidRDefault="00F57443" w:rsidP="002431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Age (years)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14:paraId="30FC8D47" w14:textId="77777777" w:rsidR="00F57443" w:rsidRPr="002B0EED" w:rsidRDefault="00F57443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14:paraId="63C4B6DB" w14:textId="77777777" w:rsidR="00F57443" w:rsidRPr="002B0EED" w:rsidRDefault="00F57443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14:paraId="0CA7D624" w14:textId="77777777" w:rsidR="00F57443" w:rsidRPr="002B0EED" w:rsidRDefault="00F57443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14:paraId="1DCEC9BE" w14:textId="77777777" w:rsidR="00F57443" w:rsidRPr="002B0EED" w:rsidRDefault="00F57443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0EED" w:rsidRPr="002B0EED" w14:paraId="01A51735" w14:textId="77777777" w:rsidTr="00243109">
        <w:trPr>
          <w:trHeight w:val="205"/>
        </w:trPr>
        <w:tc>
          <w:tcPr>
            <w:tcW w:w="2790" w:type="dxa"/>
          </w:tcPr>
          <w:p w14:paraId="228B1D11" w14:textId="77777777" w:rsidR="00F57443" w:rsidRPr="002B0EED" w:rsidRDefault="00F57443" w:rsidP="002431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   18-29</w:t>
            </w:r>
          </w:p>
        </w:tc>
        <w:tc>
          <w:tcPr>
            <w:tcW w:w="1692" w:type="dxa"/>
            <w:vAlign w:val="center"/>
          </w:tcPr>
          <w:p w14:paraId="4DE6C9B3" w14:textId="77777777" w:rsidR="00F57443" w:rsidRPr="002B0EED" w:rsidRDefault="003F1D38" w:rsidP="003F1D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76</w:t>
            </w:r>
            <w:r w:rsidR="00F57443" w:rsidRPr="002B0EED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2B0EED">
              <w:rPr>
                <w:rFonts w:ascii="Times New Roman" w:hAnsi="Times New Roman" w:cs="Times New Roman"/>
                <w:color w:val="000000" w:themeColor="text1"/>
              </w:rPr>
              <w:t>11.1</w:t>
            </w:r>
            <w:r w:rsidR="00F57443" w:rsidRPr="002B0EE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66" w:type="dxa"/>
            <w:vAlign w:val="center"/>
          </w:tcPr>
          <w:p w14:paraId="29D4BE88" w14:textId="77777777" w:rsidR="003F1D38" w:rsidRPr="002B0EED" w:rsidRDefault="003F1D38" w:rsidP="003F1D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53 (8.8)</w:t>
            </w:r>
          </w:p>
        </w:tc>
        <w:tc>
          <w:tcPr>
            <w:tcW w:w="1866" w:type="dxa"/>
            <w:vAlign w:val="center"/>
          </w:tcPr>
          <w:p w14:paraId="619E2D76" w14:textId="77777777" w:rsidR="00F57443" w:rsidRPr="002B0EED" w:rsidRDefault="004838A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2456</w:t>
            </w:r>
            <w:r w:rsidR="004A6778" w:rsidRPr="002B0EED">
              <w:rPr>
                <w:rFonts w:ascii="Times New Roman" w:hAnsi="Times New Roman" w:cs="Times New Roman"/>
                <w:color w:val="000000" w:themeColor="text1"/>
              </w:rPr>
              <w:t xml:space="preserve"> (7.5)</w:t>
            </w:r>
          </w:p>
        </w:tc>
        <w:tc>
          <w:tcPr>
            <w:tcW w:w="1866" w:type="dxa"/>
            <w:vAlign w:val="center"/>
          </w:tcPr>
          <w:p w14:paraId="0C4301B4" w14:textId="77777777" w:rsidR="00F57443" w:rsidRPr="002B0EED" w:rsidRDefault="004838A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690</w:t>
            </w:r>
            <w:r w:rsidR="004A6778" w:rsidRPr="002B0EED">
              <w:rPr>
                <w:rFonts w:ascii="Times New Roman" w:hAnsi="Times New Roman" w:cs="Times New Roman"/>
                <w:color w:val="000000" w:themeColor="text1"/>
              </w:rPr>
              <w:t xml:space="preserve"> (9.6)</w:t>
            </w:r>
          </w:p>
        </w:tc>
      </w:tr>
      <w:tr w:rsidR="002B0EED" w:rsidRPr="002B0EED" w14:paraId="0254E985" w14:textId="77777777" w:rsidTr="00243109">
        <w:trPr>
          <w:trHeight w:val="217"/>
        </w:trPr>
        <w:tc>
          <w:tcPr>
            <w:tcW w:w="2790" w:type="dxa"/>
          </w:tcPr>
          <w:p w14:paraId="3578044D" w14:textId="77777777" w:rsidR="00F57443" w:rsidRPr="002B0EED" w:rsidRDefault="00F57443" w:rsidP="002431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   30-39</w:t>
            </w:r>
          </w:p>
        </w:tc>
        <w:tc>
          <w:tcPr>
            <w:tcW w:w="1692" w:type="dxa"/>
            <w:vAlign w:val="center"/>
          </w:tcPr>
          <w:p w14:paraId="5849D2B7" w14:textId="77777777" w:rsidR="00F57443" w:rsidRPr="002B0EED" w:rsidRDefault="003F1D3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97</w:t>
            </w:r>
            <w:r w:rsidR="00F57443" w:rsidRPr="002B0EED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2B0EED">
              <w:rPr>
                <w:rFonts w:ascii="Times New Roman" w:hAnsi="Times New Roman" w:cs="Times New Roman"/>
                <w:color w:val="000000" w:themeColor="text1"/>
              </w:rPr>
              <w:t>14.2</w:t>
            </w:r>
            <w:r w:rsidR="00F57443" w:rsidRPr="002B0EE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66" w:type="dxa"/>
            <w:vAlign w:val="center"/>
          </w:tcPr>
          <w:p w14:paraId="2325AC7F" w14:textId="77777777" w:rsidR="00F57443" w:rsidRPr="002B0EED" w:rsidRDefault="003F1D3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84 (13.9)</w:t>
            </w:r>
          </w:p>
        </w:tc>
        <w:tc>
          <w:tcPr>
            <w:tcW w:w="1866" w:type="dxa"/>
            <w:vAlign w:val="center"/>
          </w:tcPr>
          <w:p w14:paraId="77573AD5" w14:textId="77777777" w:rsidR="00F57443" w:rsidRPr="002B0EED" w:rsidRDefault="004838A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4028</w:t>
            </w:r>
            <w:r w:rsidR="004A6778" w:rsidRPr="002B0EED">
              <w:rPr>
                <w:rFonts w:ascii="Times New Roman" w:hAnsi="Times New Roman" w:cs="Times New Roman"/>
                <w:color w:val="000000" w:themeColor="text1"/>
              </w:rPr>
              <w:t xml:space="preserve"> (12.3)</w:t>
            </w:r>
          </w:p>
        </w:tc>
        <w:tc>
          <w:tcPr>
            <w:tcW w:w="1866" w:type="dxa"/>
            <w:vAlign w:val="center"/>
          </w:tcPr>
          <w:p w14:paraId="6878EE25" w14:textId="77777777" w:rsidR="00F57443" w:rsidRPr="002B0EED" w:rsidRDefault="004838A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995</w:t>
            </w:r>
            <w:r w:rsidR="004A6778" w:rsidRPr="002B0EED">
              <w:rPr>
                <w:rFonts w:ascii="Times New Roman" w:hAnsi="Times New Roman" w:cs="Times New Roman"/>
                <w:color w:val="000000" w:themeColor="text1"/>
              </w:rPr>
              <w:t xml:space="preserve"> (13.9)</w:t>
            </w:r>
          </w:p>
        </w:tc>
      </w:tr>
      <w:tr w:rsidR="002B0EED" w:rsidRPr="002B0EED" w14:paraId="7299BDDF" w14:textId="77777777" w:rsidTr="00243109">
        <w:trPr>
          <w:trHeight w:val="205"/>
        </w:trPr>
        <w:tc>
          <w:tcPr>
            <w:tcW w:w="2790" w:type="dxa"/>
          </w:tcPr>
          <w:p w14:paraId="0E8F5242" w14:textId="77777777" w:rsidR="00F57443" w:rsidRPr="002B0EED" w:rsidRDefault="00F57443" w:rsidP="002431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   40-49</w:t>
            </w:r>
          </w:p>
        </w:tc>
        <w:tc>
          <w:tcPr>
            <w:tcW w:w="1692" w:type="dxa"/>
            <w:vAlign w:val="center"/>
          </w:tcPr>
          <w:p w14:paraId="2B5377A3" w14:textId="77777777" w:rsidR="00F57443" w:rsidRPr="002B0EED" w:rsidRDefault="00F57443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F1D38" w:rsidRPr="002B0EED">
              <w:rPr>
                <w:rFonts w:ascii="Times New Roman" w:hAnsi="Times New Roman" w:cs="Times New Roman"/>
                <w:color w:val="000000" w:themeColor="text1"/>
              </w:rPr>
              <w:t>79</w:t>
            </w: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3F1D38" w:rsidRPr="002B0EED">
              <w:rPr>
                <w:rFonts w:ascii="Times New Roman" w:hAnsi="Times New Roman" w:cs="Times New Roman"/>
                <w:color w:val="000000" w:themeColor="text1"/>
              </w:rPr>
              <w:t>26.2</w:t>
            </w:r>
            <w:r w:rsidRPr="002B0EE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66" w:type="dxa"/>
            <w:vAlign w:val="center"/>
          </w:tcPr>
          <w:p w14:paraId="3C216189" w14:textId="77777777" w:rsidR="00F57443" w:rsidRPr="002B0EED" w:rsidRDefault="003F1D3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230 (38.1)</w:t>
            </w:r>
          </w:p>
        </w:tc>
        <w:tc>
          <w:tcPr>
            <w:tcW w:w="1866" w:type="dxa"/>
            <w:vAlign w:val="center"/>
          </w:tcPr>
          <w:p w14:paraId="67A79CE2" w14:textId="77777777" w:rsidR="00F57443" w:rsidRPr="002B0EED" w:rsidRDefault="004838A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6442</w:t>
            </w:r>
            <w:r w:rsidR="004A6778" w:rsidRPr="002B0EED">
              <w:rPr>
                <w:rFonts w:ascii="Times New Roman" w:hAnsi="Times New Roman" w:cs="Times New Roman"/>
                <w:color w:val="000000" w:themeColor="text1"/>
              </w:rPr>
              <w:t xml:space="preserve"> (19.7)</w:t>
            </w:r>
          </w:p>
        </w:tc>
        <w:tc>
          <w:tcPr>
            <w:tcW w:w="1866" w:type="dxa"/>
            <w:vAlign w:val="center"/>
          </w:tcPr>
          <w:p w14:paraId="243A7B52" w14:textId="77777777" w:rsidR="00F57443" w:rsidRPr="002B0EED" w:rsidRDefault="004838A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1571</w:t>
            </w:r>
            <w:r w:rsidR="004A6778" w:rsidRPr="002B0EED">
              <w:rPr>
                <w:rFonts w:ascii="Times New Roman" w:hAnsi="Times New Roman" w:cs="Times New Roman"/>
                <w:color w:val="000000" w:themeColor="text1"/>
              </w:rPr>
              <w:t xml:space="preserve"> (21.9)</w:t>
            </w:r>
          </w:p>
        </w:tc>
      </w:tr>
      <w:tr w:rsidR="002B0EED" w:rsidRPr="002B0EED" w14:paraId="6ACD568D" w14:textId="77777777" w:rsidTr="00243109">
        <w:trPr>
          <w:trHeight w:val="217"/>
        </w:trPr>
        <w:tc>
          <w:tcPr>
            <w:tcW w:w="2790" w:type="dxa"/>
          </w:tcPr>
          <w:p w14:paraId="0F15FFFD" w14:textId="77777777" w:rsidR="00F57443" w:rsidRPr="002B0EED" w:rsidRDefault="00F57443" w:rsidP="002431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   &gt;49</w:t>
            </w:r>
          </w:p>
        </w:tc>
        <w:tc>
          <w:tcPr>
            <w:tcW w:w="1692" w:type="dxa"/>
            <w:vAlign w:val="center"/>
          </w:tcPr>
          <w:p w14:paraId="5A0A36A5" w14:textId="77777777" w:rsidR="00F57443" w:rsidRPr="002B0EED" w:rsidRDefault="003F1D3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330</w:t>
            </w:r>
            <w:r w:rsidR="00F57443" w:rsidRPr="002B0EED">
              <w:rPr>
                <w:rFonts w:ascii="Times New Roman" w:hAnsi="Times New Roman" w:cs="Times New Roman"/>
                <w:color w:val="000000" w:themeColor="text1"/>
              </w:rPr>
              <w:t xml:space="preserve"> (48.4)</w:t>
            </w:r>
          </w:p>
        </w:tc>
        <w:tc>
          <w:tcPr>
            <w:tcW w:w="1866" w:type="dxa"/>
            <w:vAlign w:val="center"/>
          </w:tcPr>
          <w:p w14:paraId="54DF3873" w14:textId="77777777" w:rsidR="00F57443" w:rsidRPr="002B0EED" w:rsidRDefault="003F1D3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237 (39.2)</w:t>
            </w:r>
          </w:p>
        </w:tc>
        <w:tc>
          <w:tcPr>
            <w:tcW w:w="1866" w:type="dxa"/>
            <w:vAlign w:val="center"/>
          </w:tcPr>
          <w:p w14:paraId="12856BD2" w14:textId="77777777" w:rsidR="00F57443" w:rsidRPr="002B0EED" w:rsidRDefault="004838A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19436</w:t>
            </w:r>
            <w:r w:rsidR="004A6778" w:rsidRPr="002B0EED">
              <w:rPr>
                <w:rFonts w:ascii="Times New Roman" w:hAnsi="Times New Roman" w:cs="Times New Roman"/>
                <w:color w:val="000000" w:themeColor="text1"/>
              </w:rPr>
              <w:t xml:space="preserve"> (59.5)</w:t>
            </w:r>
          </w:p>
        </w:tc>
        <w:tc>
          <w:tcPr>
            <w:tcW w:w="1866" w:type="dxa"/>
            <w:vAlign w:val="center"/>
          </w:tcPr>
          <w:p w14:paraId="23861B2D" w14:textId="77777777" w:rsidR="00F57443" w:rsidRPr="002B0EED" w:rsidRDefault="004838A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3879</w:t>
            </w:r>
            <w:r w:rsidR="004A6778" w:rsidRPr="002B0EED">
              <w:rPr>
                <w:rFonts w:ascii="Times New Roman" w:hAnsi="Times New Roman" w:cs="Times New Roman"/>
                <w:color w:val="000000" w:themeColor="text1"/>
              </w:rPr>
              <w:t xml:space="preserve"> (54.0)</w:t>
            </w:r>
          </w:p>
        </w:tc>
      </w:tr>
      <w:tr w:rsidR="002B0EED" w:rsidRPr="002B0EED" w14:paraId="1DAA79A5" w14:textId="77777777" w:rsidTr="00243109">
        <w:trPr>
          <w:trHeight w:val="217"/>
        </w:trPr>
        <w:tc>
          <w:tcPr>
            <w:tcW w:w="2790" w:type="dxa"/>
          </w:tcPr>
          <w:p w14:paraId="627E4AD1" w14:textId="77777777" w:rsidR="00F57443" w:rsidRPr="002B0EED" w:rsidRDefault="00F57443" w:rsidP="002431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   Unknown</w:t>
            </w:r>
          </w:p>
        </w:tc>
        <w:tc>
          <w:tcPr>
            <w:tcW w:w="1692" w:type="dxa"/>
            <w:vAlign w:val="center"/>
          </w:tcPr>
          <w:p w14:paraId="22092DD6" w14:textId="77777777" w:rsidR="00F57443" w:rsidRPr="002B0EED" w:rsidRDefault="00F57443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0 (0.0)</w:t>
            </w:r>
          </w:p>
        </w:tc>
        <w:tc>
          <w:tcPr>
            <w:tcW w:w="1866" w:type="dxa"/>
            <w:vAlign w:val="center"/>
          </w:tcPr>
          <w:p w14:paraId="55303286" w14:textId="77777777" w:rsidR="00F57443" w:rsidRPr="002B0EED" w:rsidRDefault="003F1D3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0 (0.0)</w:t>
            </w:r>
          </w:p>
        </w:tc>
        <w:tc>
          <w:tcPr>
            <w:tcW w:w="1866" w:type="dxa"/>
            <w:vAlign w:val="center"/>
          </w:tcPr>
          <w:p w14:paraId="350F18F8" w14:textId="77777777" w:rsidR="00F57443" w:rsidRPr="002B0EED" w:rsidRDefault="004A677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310 (0.9)</w:t>
            </w:r>
          </w:p>
        </w:tc>
        <w:tc>
          <w:tcPr>
            <w:tcW w:w="1866" w:type="dxa"/>
            <w:vAlign w:val="center"/>
          </w:tcPr>
          <w:p w14:paraId="1F3DB737" w14:textId="77777777" w:rsidR="00F57443" w:rsidRPr="002B0EED" w:rsidRDefault="004A677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49 (0.7)</w:t>
            </w:r>
          </w:p>
        </w:tc>
      </w:tr>
      <w:tr w:rsidR="002B0EED" w:rsidRPr="002B0EED" w14:paraId="3CA3CADB" w14:textId="77777777" w:rsidTr="00243109">
        <w:trPr>
          <w:trHeight w:val="205"/>
        </w:trPr>
        <w:tc>
          <w:tcPr>
            <w:tcW w:w="2790" w:type="dxa"/>
          </w:tcPr>
          <w:p w14:paraId="30097F6A" w14:textId="77777777" w:rsidR="00F57443" w:rsidRPr="002B0EED" w:rsidRDefault="00F57443" w:rsidP="002431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Sex at birth</w:t>
            </w:r>
          </w:p>
        </w:tc>
        <w:tc>
          <w:tcPr>
            <w:tcW w:w="1692" w:type="dxa"/>
            <w:vAlign w:val="center"/>
          </w:tcPr>
          <w:p w14:paraId="7769E27E" w14:textId="77777777" w:rsidR="00F57443" w:rsidRPr="002B0EED" w:rsidRDefault="00F57443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6" w:type="dxa"/>
            <w:vAlign w:val="center"/>
          </w:tcPr>
          <w:p w14:paraId="3422E593" w14:textId="77777777" w:rsidR="00F57443" w:rsidRPr="002B0EED" w:rsidRDefault="00F57443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6" w:type="dxa"/>
            <w:vAlign w:val="center"/>
          </w:tcPr>
          <w:p w14:paraId="39CDFE29" w14:textId="77777777" w:rsidR="00F57443" w:rsidRPr="002B0EED" w:rsidRDefault="00F57443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6" w:type="dxa"/>
            <w:vAlign w:val="center"/>
          </w:tcPr>
          <w:p w14:paraId="2E9C48DB" w14:textId="77777777" w:rsidR="00F57443" w:rsidRPr="002B0EED" w:rsidRDefault="00F57443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0EED" w:rsidRPr="002B0EED" w14:paraId="055B87FE" w14:textId="77777777" w:rsidTr="00243109">
        <w:trPr>
          <w:trHeight w:val="217"/>
        </w:trPr>
        <w:tc>
          <w:tcPr>
            <w:tcW w:w="2790" w:type="dxa"/>
          </w:tcPr>
          <w:p w14:paraId="72AA1078" w14:textId="77777777" w:rsidR="00F57443" w:rsidRPr="002B0EED" w:rsidRDefault="00F57443" w:rsidP="002431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   Male </w:t>
            </w:r>
          </w:p>
        </w:tc>
        <w:tc>
          <w:tcPr>
            <w:tcW w:w="1692" w:type="dxa"/>
            <w:vAlign w:val="center"/>
          </w:tcPr>
          <w:p w14:paraId="0146AE6E" w14:textId="77777777" w:rsidR="00F57443" w:rsidRPr="002B0EED" w:rsidRDefault="003F1D3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472 (</w:t>
            </w:r>
            <w:r w:rsidR="004A6778" w:rsidRPr="002B0EED">
              <w:rPr>
                <w:rFonts w:ascii="Times New Roman" w:hAnsi="Times New Roman" w:cs="Times New Roman"/>
                <w:color w:val="000000" w:themeColor="text1"/>
              </w:rPr>
              <w:t>69.2</w:t>
            </w:r>
            <w:r w:rsidRPr="002B0EE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66" w:type="dxa"/>
            <w:vAlign w:val="center"/>
          </w:tcPr>
          <w:p w14:paraId="0F9E558E" w14:textId="77777777" w:rsidR="00F57443" w:rsidRPr="002B0EED" w:rsidRDefault="003F1D3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396 (</w:t>
            </w:r>
            <w:r w:rsidR="004A6778" w:rsidRPr="002B0EED">
              <w:rPr>
                <w:rFonts w:ascii="Times New Roman" w:hAnsi="Times New Roman" w:cs="Times New Roman"/>
                <w:color w:val="000000" w:themeColor="text1"/>
              </w:rPr>
              <w:t>65.6</w:t>
            </w:r>
            <w:r w:rsidRPr="002B0EE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66" w:type="dxa"/>
            <w:vAlign w:val="center"/>
          </w:tcPr>
          <w:p w14:paraId="4844E6C7" w14:textId="77777777" w:rsidR="00F57443" w:rsidRPr="002B0EED" w:rsidRDefault="004838A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11557</w:t>
            </w:r>
            <w:r w:rsidR="004A6778" w:rsidRPr="002B0EED">
              <w:rPr>
                <w:rFonts w:ascii="Times New Roman" w:hAnsi="Times New Roman" w:cs="Times New Roman"/>
                <w:color w:val="000000" w:themeColor="text1"/>
              </w:rPr>
              <w:t xml:space="preserve"> (35.4)</w:t>
            </w:r>
          </w:p>
        </w:tc>
        <w:tc>
          <w:tcPr>
            <w:tcW w:w="1866" w:type="dxa"/>
            <w:vAlign w:val="center"/>
          </w:tcPr>
          <w:p w14:paraId="16563C7F" w14:textId="77777777" w:rsidR="00F57443" w:rsidRPr="002B0EED" w:rsidRDefault="004838A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2674</w:t>
            </w:r>
            <w:r w:rsidR="004A6778" w:rsidRPr="002B0EED">
              <w:rPr>
                <w:rFonts w:ascii="Times New Roman" w:hAnsi="Times New Roman" w:cs="Times New Roman"/>
                <w:color w:val="000000" w:themeColor="text1"/>
              </w:rPr>
              <w:t xml:space="preserve"> (37.2)</w:t>
            </w:r>
          </w:p>
        </w:tc>
      </w:tr>
      <w:tr w:rsidR="002B0EED" w:rsidRPr="002B0EED" w14:paraId="07EB976E" w14:textId="77777777" w:rsidTr="00243109">
        <w:trPr>
          <w:trHeight w:val="205"/>
        </w:trPr>
        <w:tc>
          <w:tcPr>
            <w:tcW w:w="2790" w:type="dxa"/>
          </w:tcPr>
          <w:p w14:paraId="237CC310" w14:textId="77777777" w:rsidR="00F57443" w:rsidRPr="002B0EED" w:rsidRDefault="00F57443" w:rsidP="002431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   Female</w:t>
            </w:r>
          </w:p>
        </w:tc>
        <w:tc>
          <w:tcPr>
            <w:tcW w:w="1692" w:type="dxa"/>
            <w:vAlign w:val="center"/>
          </w:tcPr>
          <w:p w14:paraId="0454019A" w14:textId="77777777" w:rsidR="00F57443" w:rsidRPr="002B0EED" w:rsidRDefault="003F1D3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210 (</w:t>
            </w:r>
            <w:r w:rsidR="004A6778" w:rsidRPr="002B0EED">
              <w:rPr>
                <w:rFonts w:ascii="Times New Roman" w:hAnsi="Times New Roman" w:cs="Times New Roman"/>
                <w:color w:val="000000" w:themeColor="text1"/>
              </w:rPr>
              <w:t>30.8</w:t>
            </w:r>
            <w:r w:rsidRPr="002B0EE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66" w:type="dxa"/>
            <w:vAlign w:val="center"/>
          </w:tcPr>
          <w:p w14:paraId="25CE1AAF" w14:textId="77777777" w:rsidR="00F57443" w:rsidRPr="002B0EED" w:rsidRDefault="003F1D3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206 (</w:t>
            </w:r>
            <w:r w:rsidR="004A6778" w:rsidRPr="002B0EED">
              <w:rPr>
                <w:rFonts w:ascii="Times New Roman" w:hAnsi="Times New Roman" w:cs="Times New Roman"/>
                <w:color w:val="000000" w:themeColor="text1"/>
              </w:rPr>
              <w:t>34.1</w:t>
            </w:r>
            <w:r w:rsidRPr="002B0EE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66" w:type="dxa"/>
            <w:vAlign w:val="center"/>
          </w:tcPr>
          <w:p w14:paraId="6EE265B7" w14:textId="77777777" w:rsidR="00F57443" w:rsidRPr="002B0EED" w:rsidRDefault="004838A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21115</w:t>
            </w:r>
            <w:r w:rsidR="004A6778" w:rsidRPr="002B0EED">
              <w:rPr>
                <w:rFonts w:ascii="Times New Roman" w:hAnsi="Times New Roman" w:cs="Times New Roman"/>
                <w:color w:val="000000" w:themeColor="text1"/>
              </w:rPr>
              <w:t xml:space="preserve"> (64.6)</w:t>
            </w:r>
          </w:p>
        </w:tc>
        <w:tc>
          <w:tcPr>
            <w:tcW w:w="1866" w:type="dxa"/>
            <w:vAlign w:val="center"/>
          </w:tcPr>
          <w:p w14:paraId="7E651BE2" w14:textId="77777777" w:rsidR="00F57443" w:rsidRPr="002B0EED" w:rsidRDefault="004838A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4510</w:t>
            </w:r>
            <w:r w:rsidR="004A6778" w:rsidRPr="002B0EED">
              <w:rPr>
                <w:rFonts w:ascii="Times New Roman" w:hAnsi="Times New Roman" w:cs="Times New Roman"/>
                <w:color w:val="000000" w:themeColor="text1"/>
              </w:rPr>
              <w:t xml:space="preserve"> (62.8)</w:t>
            </w:r>
          </w:p>
        </w:tc>
      </w:tr>
      <w:tr w:rsidR="002B0EED" w:rsidRPr="002B0EED" w14:paraId="0B800B27" w14:textId="77777777" w:rsidTr="00243109">
        <w:trPr>
          <w:trHeight w:val="205"/>
        </w:trPr>
        <w:tc>
          <w:tcPr>
            <w:tcW w:w="2790" w:type="dxa"/>
          </w:tcPr>
          <w:p w14:paraId="741D00D8" w14:textId="77777777" w:rsidR="00F57443" w:rsidRPr="002B0EED" w:rsidRDefault="00F57443" w:rsidP="002431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   Other/Unknown </w:t>
            </w:r>
          </w:p>
        </w:tc>
        <w:tc>
          <w:tcPr>
            <w:tcW w:w="1692" w:type="dxa"/>
            <w:vAlign w:val="center"/>
          </w:tcPr>
          <w:p w14:paraId="17B64CEA" w14:textId="77777777" w:rsidR="00F57443" w:rsidRPr="002B0EED" w:rsidRDefault="00F57443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0 (0.0)</w:t>
            </w:r>
          </w:p>
        </w:tc>
        <w:tc>
          <w:tcPr>
            <w:tcW w:w="1866" w:type="dxa"/>
            <w:vAlign w:val="center"/>
          </w:tcPr>
          <w:p w14:paraId="47B17CF5" w14:textId="77777777" w:rsidR="00F57443" w:rsidRPr="002B0EED" w:rsidRDefault="003F1D38" w:rsidP="004A677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2 (</w:t>
            </w:r>
            <w:r w:rsidR="004A6778" w:rsidRPr="002B0EED">
              <w:rPr>
                <w:rFonts w:ascii="Times New Roman" w:hAnsi="Times New Roman" w:cs="Times New Roman"/>
                <w:color w:val="000000" w:themeColor="text1"/>
              </w:rPr>
              <w:t>0.3</w:t>
            </w:r>
            <w:r w:rsidRPr="002B0EE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66" w:type="dxa"/>
            <w:vAlign w:val="center"/>
          </w:tcPr>
          <w:p w14:paraId="7F139592" w14:textId="77777777" w:rsidR="00F57443" w:rsidRPr="002B0EED" w:rsidRDefault="00F57443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0 (0.0)</w:t>
            </w:r>
          </w:p>
        </w:tc>
        <w:tc>
          <w:tcPr>
            <w:tcW w:w="1866" w:type="dxa"/>
            <w:vAlign w:val="center"/>
          </w:tcPr>
          <w:p w14:paraId="2D5E08B0" w14:textId="77777777" w:rsidR="00F57443" w:rsidRPr="002B0EED" w:rsidRDefault="00F57443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0 (0.0)</w:t>
            </w:r>
          </w:p>
        </w:tc>
      </w:tr>
      <w:tr w:rsidR="002B0EED" w:rsidRPr="002B0EED" w14:paraId="314009B0" w14:textId="77777777" w:rsidTr="00243109">
        <w:trPr>
          <w:trHeight w:val="217"/>
        </w:trPr>
        <w:tc>
          <w:tcPr>
            <w:tcW w:w="2790" w:type="dxa"/>
          </w:tcPr>
          <w:p w14:paraId="4A388805" w14:textId="77777777" w:rsidR="00F57443" w:rsidRPr="002B0EED" w:rsidRDefault="00F57443" w:rsidP="002431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Race/Ethnicity</w:t>
            </w:r>
          </w:p>
        </w:tc>
        <w:tc>
          <w:tcPr>
            <w:tcW w:w="1692" w:type="dxa"/>
            <w:vAlign w:val="center"/>
          </w:tcPr>
          <w:p w14:paraId="75C71223" w14:textId="77777777" w:rsidR="00F57443" w:rsidRPr="002B0EED" w:rsidRDefault="00F57443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6" w:type="dxa"/>
            <w:vAlign w:val="center"/>
          </w:tcPr>
          <w:p w14:paraId="710FBF40" w14:textId="77777777" w:rsidR="00F57443" w:rsidRPr="002B0EED" w:rsidRDefault="00F57443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6" w:type="dxa"/>
            <w:vAlign w:val="center"/>
          </w:tcPr>
          <w:p w14:paraId="0428E1E1" w14:textId="77777777" w:rsidR="00F57443" w:rsidRPr="002B0EED" w:rsidRDefault="00F57443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6" w:type="dxa"/>
            <w:vAlign w:val="center"/>
          </w:tcPr>
          <w:p w14:paraId="2F6E304F" w14:textId="77777777" w:rsidR="00F57443" w:rsidRPr="002B0EED" w:rsidRDefault="00F57443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0EED" w:rsidRPr="002B0EED" w14:paraId="162183AB" w14:textId="77777777" w:rsidTr="00243109">
        <w:trPr>
          <w:trHeight w:val="205"/>
        </w:trPr>
        <w:tc>
          <w:tcPr>
            <w:tcW w:w="2790" w:type="dxa"/>
          </w:tcPr>
          <w:p w14:paraId="00C06741" w14:textId="77777777" w:rsidR="00F57443" w:rsidRPr="002B0EED" w:rsidRDefault="00F57443" w:rsidP="002431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   White Non-Hispanic</w:t>
            </w:r>
          </w:p>
        </w:tc>
        <w:tc>
          <w:tcPr>
            <w:tcW w:w="1692" w:type="dxa"/>
            <w:vAlign w:val="center"/>
          </w:tcPr>
          <w:p w14:paraId="7045D292" w14:textId="77777777" w:rsidR="00F57443" w:rsidRPr="002B0EED" w:rsidRDefault="003F1D3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137 (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>20.1</w:t>
            </w:r>
            <w:r w:rsidRPr="002B0EE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66" w:type="dxa"/>
            <w:vAlign w:val="center"/>
          </w:tcPr>
          <w:p w14:paraId="41AC2074" w14:textId="77777777" w:rsidR="00F57443" w:rsidRPr="002B0EED" w:rsidRDefault="003F1D3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92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(15.2)</w:t>
            </w:r>
          </w:p>
        </w:tc>
        <w:tc>
          <w:tcPr>
            <w:tcW w:w="1866" w:type="dxa"/>
            <w:vAlign w:val="center"/>
          </w:tcPr>
          <w:p w14:paraId="0365D970" w14:textId="77777777" w:rsidR="00F57443" w:rsidRPr="002B0EED" w:rsidRDefault="004838A8" w:rsidP="0024310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eastAsia="Times New Roman" w:hAnsi="Times New Roman" w:cs="Times New Roman"/>
                <w:color w:val="000000" w:themeColor="text1"/>
              </w:rPr>
              <w:t>22474</w:t>
            </w:r>
            <w:r w:rsidR="00773DA0" w:rsidRPr="002B0EE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(68.8)</w:t>
            </w:r>
          </w:p>
        </w:tc>
        <w:tc>
          <w:tcPr>
            <w:tcW w:w="1866" w:type="dxa"/>
            <w:vAlign w:val="center"/>
          </w:tcPr>
          <w:p w14:paraId="75534240" w14:textId="77777777" w:rsidR="004838A8" w:rsidRPr="002B0EED" w:rsidRDefault="004838A8" w:rsidP="004838A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4300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(59.9)</w:t>
            </w:r>
          </w:p>
        </w:tc>
      </w:tr>
      <w:tr w:rsidR="002B0EED" w:rsidRPr="002B0EED" w14:paraId="6E08A30F" w14:textId="77777777" w:rsidTr="00243109">
        <w:trPr>
          <w:trHeight w:val="217"/>
        </w:trPr>
        <w:tc>
          <w:tcPr>
            <w:tcW w:w="2790" w:type="dxa"/>
          </w:tcPr>
          <w:p w14:paraId="1EC4F8B0" w14:textId="77777777" w:rsidR="00F57443" w:rsidRPr="002B0EED" w:rsidRDefault="00F57443" w:rsidP="002431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   Black Non-Hispanic </w:t>
            </w:r>
          </w:p>
        </w:tc>
        <w:tc>
          <w:tcPr>
            <w:tcW w:w="1692" w:type="dxa"/>
            <w:vAlign w:val="center"/>
          </w:tcPr>
          <w:p w14:paraId="058528F2" w14:textId="77777777" w:rsidR="00F57443" w:rsidRPr="002B0EED" w:rsidRDefault="003F1D3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417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(61.1)</w:t>
            </w:r>
          </w:p>
        </w:tc>
        <w:tc>
          <w:tcPr>
            <w:tcW w:w="1866" w:type="dxa"/>
            <w:vAlign w:val="center"/>
          </w:tcPr>
          <w:p w14:paraId="60807772" w14:textId="77777777" w:rsidR="00F57443" w:rsidRPr="002B0EED" w:rsidRDefault="003F1D3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414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(68.5)</w:t>
            </w:r>
          </w:p>
        </w:tc>
        <w:tc>
          <w:tcPr>
            <w:tcW w:w="1866" w:type="dxa"/>
            <w:vAlign w:val="center"/>
          </w:tcPr>
          <w:p w14:paraId="3B733EB6" w14:textId="77777777" w:rsidR="00F57443" w:rsidRPr="002B0EED" w:rsidRDefault="004838A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6633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(20.3)</w:t>
            </w:r>
          </w:p>
        </w:tc>
        <w:tc>
          <w:tcPr>
            <w:tcW w:w="1866" w:type="dxa"/>
            <w:vAlign w:val="center"/>
          </w:tcPr>
          <w:p w14:paraId="4F398DFB" w14:textId="77777777" w:rsidR="00F57443" w:rsidRPr="002B0EED" w:rsidRDefault="004838A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2109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(29.4)</w:t>
            </w:r>
          </w:p>
        </w:tc>
      </w:tr>
      <w:tr w:rsidR="002B0EED" w:rsidRPr="002B0EED" w14:paraId="0E6A15A2" w14:textId="77777777" w:rsidTr="00243109">
        <w:trPr>
          <w:trHeight w:val="205"/>
        </w:trPr>
        <w:tc>
          <w:tcPr>
            <w:tcW w:w="2790" w:type="dxa"/>
          </w:tcPr>
          <w:p w14:paraId="5C645E39" w14:textId="77777777" w:rsidR="00F57443" w:rsidRPr="002B0EED" w:rsidRDefault="00F57443" w:rsidP="002431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   Hispanic </w:t>
            </w:r>
          </w:p>
        </w:tc>
        <w:tc>
          <w:tcPr>
            <w:tcW w:w="1692" w:type="dxa"/>
            <w:vAlign w:val="center"/>
          </w:tcPr>
          <w:p w14:paraId="117FA094" w14:textId="77777777" w:rsidR="00F57443" w:rsidRPr="002B0EED" w:rsidRDefault="003F1D3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106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(15.5)</w:t>
            </w:r>
          </w:p>
        </w:tc>
        <w:tc>
          <w:tcPr>
            <w:tcW w:w="1866" w:type="dxa"/>
            <w:vAlign w:val="center"/>
          </w:tcPr>
          <w:p w14:paraId="68400882" w14:textId="77777777" w:rsidR="00F57443" w:rsidRPr="002B0EED" w:rsidRDefault="003F1D3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77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(12.7)</w:t>
            </w:r>
          </w:p>
        </w:tc>
        <w:tc>
          <w:tcPr>
            <w:tcW w:w="1866" w:type="dxa"/>
            <w:vAlign w:val="center"/>
          </w:tcPr>
          <w:p w14:paraId="7B934CA6" w14:textId="77777777" w:rsidR="00F57443" w:rsidRPr="002B0EED" w:rsidRDefault="004838A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1604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(4.9)</w:t>
            </w:r>
          </w:p>
        </w:tc>
        <w:tc>
          <w:tcPr>
            <w:tcW w:w="1866" w:type="dxa"/>
            <w:vAlign w:val="center"/>
          </w:tcPr>
          <w:p w14:paraId="5CF06BF2" w14:textId="77777777" w:rsidR="00F57443" w:rsidRPr="002B0EED" w:rsidRDefault="004838A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375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(5.2)</w:t>
            </w:r>
          </w:p>
        </w:tc>
      </w:tr>
      <w:tr w:rsidR="002B0EED" w:rsidRPr="002B0EED" w14:paraId="6CB7BA5F" w14:textId="77777777" w:rsidTr="00243109">
        <w:trPr>
          <w:trHeight w:val="217"/>
        </w:trPr>
        <w:tc>
          <w:tcPr>
            <w:tcW w:w="2790" w:type="dxa"/>
          </w:tcPr>
          <w:p w14:paraId="16CC9EDA" w14:textId="77777777" w:rsidR="00F57443" w:rsidRPr="002B0EED" w:rsidRDefault="00F57443" w:rsidP="002431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   Other/Unknown</w:t>
            </w:r>
          </w:p>
        </w:tc>
        <w:tc>
          <w:tcPr>
            <w:tcW w:w="1692" w:type="dxa"/>
            <w:vAlign w:val="center"/>
          </w:tcPr>
          <w:p w14:paraId="42F6D11C" w14:textId="77777777" w:rsidR="00F57443" w:rsidRPr="002B0EED" w:rsidRDefault="003F1D3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(3.2)</w:t>
            </w:r>
          </w:p>
        </w:tc>
        <w:tc>
          <w:tcPr>
            <w:tcW w:w="1866" w:type="dxa"/>
            <w:vAlign w:val="center"/>
          </w:tcPr>
          <w:p w14:paraId="11C0F6B1" w14:textId="77777777" w:rsidR="00F57443" w:rsidRPr="002B0EED" w:rsidRDefault="003F1D3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(3.5)</w:t>
            </w:r>
          </w:p>
        </w:tc>
        <w:tc>
          <w:tcPr>
            <w:tcW w:w="1866" w:type="dxa"/>
            <w:vAlign w:val="center"/>
          </w:tcPr>
          <w:p w14:paraId="32C49DC6" w14:textId="77777777" w:rsidR="00F57443" w:rsidRPr="002B0EED" w:rsidRDefault="004838A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1961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(6.0)</w:t>
            </w:r>
          </w:p>
        </w:tc>
        <w:tc>
          <w:tcPr>
            <w:tcW w:w="1866" w:type="dxa"/>
            <w:vAlign w:val="center"/>
          </w:tcPr>
          <w:p w14:paraId="3BE5749F" w14:textId="77777777" w:rsidR="00F57443" w:rsidRPr="002B0EED" w:rsidRDefault="004838A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400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(5.6)</w:t>
            </w:r>
          </w:p>
        </w:tc>
      </w:tr>
      <w:tr w:rsidR="002B0EED" w:rsidRPr="002B0EED" w14:paraId="35F4F067" w14:textId="77777777" w:rsidTr="00243109">
        <w:trPr>
          <w:trHeight w:val="205"/>
        </w:trPr>
        <w:tc>
          <w:tcPr>
            <w:tcW w:w="2790" w:type="dxa"/>
          </w:tcPr>
          <w:p w14:paraId="5F75BAB5" w14:textId="77777777" w:rsidR="00F57443" w:rsidRPr="002B0EED" w:rsidRDefault="00F57443" w:rsidP="002431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Education</w:t>
            </w:r>
          </w:p>
        </w:tc>
        <w:tc>
          <w:tcPr>
            <w:tcW w:w="1692" w:type="dxa"/>
            <w:vAlign w:val="center"/>
          </w:tcPr>
          <w:p w14:paraId="428896AF" w14:textId="77777777" w:rsidR="00F57443" w:rsidRPr="002B0EED" w:rsidRDefault="00F57443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6" w:type="dxa"/>
            <w:vAlign w:val="center"/>
          </w:tcPr>
          <w:p w14:paraId="0D0984C1" w14:textId="77777777" w:rsidR="00F57443" w:rsidRPr="002B0EED" w:rsidRDefault="00F57443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6" w:type="dxa"/>
            <w:vAlign w:val="center"/>
          </w:tcPr>
          <w:p w14:paraId="41369709" w14:textId="77777777" w:rsidR="00F57443" w:rsidRPr="002B0EED" w:rsidRDefault="00F57443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6" w:type="dxa"/>
            <w:vAlign w:val="center"/>
          </w:tcPr>
          <w:p w14:paraId="664D1394" w14:textId="77777777" w:rsidR="00F57443" w:rsidRPr="002B0EED" w:rsidRDefault="00F57443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0EED" w:rsidRPr="002B0EED" w14:paraId="771828F5" w14:textId="77777777" w:rsidTr="00243109">
        <w:trPr>
          <w:trHeight w:val="217"/>
        </w:trPr>
        <w:tc>
          <w:tcPr>
            <w:tcW w:w="2790" w:type="dxa"/>
          </w:tcPr>
          <w:p w14:paraId="10B77EE1" w14:textId="77777777" w:rsidR="00F57443" w:rsidRPr="002B0EED" w:rsidRDefault="00F57443" w:rsidP="002431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   Less than High School</w:t>
            </w:r>
          </w:p>
        </w:tc>
        <w:tc>
          <w:tcPr>
            <w:tcW w:w="1692" w:type="dxa"/>
            <w:vAlign w:val="center"/>
          </w:tcPr>
          <w:p w14:paraId="6A8B40F2" w14:textId="77777777" w:rsidR="00F57443" w:rsidRPr="002B0EED" w:rsidRDefault="003F1D3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141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>(20.7)</w:t>
            </w:r>
          </w:p>
        </w:tc>
        <w:tc>
          <w:tcPr>
            <w:tcW w:w="1866" w:type="dxa"/>
            <w:vAlign w:val="center"/>
          </w:tcPr>
          <w:p w14:paraId="7B47817E" w14:textId="77777777" w:rsidR="00F57443" w:rsidRPr="002B0EED" w:rsidRDefault="003F1D3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205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(33.9)</w:t>
            </w:r>
          </w:p>
        </w:tc>
        <w:tc>
          <w:tcPr>
            <w:tcW w:w="1866" w:type="dxa"/>
            <w:vAlign w:val="center"/>
          </w:tcPr>
          <w:p w14:paraId="013FA91A" w14:textId="77777777" w:rsidR="00F57443" w:rsidRPr="002B0EED" w:rsidRDefault="004838A8" w:rsidP="0024310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eastAsia="Times New Roman" w:hAnsi="Times New Roman" w:cs="Times New Roman"/>
                <w:color w:val="000000" w:themeColor="text1"/>
              </w:rPr>
              <w:t>1887</w:t>
            </w:r>
            <w:r w:rsidR="00773DA0" w:rsidRPr="002B0EE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(5.8)</w:t>
            </w:r>
          </w:p>
        </w:tc>
        <w:tc>
          <w:tcPr>
            <w:tcW w:w="1866" w:type="dxa"/>
            <w:vAlign w:val="center"/>
          </w:tcPr>
          <w:p w14:paraId="0246F456" w14:textId="77777777" w:rsidR="00F57443" w:rsidRPr="002B0EED" w:rsidRDefault="004838A8" w:rsidP="00243109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eastAsia="Times New Roman" w:hAnsi="Times New Roman" w:cs="Times New Roman"/>
                <w:color w:val="000000" w:themeColor="text1"/>
              </w:rPr>
              <w:t>862</w:t>
            </w:r>
            <w:r w:rsidR="00773DA0" w:rsidRPr="002B0EE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(12.0)</w:t>
            </w:r>
          </w:p>
        </w:tc>
      </w:tr>
      <w:tr w:rsidR="002B0EED" w:rsidRPr="002B0EED" w14:paraId="2953F35B" w14:textId="77777777" w:rsidTr="00243109">
        <w:trPr>
          <w:trHeight w:val="217"/>
        </w:trPr>
        <w:tc>
          <w:tcPr>
            <w:tcW w:w="2790" w:type="dxa"/>
          </w:tcPr>
          <w:p w14:paraId="74E840A9" w14:textId="77777777" w:rsidR="00F57443" w:rsidRPr="002B0EED" w:rsidRDefault="00F57443" w:rsidP="002431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   High School/GED </w:t>
            </w:r>
          </w:p>
        </w:tc>
        <w:tc>
          <w:tcPr>
            <w:tcW w:w="1692" w:type="dxa"/>
            <w:vAlign w:val="center"/>
          </w:tcPr>
          <w:p w14:paraId="0D059C71" w14:textId="77777777" w:rsidR="00F57443" w:rsidRPr="002B0EED" w:rsidRDefault="003F1D3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226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(33.1)</w:t>
            </w:r>
          </w:p>
        </w:tc>
        <w:tc>
          <w:tcPr>
            <w:tcW w:w="1866" w:type="dxa"/>
            <w:vAlign w:val="center"/>
          </w:tcPr>
          <w:p w14:paraId="2B4F5712" w14:textId="77777777" w:rsidR="00F57443" w:rsidRPr="002B0EED" w:rsidRDefault="003F1D3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219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(36.3)</w:t>
            </w:r>
          </w:p>
        </w:tc>
        <w:tc>
          <w:tcPr>
            <w:tcW w:w="1866" w:type="dxa"/>
            <w:vAlign w:val="center"/>
          </w:tcPr>
          <w:p w14:paraId="1DCC13F9" w14:textId="77777777" w:rsidR="00F57443" w:rsidRPr="002B0EED" w:rsidRDefault="004838A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8849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(27.1)</w:t>
            </w:r>
          </w:p>
        </w:tc>
        <w:tc>
          <w:tcPr>
            <w:tcW w:w="1866" w:type="dxa"/>
            <w:vAlign w:val="center"/>
          </w:tcPr>
          <w:p w14:paraId="39270768" w14:textId="77777777" w:rsidR="00F57443" w:rsidRPr="002B0EED" w:rsidRDefault="004838A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2980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(41.5)</w:t>
            </w:r>
          </w:p>
        </w:tc>
      </w:tr>
      <w:tr w:rsidR="002B0EED" w:rsidRPr="002B0EED" w14:paraId="3665E2CB" w14:textId="77777777" w:rsidTr="00902595">
        <w:trPr>
          <w:trHeight w:val="288"/>
        </w:trPr>
        <w:tc>
          <w:tcPr>
            <w:tcW w:w="2790" w:type="dxa"/>
          </w:tcPr>
          <w:p w14:paraId="14ABA3FB" w14:textId="77777777" w:rsidR="00F57443" w:rsidRPr="002B0EED" w:rsidRDefault="00F57443" w:rsidP="002431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   More than High School</w:t>
            </w:r>
          </w:p>
        </w:tc>
        <w:tc>
          <w:tcPr>
            <w:tcW w:w="1692" w:type="dxa"/>
            <w:vAlign w:val="center"/>
          </w:tcPr>
          <w:p w14:paraId="17BE9752" w14:textId="77777777" w:rsidR="00F57443" w:rsidRPr="002B0EED" w:rsidRDefault="003F1D3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315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(46.2)</w:t>
            </w:r>
          </w:p>
        </w:tc>
        <w:tc>
          <w:tcPr>
            <w:tcW w:w="1866" w:type="dxa"/>
            <w:vAlign w:val="center"/>
          </w:tcPr>
          <w:p w14:paraId="05BFF50B" w14:textId="77777777" w:rsidR="00F57443" w:rsidRPr="002B0EED" w:rsidRDefault="003F1D3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180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(29.8)</w:t>
            </w:r>
          </w:p>
        </w:tc>
        <w:tc>
          <w:tcPr>
            <w:tcW w:w="1866" w:type="dxa"/>
            <w:vAlign w:val="center"/>
          </w:tcPr>
          <w:p w14:paraId="302848B7" w14:textId="77777777" w:rsidR="00F57443" w:rsidRPr="002B0EED" w:rsidRDefault="004838A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21751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(66.6)</w:t>
            </w:r>
          </w:p>
        </w:tc>
        <w:tc>
          <w:tcPr>
            <w:tcW w:w="1866" w:type="dxa"/>
            <w:vAlign w:val="center"/>
          </w:tcPr>
          <w:p w14:paraId="147A6448" w14:textId="77777777" w:rsidR="00F57443" w:rsidRPr="002B0EED" w:rsidRDefault="004838A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3310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(46.1)</w:t>
            </w:r>
          </w:p>
        </w:tc>
      </w:tr>
      <w:tr w:rsidR="002B0EED" w:rsidRPr="002B0EED" w14:paraId="45B10EBC" w14:textId="77777777" w:rsidTr="00243109">
        <w:trPr>
          <w:trHeight w:val="205"/>
        </w:trPr>
        <w:tc>
          <w:tcPr>
            <w:tcW w:w="2790" w:type="dxa"/>
          </w:tcPr>
          <w:p w14:paraId="7DBA47E8" w14:textId="77777777" w:rsidR="00F57443" w:rsidRPr="002B0EED" w:rsidRDefault="00F57443" w:rsidP="002431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   Unknown</w:t>
            </w:r>
          </w:p>
        </w:tc>
        <w:tc>
          <w:tcPr>
            <w:tcW w:w="1692" w:type="dxa"/>
            <w:vAlign w:val="center"/>
          </w:tcPr>
          <w:p w14:paraId="6E657807" w14:textId="77777777" w:rsidR="00F57443" w:rsidRPr="002B0EED" w:rsidRDefault="004838A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0 (0.0)</w:t>
            </w:r>
          </w:p>
        </w:tc>
        <w:tc>
          <w:tcPr>
            <w:tcW w:w="1866" w:type="dxa"/>
            <w:vAlign w:val="center"/>
          </w:tcPr>
          <w:p w14:paraId="45BAA259" w14:textId="77777777" w:rsidR="00F57443" w:rsidRPr="002B0EED" w:rsidRDefault="004838A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0 (0.0)</w:t>
            </w:r>
          </w:p>
        </w:tc>
        <w:tc>
          <w:tcPr>
            <w:tcW w:w="1866" w:type="dxa"/>
            <w:vAlign w:val="center"/>
          </w:tcPr>
          <w:p w14:paraId="23F30946" w14:textId="77777777" w:rsidR="00F57443" w:rsidRPr="002B0EED" w:rsidRDefault="004838A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185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(0.6)</w:t>
            </w:r>
          </w:p>
        </w:tc>
        <w:tc>
          <w:tcPr>
            <w:tcW w:w="1866" w:type="dxa"/>
            <w:vAlign w:val="center"/>
          </w:tcPr>
          <w:p w14:paraId="3DB78D35" w14:textId="77777777" w:rsidR="00F57443" w:rsidRPr="002B0EED" w:rsidRDefault="004838A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32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(0.4)</w:t>
            </w:r>
          </w:p>
        </w:tc>
      </w:tr>
      <w:tr w:rsidR="002B0EED" w:rsidRPr="002B0EED" w14:paraId="2FF7584E" w14:textId="77777777" w:rsidTr="00243109">
        <w:trPr>
          <w:trHeight w:val="205"/>
        </w:trPr>
        <w:tc>
          <w:tcPr>
            <w:tcW w:w="2790" w:type="dxa"/>
          </w:tcPr>
          <w:p w14:paraId="348F0C07" w14:textId="77777777" w:rsidR="00F57443" w:rsidRPr="002B0EED" w:rsidRDefault="00F57443" w:rsidP="002431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Poverty Level</w:t>
            </w:r>
          </w:p>
        </w:tc>
        <w:tc>
          <w:tcPr>
            <w:tcW w:w="1692" w:type="dxa"/>
            <w:vAlign w:val="center"/>
          </w:tcPr>
          <w:p w14:paraId="6ECD3830" w14:textId="77777777" w:rsidR="00F57443" w:rsidRPr="002B0EED" w:rsidRDefault="00F57443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6" w:type="dxa"/>
            <w:vAlign w:val="center"/>
          </w:tcPr>
          <w:p w14:paraId="51F18CDC" w14:textId="77777777" w:rsidR="00F57443" w:rsidRPr="002B0EED" w:rsidRDefault="00F57443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6" w:type="dxa"/>
            <w:vAlign w:val="center"/>
          </w:tcPr>
          <w:p w14:paraId="3AB5C4D7" w14:textId="77777777" w:rsidR="00F57443" w:rsidRPr="002B0EED" w:rsidRDefault="00F57443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6" w:type="dxa"/>
            <w:vAlign w:val="center"/>
          </w:tcPr>
          <w:p w14:paraId="6A4D3BAD" w14:textId="77777777" w:rsidR="00F57443" w:rsidRPr="002B0EED" w:rsidRDefault="00F57443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0EED" w:rsidRPr="002B0EED" w14:paraId="7DEB8616" w14:textId="77777777" w:rsidTr="00243109">
        <w:trPr>
          <w:trHeight w:val="205"/>
        </w:trPr>
        <w:tc>
          <w:tcPr>
            <w:tcW w:w="2790" w:type="dxa"/>
          </w:tcPr>
          <w:p w14:paraId="3F0376DC" w14:textId="77777777" w:rsidR="00F57443" w:rsidRPr="002B0EED" w:rsidRDefault="00F57443" w:rsidP="002431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   At or above federal</w:t>
            </w:r>
          </w:p>
        </w:tc>
        <w:tc>
          <w:tcPr>
            <w:tcW w:w="1692" w:type="dxa"/>
            <w:vAlign w:val="center"/>
          </w:tcPr>
          <w:p w14:paraId="02F3BD8D" w14:textId="77777777" w:rsidR="00F57443" w:rsidRPr="002B0EED" w:rsidRDefault="003F1D3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370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(54.3)</w:t>
            </w:r>
          </w:p>
        </w:tc>
        <w:tc>
          <w:tcPr>
            <w:tcW w:w="1866" w:type="dxa"/>
            <w:vAlign w:val="center"/>
          </w:tcPr>
          <w:p w14:paraId="5BBB85B7" w14:textId="77777777" w:rsidR="00F57443" w:rsidRPr="002B0EED" w:rsidRDefault="003F1D3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207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(34.3)</w:t>
            </w:r>
          </w:p>
        </w:tc>
        <w:tc>
          <w:tcPr>
            <w:tcW w:w="1866" w:type="dxa"/>
            <w:vAlign w:val="center"/>
          </w:tcPr>
          <w:p w14:paraId="44059FDD" w14:textId="77777777" w:rsidR="00F57443" w:rsidRPr="002B0EED" w:rsidRDefault="007C5424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30066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(92.0)</w:t>
            </w:r>
          </w:p>
        </w:tc>
        <w:tc>
          <w:tcPr>
            <w:tcW w:w="1866" w:type="dxa"/>
            <w:vAlign w:val="center"/>
          </w:tcPr>
          <w:p w14:paraId="26D2BEB9" w14:textId="77777777" w:rsidR="00F57443" w:rsidRPr="002B0EED" w:rsidRDefault="007C5424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5880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(81.8)</w:t>
            </w:r>
          </w:p>
        </w:tc>
      </w:tr>
      <w:tr w:rsidR="002B0EED" w:rsidRPr="002B0EED" w14:paraId="5A89AAB5" w14:textId="77777777" w:rsidTr="00243109">
        <w:trPr>
          <w:trHeight w:val="205"/>
        </w:trPr>
        <w:tc>
          <w:tcPr>
            <w:tcW w:w="2790" w:type="dxa"/>
          </w:tcPr>
          <w:p w14:paraId="4F83F3C0" w14:textId="77777777" w:rsidR="00F57443" w:rsidRPr="002B0EED" w:rsidRDefault="00F57443" w:rsidP="002431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   Below federal </w:t>
            </w:r>
          </w:p>
        </w:tc>
        <w:tc>
          <w:tcPr>
            <w:tcW w:w="1692" w:type="dxa"/>
            <w:vAlign w:val="center"/>
          </w:tcPr>
          <w:p w14:paraId="142AED09" w14:textId="77777777" w:rsidR="00F57443" w:rsidRPr="002B0EED" w:rsidRDefault="003F1D3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286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(41.9)</w:t>
            </w:r>
          </w:p>
        </w:tc>
        <w:tc>
          <w:tcPr>
            <w:tcW w:w="1866" w:type="dxa"/>
            <w:vAlign w:val="center"/>
          </w:tcPr>
          <w:p w14:paraId="4DD43568" w14:textId="77777777" w:rsidR="00F57443" w:rsidRPr="002B0EED" w:rsidRDefault="003F1D3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385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(63.7)</w:t>
            </w:r>
          </w:p>
        </w:tc>
        <w:tc>
          <w:tcPr>
            <w:tcW w:w="1866" w:type="dxa"/>
            <w:vAlign w:val="center"/>
          </w:tcPr>
          <w:p w14:paraId="6111A707" w14:textId="77777777" w:rsidR="00F57443" w:rsidRPr="002B0EED" w:rsidRDefault="007C5424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2595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(7.9)</w:t>
            </w:r>
          </w:p>
        </w:tc>
        <w:tc>
          <w:tcPr>
            <w:tcW w:w="1866" w:type="dxa"/>
            <w:vAlign w:val="center"/>
          </w:tcPr>
          <w:p w14:paraId="7D41A5FC" w14:textId="77777777" w:rsidR="00F57443" w:rsidRPr="002B0EED" w:rsidRDefault="007C5424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1302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(18.1)</w:t>
            </w:r>
          </w:p>
        </w:tc>
      </w:tr>
      <w:tr w:rsidR="002B0EED" w:rsidRPr="002B0EED" w14:paraId="17B1C740" w14:textId="77777777" w:rsidTr="00243109">
        <w:trPr>
          <w:trHeight w:val="205"/>
        </w:trPr>
        <w:tc>
          <w:tcPr>
            <w:tcW w:w="2790" w:type="dxa"/>
          </w:tcPr>
          <w:p w14:paraId="6E66CCD3" w14:textId="77777777" w:rsidR="00F57443" w:rsidRPr="002B0EED" w:rsidRDefault="00F57443" w:rsidP="002431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   Unknown</w:t>
            </w:r>
          </w:p>
        </w:tc>
        <w:tc>
          <w:tcPr>
            <w:tcW w:w="1692" w:type="dxa"/>
            <w:vAlign w:val="center"/>
          </w:tcPr>
          <w:p w14:paraId="78CCAA24" w14:textId="77777777" w:rsidR="00F57443" w:rsidRPr="002B0EED" w:rsidRDefault="003F1D3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(3.8)</w:t>
            </w:r>
          </w:p>
        </w:tc>
        <w:tc>
          <w:tcPr>
            <w:tcW w:w="1866" w:type="dxa"/>
            <w:vAlign w:val="center"/>
          </w:tcPr>
          <w:p w14:paraId="5EA83212" w14:textId="77777777" w:rsidR="00F57443" w:rsidRPr="002B0EED" w:rsidRDefault="003F1D3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(2.0)</w:t>
            </w:r>
          </w:p>
        </w:tc>
        <w:tc>
          <w:tcPr>
            <w:tcW w:w="1866" w:type="dxa"/>
            <w:vAlign w:val="center"/>
          </w:tcPr>
          <w:p w14:paraId="7595B447" w14:textId="77777777" w:rsidR="00F57443" w:rsidRPr="002B0EED" w:rsidRDefault="007C5424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(0.0)</w:t>
            </w:r>
          </w:p>
        </w:tc>
        <w:tc>
          <w:tcPr>
            <w:tcW w:w="1866" w:type="dxa"/>
            <w:vAlign w:val="center"/>
          </w:tcPr>
          <w:p w14:paraId="0B31FC89" w14:textId="77777777" w:rsidR="00F57443" w:rsidRPr="002B0EED" w:rsidRDefault="007C5424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(0.0)</w:t>
            </w:r>
          </w:p>
        </w:tc>
      </w:tr>
      <w:tr w:rsidR="002B0EED" w:rsidRPr="002B0EED" w14:paraId="25CDAD8D" w14:textId="77777777" w:rsidTr="00243109">
        <w:trPr>
          <w:trHeight w:val="205"/>
        </w:trPr>
        <w:tc>
          <w:tcPr>
            <w:tcW w:w="2790" w:type="dxa"/>
          </w:tcPr>
          <w:p w14:paraId="1A358D90" w14:textId="77777777" w:rsidR="00F57443" w:rsidRPr="002B0EED" w:rsidRDefault="00F57443" w:rsidP="002431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Health Insurance Status </w:t>
            </w:r>
          </w:p>
        </w:tc>
        <w:tc>
          <w:tcPr>
            <w:tcW w:w="1692" w:type="dxa"/>
            <w:vAlign w:val="center"/>
          </w:tcPr>
          <w:p w14:paraId="13848057" w14:textId="77777777" w:rsidR="00F57443" w:rsidRPr="002B0EED" w:rsidRDefault="00F57443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6" w:type="dxa"/>
            <w:vAlign w:val="center"/>
          </w:tcPr>
          <w:p w14:paraId="5D3C57D4" w14:textId="77777777" w:rsidR="00F57443" w:rsidRPr="002B0EED" w:rsidRDefault="00F57443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6" w:type="dxa"/>
            <w:vAlign w:val="center"/>
          </w:tcPr>
          <w:p w14:paraId="6F025221" w14:textId="77777777" w:rsidR="00F57443" w:rsidRPr="002B0EED" w:rsidRDefault="00F57443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6" w:type="dxa"/>
            <w:vAlign w:val="center"/>
          </w:tcPr>
          <w:p w14:paraId="4715AE54" w14:textId="77777777" w:rsidR="00F57443" w:rsidRPr="002B0EED" w:rsidRDefault="00F57443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0EED" w:rsidRPr="002B0EED" w14:paraId="0D2145F7" w14:textId="77777777" w:rsidTr="00243109">
        <w:trPr>
          <w:trHeight w:val="205"/>
        </w:trPr>
        <w:tc>
          <w:tcPr>
            <w:tcW w:w="2790" w:type="dxa"/>
          </w:tcPr>
          <w:p w14:paraId="5E87B650" w14:textId="77777777" w:rsidR="00F57443" w:rsidRPr="002B0EED" w:rsidRDefault="00F57443" w:rsidP="002431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   Not insured </w:t>
            </w:r>
          </w:p>
        </w:tc>
        <w:tc>
          <w:tcPr>
            <w:tcW w:w="1692" w:type="dxa"/>
            <w:vAlign w:val="center"/>
          </w:tcPr>
          <w:p w14:paraId="176A0ED4" w14:textId="77777777" w:rsidR="00F57443" w:rsidRPr="002B0EED" w:rsidRDefault="003F1D3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42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(6.2)</w:t>
            </w:r>
          </w:p>
        </w:tc>
        <w:tc>
          <w:tcPr>
            <w:tcW w:w="1866" w:type="dxa"/>
            <w:vAlign w:val="center"/>
          </w:tcPr>
          <w:p w14:paraId="5AC7A6D7" w14:textId="77777777" w:rsidR="00F57443" w:rsidRPr="002B0EED" w:rsidRDefault="003F1D3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(5.8)</w:t>
            </w:r>
          </w:p>
        </w:tc>
        <w:tc>
          <w:tcPr>
            <w:tcW w:w="1866" w:type="dxa"/>
            <w:vAlign w:val="center"/>
          </w:tcPr>
          <w:p w14:paraId="38587F6A" w14:textId="77777777" w:rsidR="00F57443" w:rsidRPr="002B0EED" w:rsidRDefault="007C5424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1199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(3.7) </w:t>
            </w:r>
          </w:p>
        </w:tc>
        <w:tc>
          <w:tcPr>
            <w:tcW w:w="1866" w:type="dxa"/>
            <w:vAlign w:val="center"/>
          </w:tcPr>
          <w:p w14:paraId="361CE245" w14:textId="77777777" w:rsidR="00F57443" w:rsidRPr="002B0EED" w:rsidRDefault="007C5424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600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(8.4)</w:t>
            </w:r>
          </w:p>
        </w:tc>
      </w:tr>
      <w:tr w:rsidR="002B0EED" w:rsidRPr="002B0EED" w14:paraId="101E4EB6" w14:textId="77777777" w:rsidTr="00243109">
        <w:trPr>
          <w:trHeight w:val="205"/>
        </w:trPr>
        <w:tc>
          <w:tcPr>
            <w:tcW w:w="2790" w:type="dxa"/>
          </w:tcPr>
          <w:p w14:paraId="5085C07D" w14:textId="77777777" w:rsidR="00F57443" w:rsidRPr="002B0EED" w:rsidRDefault="00F57443" w:rsidP="002431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   Insured </w:t>
            </w:r>
          </w:p>
        </w:tc>
        <w:tc>
          <w:tcPr>
            <w:tcW w:w="1692" w:type="dxa"/>
            <w:vAlign w:val="center"/>
          </w:tcPr>
          <w:p w14:paraId="3636583F" w14:textId="77777777" w:rsidR="00F57443" w:rsidRPr="002B0EED" w:rsidRDefault="003F1D3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639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(93.7)</w:t>
            </w:r>
          </w:p>
        </w:tc>
        <w:tc>
          <w:tcPr>
            <w:tcW w:w="1866" w:type="dxa"/>
            <w:vAlign w:val="center"/>
          </w:tcPr>
          <w:p w14:paraId="5DE444BF" w14:textId="77777777" w:rsidR="00F57443" w:rsidRPr="002B0EED" w:rsidRDefault="003F1D3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569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(94.2)</w:t>
            </w:r>
          </w:p>
        </w:tc>
        <w:tc>
          <w:tcPr>
            <w:tcW w:w="1866" w:type="dxa"/>
            <w:vAlign w:val="center"/>
          </w:tcPr>
          <w:p w14:paraId="192E47C1" w14:textId="77777777" w:rsidR="00F57443" w:rsidRPr="002B0EED" w:rsidRDefault="007C5424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30998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(94.9)</w:t>
            </w:r>
          </w:p>
        </w:tc>
        <w:tc>
          <w:tcPr>
            <w:tcW w:w="1866" w:type="dxa"/>
            <w:vAlign w:val="center"/>
          </w:tcPr>
          <w:p w14:paraId="1F836DF7" w14:textId="77777777" w:rsidR="00F57443" w:rsidRPr="002B0EED" w:rsidRDefault="007C5424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6347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(88.3)</w:t>
            </w:r>
          </w:p>
        </w:tc>
      </w:tr>
      <w:tr w:rsidR="002B0EED" w:rsidRPr="002B0EED" w14:paraId="2D2A3A89" w14:textId="77777777" w:rsidTr="00243109">
        <w:trPr>
          <w:trHeight w:val="205"/>
        </w:trPr>
        <w:tc>
          <w:tcPr>
            <w:tcW w:w="2790" w:type="dxa"/>
          </w:tcPr>
          <w:p w14:paraId="75BE5582" w14:textId="77777777" w:rsidR="00F57443" w:rsidRPr="002B0EED" w:rsidRDefault="00F57443" w:rsidP="002431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   Unknown</w:t>
            </w:r>
          </w:p>
        </w:tc>
        <w:tc>
          <w:tcPr>
            <w:tcW w:w="1692" w:type="dxa"/>
            <w:vAlign w:val="center"/>
          </w:tcPr>
          <w:p w14:paraId="21E361AD" w14:textId="77777777" w:rsidR="00F57443" w:rsidRPr="002B0EED" w:rsidRDefault="003F1D3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(0.1)</w:t>
            </w:r>
          </w:p>
        </w:tc>
        <w:tc>
          <w:tcPr>
            <w:tcW w:w="1866" w:type="dxa"/>
            <w:vAlign w:val="center"/>
          </w:tcPr>
          <w:p w14:paraId="2B26F0A8" w14:textId="77777777" w:rsidR="00F57443" w:rsidRPr="002B0EED" w:rsidRDefault="003F1D3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0 (0.0)</w:t>
            </w:r>
          </w:p>
        </w:tc>
        <w:tc>
          <w:tcPr>
            <w:tcW w:w="1866" w:type="dxa"/>
            <w:vAlign w:val="center"/>
          </w:tcPr>
          <w:p w14:paraId="0FEB2976" w14:textId="77777777" w:rsidR="00F57443" w:rsidRPr="002B0EED" w:rsidRDefault="007C5424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475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(1.5)</w:t>
            </w:r>
          </w:p>
        </w:tc>
        <w:tc>
          <w:tcPr>
            <w:tcW w:w="1866" w:type="dxa"/>
            <w:vAlign w:val="center"/>
          </w:tcPr>
          <w:p w14:paraId="4BA251D5" w14:textId="77777777" w:rsidR="00F57443" w:rsidRPr="002B0EED" w:rsidRDefault="007C5424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237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(3.3)</w:t>
            </w:r>
          </w:p>
        </w:tc>
      </w:tr>
      <w:tr w:rsidR="002B0EED" w:rsidRPr="002B0EED" w14:paraId="72D6C0EE" w14:textId="77777777" w:rsidTr="00243109">
        <w:trPr>
          <w:trHeight w:val="205"/>
        </w:trPr>
        <w:tc>
          <w:tcPr>
            <w:tcW w:w="2790" w:type="dxa"/>
          </w:tcPr>
          <w:p w14:paraId="481471A9" w14:textId="77777777" w:rsidR="00F57443" w:rsidRPr="002B0EED" w:rsidRDefault="00F57443" w:rsidP="002431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Mental Health Diagnosis </w:t>
            </w:r>
          </w:p>
        </w:tc>
        <w:tc>
          <w:tcPr>
            <w:tcW w:w="1692" w:type="dxa"/>
            <w:vAlign w:val="center"/>
          </w:tcPr>
          <w:p w14:paraId="53593CB5" w14:textId="77777777" w:rsidR="00F57443" w:rsidRPr="002B0EED" w:rsidRDefault="00F57443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6" w:type="dxa"/>
            <w:vAlign w:val="center"/>
          </w:tcPr>
          <w:p w14:paraId="217ABD34" w14:textId="77777777" w:rsidR="00F57443" w:rsidRPr="002B0EED" w:rsidRDefault="00F57443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6" w:type="dxa"/>
            <w:vAlign w:val="center"/>
          </w:tcPr>
          <w:p w14:paraId="7CB9385F" w14:textId="77777777" w:rsidR="00F57443" w:rsidRPr="002B0EED" w:rsidRDefault="00F57443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6" w:type="dxa"/>
            <w:vAlign w:val="center"/>
          </w:tcPr>
          <w:p w14:paraId="68B49576" w14:textId="77777777" w:rsidR="00F57443" w:rsidRPr="002B0EED" w:rsidRDefault="00F57443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0EED" w:rsidRPr="002B0EED" w14:paraId="3ED65ACE" w14:textId="77777777" w:rsidTr="00243109">
        <w:trPr>
          <w:trHeight w:val="205"/>
        </w:trPr>
        <w:tc>
          <w:tcPr>
            <w:tcW w:w="2790" w:type="dxa"/>
          </w:tcPr>
          <w:p w14:paraId="33B46E56" w14:textId="77777777" w:rsidR="00F57443" w:rsidRPr="002B0EED" w:rsidRDefault="00F57443" w:rsidP="002431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   No </w:t>
            </w:r>
          </w:p>
        </w:tc>
        <w:tc>
          <w:tcPr>
            <w:tcW w:w="1692" w:type="dxa"/>
            <w:vAlign w:val="center"/>
          </w:tcPr>
          <w:p w14:paraId="2BF9A718" w14:textId="77777777" w:rsidR="003F1D38" w:rsidRPr="002B0EED" w:rsidRDefault="003F1D38" w:rsidP="003F1D38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393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(57.6)</w:t>
            </w:r>
          </w:p>
        </w:tc>
        <w:tc>
          <w:tcPr>
            <w:tcW w:w="1866" w:type="dxa"/>
            <w:vAlign w:val="center"/>
          </w:tcPr>
          <w:p w14:paraId="238C12FF" w14:textId="77777777" w:rsidR="00F57443" w:rsidRPr="002B0EED" w:rsidRDefault="003F1D3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246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(40.7)</w:t>
            </w:r>
          </w:p>
        </w:tc>
        <w:tc>
          <w:tcPr>
            <w:tcW w:w="1866" w:type="dxa"/>
            <w:vAlign w:val="center"/>
          </w:tcPr>
          <w:p w14:paraId="4FC17ADB" w14:textId="77777777" w:rsidR="00F57443" w:rsidRPr="002B0EED" w:rsidRDefault="007C5424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27919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(85.5)</w:t>
            </w:r>
          </w:p>
        </w:tc>
        <w:tc>
          <w:tcPr>
            <w:tcW w:w="1866" w:type="dxa"/>
            <w:vAlign w:val="center"/>
          </w:tcPr>
          <w:p w14:paraId="4C930291" w14:textId="77777777" w:rsidR="00F57443" w:rsidRPr="002B0EED" w:rsidRDefault="007C5424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5130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(71.4)</w:t>
            </w:r>
          </w:p>
        </w:tc>
      </w:tr>
      <w:tr w:rsidR="002B0EED" w:rsidRPr="002B0EED" w14:paraId="426B17EE" w14:textId="77777777" w:rsidTr="00243109">
        <w:trPr>
          <w:trHeight w:val="205"/>
        </w:trPr>
        <w:tc>
          <w:tcPr>
            <w:tcW w:w="2790" w:type="dxa"/>
          </w:tcPr>
          <w:p w14:paraId="40665A6A" w14:textId="77777777" w:rsidR="00F57443" w:rsidRPr="002B0EED" w:rsidRDefault="00F57443" w:rsidP="002431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   Yes </w:t>
            </w:r>
          </w:p>
        </w:tc>
        <w:tc>
          <w:tcPr>
            <w:tcW w:w="1692" w:type="dxa"/>
            <w:vAlign w:val="center"/>
          </w:tcPr>
          <w:p w14:paraId="31A77C96" w14:textId="77777777" w:rsidR="00F57443" w:rsidRPr="002B0EED" w:rsidRDefault="00F57443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F1D38" w:rsidRPr="002B0EED">
              <w:rPr>
                <w:rFonts w:ascii="Times New Roman" w:hAnsi="Times New Roman" w:cs="Times New Roman"/>
                <w:color w:val="000000" w:themeColor="text1"/>
              </w:rPr>
              <w:t>89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(42.4)</w:t>
            </w:r>
          </w:p>
        </w:tc>
        <w:tc>
          <w:tcPr>
            <w:tcW w:w="1866" w:type="dxa"/>
            <w:vAlign w:val="center"/>
          </w:tcPr>
          <w:p w14:paraId="01634570" w14:textId="77777777" w:rsidR="00F57443" w:rsidRPr="002B0EED" w:rsidRDefault="003F1D38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358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(59.3)</w:t>
            </w:r>
          </w:p>
        </w:tc>
        <w:tc>
          <w:tcPr>
            <w:tcW w:w="1866" w:type="dxa"/>
            <w:vAlign w:val="center"/>
          </w:tcPr>
          <w:p w14:paraId="586B7CFA" w14:textId="77777777" w:rsidR="00F57443" w:rsidRPr="002B0EED" w:rsidRDefault="007C5424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4624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(14.2)</w:t>
            </w:r>
          </w:p>
        </w:tc>
        <w:tc>
          <w:tcPr>
            <w:tcW w:w="1866" w:type="dxa"/>
            <w:vAlign w:val="center"/>
          </w:tcPr>
          <w:p w14:paraId="2EA671DE" w14:textId="77777777" w:rsidR="00F57443" w:rsidRPr="002B0EED" w:rsidRDefault="007C5424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2030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(28.3)</w:t>
            </w:r>
          </w:p>
        </w:tc>
      </w:tr>
      <w:tr w:rsidR="002B0EED" w:rsidRPr="002B0EED" w14:paraId="7368EF23" w14:textId="77777777" w:rsidTr="00243109">
        <w:trPr>
          <w:trHeight w:val="205"/>
        </w:trPr>
        <w:tc>
          <w:tcPr>
            <w:tcW w:w="2790" w:type="dxa"/>
            <w:tcBorders>
              <w:bottom w:val="single" w:sz="4" w:space="0" w:color="auto"/>
            </w:tcBorders>
          </w:tcPr>
          <w:p w14:paraId="2181EDD7" w14:textId="77777777" w:rsidR="00F57443" w:rsidRPr="002B0EED" w:rsidRDefault="00F57443" w:rsidP="002431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   Unknown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14:paraId="108E058F" w14:textId="77777777" w:rsidR="00F57443" w:rsidRPr="002B0EED" w:rsidRDefault="00F57443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0 (0.0)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3377F81F" w14:textId="77777777" w:rsidR="00F57443" w:rsidRPr="002B0EED" w:rsidRDefault="00F57443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0 (0.0)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1C768771" w14:textId="77777777" w:rsidR="00F57443" w:rsidRPr="002B0EED" w:rsidRDefault="007C5424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129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(0.4)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0A36CD26" w14:textId="77777777" w:rsidR="00F57443" w:rsidRPr="002B0EED" w:rsidRDefault="007C5424" w:rsidP="0024310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773DA0" w:rsidRPr="002B0EED">
              <w:rPr>
                <w:rFonts w:ascii="Times New Roman" w:hAnsi="Times New Roman" w:cs="Times New Roman"/>
                <w:color w:val="000000" w:themeColor="text1"/>
              </w:rPr>
              <w:t xml:space="preserve"> (0.3)</w:t>
            </w:r>
          </w:p>
        </w:tc>
      </w:tr>
    </w:tbl>
    <w:p w14:paraId="1BAB04BB" w14:textId="77777777" w:rsidR="00F57443" w:rsidRPr="002B0EED" w:rsidRDefault="00F57443" w:rsidP="00F57443">
      <w:pPr>
        <w:rPr>
          <w:rFonts w:ascii="Times New Roman" w:hAnsi="Times New Roman" w:cs="Times New Roman"/>
          <w:color w:val="000000" w:themeColor="text1"/>
        </w:rPr>
      </w:pPr>
    </w:p>
    <w:p w14:paraId="0AE14CE2" w14:textId="77777777" w:rsidR="00F57443" w:rsidRPr="002B0EED" w:rsidRDefault="00F57443" w:rsidP="00F57443">
      <w:pPr>
        <w:rPr>
          <w:color w:val="000000" w:themeColor="text1"/>
        </w:rPr>
      </w:pPr>
    </w:p>
    <w:p w14:paraId="70A1F42D" w14:textId="77777777" w:rsidR="0079725E" w:rsidRPr="002B0EED" w:rsidRDefault="0079725E" w:rsidP="0079725E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0DBFE91C" w14:textId="42172095" w:rsidR="008F05FA" w:rsidRPr="002B0EED" w:rsidRDefault="00B308DE" w:rsidP="008F05FA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E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Appendix Table 2</w:t>
      </w:r>
      <w:r w:rsidR="008F05FA" w:rsidRPr="002B0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Additional </w:t>
      </w:r>
      <w:proofErr w:type="spellStart"/>
      <w:r w:rsidR="00477161" w:rsidRPr="002B0EED">
        <w:rPr>
          <w:rFonts w:ascii="Times New Roman" w:hAnsi="Times New Roman" w:cs="Times New Roman"/>
          <w:color w:val="000000" w:themeColor="text1"/>
          <w:sz w:val="24"/>
          <w:szCs w:val="24"/>
        </w:rPr>
        <w:t>unweighted</w:t>
      </w:r>
      <w:proofErr w:type="spellEnd"/>
      <w:r w:rsidR="00477161" w:rsidRPr="002B0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05FA" w:rsidRPr="002B0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characteristics of people living with HIV infection with known smoking status over all survey years from the Medical Monitoring Project (MMP). </w:t>
      </w:r>
    </w:p>
    <w:tbl>
      <w:tblPr>
        <w:tblStyle w:val="TableGrid"/>
        <w:tblW w:w="6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980"/>
        <w:gridCol w:w="1980"/>
      </w:tblGrid>
      <w:tr w:rsidR="002B0EED" w:rsidRPr="002B0EED" w14:paraId="039B3F00" w14:textId="77777777" w:rsidTr="005623C3">
        <w:trPr>
          <w:trHeight w:val="413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165E9D15" w14:textId="77777777" w:rsidR="008F05FA" w:rsidRPr="002B0EED" w:rsidRDefault="008F05FA" w:rsidP="005623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Characteristic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CF42A" w14:textId="77777777" w:rsidR="008F05FA" w:rsidRPr="002B0EED" w:rsidRDefault="008F05FA" w:rsidP="005623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PLWH MMP</w:t>
            </w:r>
          </w:p>
          <w:p w14:paraId="59EFB850" w14:textId="77777777" w:rsidR="008F05FA" w:rsidRPr="002B0EED" w:rsidRDefault="008F05FA" w:rsidP="005623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0EED">
              <w:rPr>
                <w:rFonts w:ascii="Times New Roman" w:hAnsi="Times New Roman" w:cs="Times New Roman"/>
                <w:color w:val="000000" w:themeColor="text1"/>
              </w:rPr>
              <w:t>Unweighted</w:t>
            </w:r>
            <w:proofErr w:type="spellEnd"/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N =1,286</w:t>
            </w:r>
          </w:p>
          <w:p w14:paraId="5C7EB2B9" w14:textId="77777777" w:rsidR="008F05FA" w:rsidRPr="002B0EED" w:rsidRDefault="008F05FA" w:rsidP="005623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B0EED">
              <w:rPr>
                <w:rFonts w:ascii="Times New Roman" w:hAnsi="Times New Roman" w:cs="Times New Roman"/>
                <w:color w:val="000000" w:themeColor="text1"/>
              </w:rPr>
              <w:t>n</w:t>
            </w:r>
            <w:proofErr w:type="gramEnd"/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(%)</w:t>
            </w:r>
          </w:p>
        </w:tc>
      </w:tr>
      <w:tr w:rsidR="002B0EED" w:rsidRPr="002B0EED" w14:paraId="0B764C84" w14:textId="77777777" w:rsidTr="005623C3">
        <w:trPr>
          <w:trHeight w:val="413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75CC83AA" w14:textId="77777777" w:rsidR="008F05FA" w:rsidRPr="002B0EED" w:rsidRDefault="008F05FA" w:rsidP="005623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1E41874" w14:textId="77777777" w:rsidR="008F05FA" w:rsidRPr="002B0EED" w:rsidRDefault="008F05FA" w:rsidP="005623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Nonsmoker</w:t>
            </w:r>
          </w:p>
          <w:p w14:paraId="668AF22E" w14:textId="77777777" w:rsidR="008F05FA" w:rsidRPr="002B0EED" w:rsidRDefault="008F05FA" w:rsidP="005623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N=682 </w:t>
            </w:r>
          </w:p>
          <w:p w14:paraId="7B79B8F5" w14:textId="77777777" w:rsidR="008F05FA" w:rsidRPr="002B0EED" w:rsidRDefault="008F05FA" w:rsidP="005623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(53.0)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7B97E93" w14:textId="77777777" w:rsidR="008F05FA" w:rsidRPr="002B0EED" w:rsidRDefault="008F05FA" w:rsidP="005623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Smoker</w:t>
            </w:r>
          </w:p>
          <w:p w14:paraId="723992B5" w14:textId="77777777" w:rsidR="008F05FA" w:rsidRPr="002B0EED" w:rsidRDefault="008F05FA" w:rsidP="005623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N= 604 </w:t>
            </w:r>
          </w:p>
          <w:p w14:paraId="25BE2AA2" w14:textId="77777777" w:rsidR="008F05FA" w:rsidRPr="002B0EED" w:rsidRDefault="008F05FA" w:rsidP="005623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(47.0)</w:t>
            </w:r>
          </w:p>
        </w:tc>
      </w:tr>
      <w:tr w:rsidR="002B0EED" w:rsidRPr="002B0EED" w14:paraId="3A5712FB" w14:textId="77777777" w:rsidTr="005623C3">
        <w:trPr>
          <w:trHeight w:val="217"/>
        </w:trPr>
        <w:tc>
          <w:tcPr>
            <w:tcW w:w="2880" w:type="dxa"/>
            <w:tcBorders>
              <w:top w:val="single" w:sz="4" w:space="0" w:color="auto"/>
            </w:tcBorders>
          </w:tcPr>
          <w:p w14:paraId="54621841" w14:textId="77777777" w:rsidR="008F05FA" w:rsidRPr="002B0EED" w:rsidRDefault="008F05FA" w:rsidP="005623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Homeless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52494736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603DB509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0EED" w:rsidRPr="002B0EED" w14:paraId="19E37996" w14:textId="77777777" w:rsidTr="005623C3">
        <w:trPr>
          <w:trHeight w:val="205"/>
        </w:trPr>
        <w:tc>
          <w:tcPr>
            <w:tcW w:w="2880" w:type="dxa"/>
          </w:tcPr>
          <w:p w14:paraId="397FF290" w14:textId="77777777" w:rsidR="008F05FA" w:rsidRPr="002B0EED" w:rsidRDefault="008F05FA" w:rsidP="005623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   No</w:t>
            </w:r>
          </w:p>
        </w:tc>
        <w:tc>
          <w:tcPr>
            <w:tcW w:w="1980" w:type="dxa"/>
            <w:vAlign w:val="center"/>
          </w:tcPr>
          <w:p w14:paraId="7C894DCF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646 (94.7)</w:t>
            </w:r>
          </w:p>
        </w:tc>
        <w:tc>
          <w:tcPr>
            <w:tcW w:w="1980" w:type="dxa"/>
            <w:vAlign w:val="center"/>
          </w:tcPr>
          <w:p w14:paraId="3A7AF3B0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517 (85.6)</w:t>
            </w:r>
          </w:p>
        </w:tc>
      </w:tr>
      <w:tr w:rsidR="002B0EED" w:rsidRPr="002B0EED" w14:paraId="73EFBEBC" w14:textId="77777777" w:rsidTr="005623C3">
        <w:trPr>
          <w:trHeight w:val="217"/>
        </w:trPr>
        <w:tc>
          <w:tcPr>
            <w:tcW w:w="2880" w:type="dxa"/>
          </w:tcPr>
          <w:p w14:paraId="46BC3061" w14:textId="77777777" w:rsidR="008F05FA" w:rsidRPr="002B0EED" w:rsidRDefault="008F05FA" w:rsidP="005623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   Yes </w:t>
            </w:r>
          </w:p>
        </w:tc>
        <w:tc>
          <w:tcPr>
            <w:tcW w:w="1980" w:type="dxa"/>
            <w:vAlign w:val="center"/>
          </w:tcPr>
          <w:p w14:paraId="3C98DE9E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36 (5.3)</w:t>
            </w:r>
          </w:p>
        </w:tc>
        <w:tc>
          <w:tcPr>
            <w:tcW w:w="1980" w:type="dxa"/>
            <w:vAlign w:val="center"/>
          </w:tcPr>
          <w:p w14:paraId="4FA12405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87 (14.4)</w:t>
            </w:r>
          </w:p>
        </w:tc>
      </w:tr>
      <w:tr w:rsidR="002B0EED" w:rsidRPr="002B0EED" w14:paraId="42AC50C4" w14:textId="77777777" w:rsidTr="005623C3">
        <w:trPr>
          <w:trHeight w:val="205"/>
        </w:trPr>
        <w:tc>
          <w:tcPr>
            <w:tcW w:w="2880" w:type="dxa"/>
          </w:tcPr>
          <w:p w14:paraId="4F753A37" w14:textId="77777777" w:rsidR="008F05FA" w:rsidRPr="002B0EED" w:rsidRDefault="008F05FA" w:rsidP="005623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Jailed </w:t>
            </w:r>
          </w:p>
        </w:tc>
        <w:tc>
          <w:tcPr>
            <w:tcW w:w="1980" w:type="dxa"/>
            <w:vAlign w:val="center"/>
          </w:tcPr>
          <w:p w14:paraId="5F473D00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4AFC0DDA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0EED" w:rsidRPr="002B0EED" w14:paraId="729AE571" w14:textId="77777777" w:rsidTr="005623C3">
        <w:trPr>
          <w:trHeight w:val="217"/>
        </w:trPr>
        <w:tc>
          <w:tcPr>
            <w:tcW w:w="2880" w:type="dxa"/>
          </w:tcPr>
          <w:p w14:paraId="67A3509C" w14:textId="77777777" w:rsidR="008F05FA" w:rsidRPr="002B0EED" w:rsidRDefault="008F05FA" w:rsidP="005623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   No</w:t>
            </w:r>
          </w:p>
        </w:tc>
        <w:tc>
          <w:tcPr>
            <w:tcW w:w="1980" w:type="dxa"/>
            <w:vAlign w:val="center"/>
          </w:tcPr>
          <w:p w14:paraId="7F584F9A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654 (95.9)</w:t>
            </w:r>
          </w:p>
        </w:tc>
        <w:tc>
          <w:tcPr>
            <w:tcW w:w="1980" w:type="dxa"/>
            <w:vAlign w:val="center"/>
          </w:tcPr>
          <w:p w14:paraId="79F2CC77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551(91.2)</w:t>
            </w:r>
          </w:p>
        </w:tc>
      </w:tr>
      <w:tr w:rsidR="002B0EED" w:rsidRPr="002B0EED" w14:paraId="22633260" w14:textId="77777777" w:rsidTr="005623C3">
        <w:trPr>
          <w:trHeight w:val="217"/>
        </w:trPr>
        <w:tc>
          <w:tcPr>
            <w:tcW w:w="2880" w:type="dxa"/>
          </w:tcPr>
          <w:p w14:paraId="3B6115C4" w14:textId="77777777" w:rsidR="008F05FA" w:rsidRPr="002B0EED" w:rsidRDefault="008F05FA" w:rsidP="005623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   Yes </w:t>
            </w:r>
          </w:p>
        </w:tc>
        <w:tc>
          <w:tcPr>
            <w:tcW w:w="1980" w:type="dxa"/>
            <w:vAlign w:val="center"/>
          </w:tcPr>
          <w:p w14:paraId="168CC178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28 (4.1)</w:t>
            </w:r>
          </w:p>
        </w:tc>
        <w:tc>
          <w:tcPr>
            <w:tcW w:w="1980" w:type="dxa"/>
            <w:vAlign w:val="center"/>
          </w:tcPr>
          <w:p w14:paraId="30E6D417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53 (8.8)</w:t>
            </w:r>
          </w:p>
        </w:tc>
      </w:tr>
      <w:tr w:rsidR="002B0EED" w:rsidRPr="002B0EED" w14:paraId="29DE10A9" w14:textId="77777777" w:rsidTr="005623C3">
        <w:trPr>
          <w:trHeight w:val="205"/>
        </w:trPr>
        <w:tc>
          <w:tcPr>
            <w:tcW w:w="2880" w:type="dxa"/>
          </w:tcPr>
          <w:p w14:paraId="5290534F" w14:textId="77777777" w:rsidR="008F05FA" w:rsidRPr="002B0EED" w:rsidRDefault="008F05FA" w:rsidP="005623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Alcohol abuse</w:t>
            </w:r>
          </w:p>
        </w:tc>
        <w:tc>
          <w:tcPr>
            <w:tcW w:w="1980" w:type="dxa"/>
            <w:vAlign w:val="center"/>
          </w:tcPr>
          <w:p w14:paraId="05D8CDA7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69562BE0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0EED" w:rsidRPr="002B0EED" w14:paraId="691F2055" w14:textId="77777777" w:rsidTr="005623C3">
        <w:trPr>
          <w:trHeight w:val="217"/>
        </w:trPr>
        <w:tc>
          <w:tcPr>
            <w:tcW w:w="2880" w:type="dxa"/>
          </w:tcPr>
          <w:p w14:paraId="4731E688" w14:textId="77777777" w:rsidR="008F05FA" w:rsidRPr="002B0EED" w:rsidRDefault="008F05FA" w:rsidP="005623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   No</w:t>
            </w:r>
          </w:p>
        </w:tc>
        <w:tc>
          <w:tcPr>
            <w:tcW w:w="1980" w:type="dxa"/>
            <w:vAlign w:val="center"/>
          </w:tcPr>
          <w:p w14:paraId="6065BFA7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274 (40.2)</w:t>
            </w:r>
          </w:p>
        </w:tc>
        <w:tc>
          <w:tcPr>
            <w:tcW w:w="1980" w:type="dxa"/>
            <w:vAlign w:val="center"/>
          </w:tcPr>
          <w:p w14:paraId="3A76581D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179 (29.6)</w:t>
            </w:r>
          </w:p>
        </w:tc>
      </w:tr>
      <w:tr w:rsidR="002B0EED" w:rsidRPr="002B0EED" w14:paraId="00A1CBA2" w14:textId="77777777" w:rsidTr="005623C3">
        <w:trPr>
          <w:trHeight w:val="205"/>
        </w:trPr>
        <w:tc>
          <w:tcPr>
            <w:tcW w:w="2880" w:type="dxa"/>
          </w:tcPr>
          <w:p w14:paraId="6A2847E0" w14:textId="77777777" w:rsidR="008F05FA" w:rsidRPr="002B0EED" w:rsidRDefault="008F05FA" w:rsidP="005623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   Yes </w:t>
            </w:r>
          </w:p>
        </w:tc>
        <w:tc>
          <w:tcPr>
            <w:tcW w:w="1980" w:type="dxa"/>
            <w:vAlign w:val="center"/>
          </w:tcPr>
          <w:p w14:paraId="265A44E7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408 (59.8)</w:t>
            </w:r>
          </w:p>
        </w:tc>
        <w:tc>
          <w:tcPr>
            <w:tcW w:w="1980" w:type="dxa"/>
            <w:vAlign w:val="center"/>
          </w:tcPr>
          <w:p w14:paraId="7012144D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425 (70.4)</w:t>
            </w:r>
          </w:p>
        </w:tc>
      </w:tr>
      <w:tr w:rsidR="002B0EED" w:rsidRPr="002B0EED" w14:paraId="76293E4E" w14:textId="77777777" w:rsidTr="005623C3">
        <w:trPr>
          <w:trHeight w:val="205"/>
        </w:trPr>
        <w:tc>
          <w:tcPr>
            <w:tcW w:w="2880" w:type="dxa"/>
          </w:tcPr>
          <w:p w14:paraId="5A0DAA7E" w14:textId="1E7C86FD" w:rsidR="008F05FA" w:rsidRPr="002B0EED" w:rsidRDefault="00155D70" w:rsidP="008F05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Substance or injection drug use</w:t>
            </w:r>
            <w:r w:rsidR="008F05FA" w:rsidRPr="002B0EE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595276CB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4BA438F0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0EED" w:rsidRPr="002B0EED" w14:paraId="2ACC5EFE" w14:textId="77777777" w:rsidTr="005623C3">
        <w:trPr>
          <w:trHeight w:val="217"/>
        </w:trPr>
        <w:tc>
          <w:tcPr>
            <w:tcW w:w="2880" w:type="dxa"/>
          </w:tcPr>
          <w:p w14:paraId="27481E7D" w14:textId="77777777" w:rsidR="008F05FA" w:rsidRPr="002B0EED" w:rsidRDefault="008F05FA" w:rsidP="005623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   No</w:t>
            </w:r>
          </w:p>
        </w:tc>
        <w:tc>
          <w:tcPr>
            <w:tcW w:w="1980" w:type="dxa"/>
            <w:vAlign w:val="center"/>
          </w:tcPr>
          <w:p w14:paraId="14C66779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655 (96.0)</w:t>
            </w:r>
          </w:p>
        </w:tc>
        <w:tc>
          <w:tcPr>
            <w:tcW w:w="1980" w:type="dxa"/>
            <w:vAlign w:val="center"/>
          </w:tcPr>
          <w:p w14:paraId="1A7C3A11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522 (86.4)</w:t>
            </w:r>
          </w:p>
        </w:tc>
      </w:tr>
      <w:tr w:rsidR="002B0EED" w:rsidRPr="002B0EED" w14:paraId="1235C898" w14:textId="77777777" w:rsidTr="005623C3">
        <w:trPr>
          <w:trHeight w:val="205"/>
        </w:trPr>
        <w:tc>
          <w:tcPr>
            <w:tcW w:w="2880" w:type="dxa"/>
          </w:tcPr>
          <w:p w14:paraId="7D64EE51" w14:textId="77777777" w:rsidR="008F05FA" w:rsidRPr="002B0EED" w:rsidRDefault="008F05FA" w:rsidP="005623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   Yes </w:t>
            </w:r>
          </w:p>
        </w:tc>
        <w:tc>
          <w:tcPr>
            <w:tcW w:w="1980" w:type="dxa"/>
            <w:vAlign w:val="center"/>
          </w:tcPr>
          <w:p w14:paraId="24179489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27 (4.0)</w:t>
            </w:r>
          </w:p>
        </w:tc>
        <w:tc>
          <w:tcPr>
            <w:tcW w:w="1980" w:type="dxa"/>
            <w:vAlign w:val="center"/>
          </w:tcPr>
          <w:p w14:paraId="37AA1008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82 (13.6)</w:t>
            </w:r>
          </w:p>
        </w:tc>
      </w:tr>
      <w:tr w:rsidR="002B0EED" w:rsidRPr="002B0EED" w14:paraId="127C1173" w14:textId="77777777" w:rsidTr="005623C3">
        <w:trPr>
          <w:trHeight w:val="205"/>
        </w:trPr>
        <w:tc>
          <w:tcPr>
            <w:tcW w:w="2880" w:type="dxa"/>
          </w:tcPr>
          <w:p w14:paraId="345D1FD9" w14:textId="77777777" w:rsidR="008F05FA" w:rsidRPr="002B0EED" w:rsidRDefault="008F05FA" w:rsidP="005623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Transmission risk factor </w:t>
            </w:r>
          </w:p>
        </w:tc>
        <w:tc>
          <w:tcPr>
            <w:tcW w:w="1980" w:type="dxa"/>
            <w:vAlign w:val="center"/>
          </w:tcPr>
          <w:p w14:paraId="739B9D3F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33EC7CCA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0EED" w:rsidRPr="002B0EED" w14:paraId="2096204D" w14:textId="77777777" w:rsidTr="008F05FA">
        <w:trPr>
          <w:trHeight w:val="297"/>
        </w:trPr>
        <w:tc>
          <w:tcPr>
            <w:tcW w:w="2880" w:type="dxa"/>
          </w:tcPr>
          <w:p w14:paraId="3CB627DE" w14:textId="77777777" w:rsidR="008F05FA" w:rsidRPr="002B0EED" w:rsidRDefault="008F05FA" w:rsidP="005623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   MSM </w:t>
            </w:r>
          </w:p>
        </w:tc>
        <w:tc>
          <w:tcPr>
            <w:tcW w:w="1980" w:type="dxa"/>
            <w:vAlign w:val="center"/>
          </w:tcPr>
          <w:p w14:paraId="3324473E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212 (31.1)</w:t>
            </w:r>
          </w:p>
        </w:tc>
        <w:tc>
          <w:tcPr>
            <w:tcW w:w="1980" w:type="dxa"/>
            <w:vAlign w:val="center"/>
          </w:tcPr>
          <w:p w14:paraId="11CDD5F7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138 (22.8) </w:t>
            </w:r>
          </w:p>
        </w:tc>
      </w:tr>
      <w:tr w:rsidR="002B0EED" w:rsidRPr="002B0EED" w14:paraId="039640D3" w14:textId="77777777" w:rsidTr="005623C3">
        <w:trPr>
          <w:trHeight w:val="205"/>
        </w:trPr>
        <w:tc>
          <w:tcPr>
            <w:tcW w:w="2880" w:type="dxa"/>
          </w:tcPr>
          <w:p w14:paraId="3A61ECF6" w14:textId="42375B40" w:rsidR="008F05FA" w:rsidRPr="002B0EED" w:rsidRDefault="008F05FA" w:rsidP="008F05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   IDU</w:t>
            </w:r>
          </w:p>
        </w:tc>
        <w:tc>
          <w:tcPr>
            <w:tcW w:w="1980" w:type="dxa"/>
            <w:vAlign w:val="center"/>
          </w:tcPr>
          <w:p w14:paraId="59CC5BAD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106 (15.5) </w:t>
            </w:r>
          </w:p>
        </w:tc>
        <w:tc>
          <w:tcPr>
            <w:tcW w:w="1980" w:type="dxa"/>
            <w:vAlign w:val="center"/>
          </w:tcPr>
          <w:p w14:paraId="0FE5F28A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168 (27.8)</w:t>
            </w:r>
          </w:p>
        </w:tc>
      </w:tr>
      <w:tr w:rsidR="002B0EED" w:rsidRPr="002B0EED" w14:paraId="2D7AA7EC" w14:textId="77777777" w:rsidTr="005623C3">
        <w:trPr>
          <w:trHeight w:val="205"/>
        </w:trPr>
        <w:tc>
          <w:tcPr>
            <w:tcW w:w="2880" w:type="dxa"/>
          </w:tcPr>
          <w:p w14:paraId="364183F8" w14:textId="60B48110" w:rsidR="008F05FA" w:rsidRPr="002B0EED" w:rsidRDefault="008F05FA" w:rsidP="005623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   MSM and IDU</w:t>
            </w:r>
          </w:p>
        </w:tc>
        <w:tc>
          <w:tcPr>
            <w:tcW w:w="1980" w:type="dxa"/>
            <w:vAlign w:val="center"/>
          </w:tcPr>
          <w:p w14:paraId="0A70861B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23 (3.4)</w:t>
            </w:r>
          </w:p>
        </w:tc>
        <w:tc>
          <w:tcPr>
            <w:tcW w:w="1980" w:type="dxa"/>
            <w:vAlign w:val="center"/>
          </w:tcPr>
          <w:p w14:paraId="19D57874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35 (5.8)</w:t>
            </w:r>
          </w:p>
        </w:tc>
      </w:tr>
      <w:tr w:rsidR="002B0EED" w:rsidRPr="002B0EED" w14:paraId="7856AEA5" w14:textId="77777777" w:rsidTr="005623C3">
        <w:trPr>
          <w:trHeight w:val="205"/>
        </w:trPr>
        <w:tc>
          <w:tcPr>
            <w:tcW w:w="2880" w:type="dxa"/>
          </w:tcPr>
          <w:p w14:paraId="5588E1E6" w14:textId="3B4963A5" w:rsidR="008F05FA" w:rsidRPr="002B0EED" w:rsidRDefault="008F05FA" w:rsidP="005623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   Hetero</w:t>
            </w:r>
            <w:r w:rsidR="00D0749A" w:rsidRPr="002B0EED">
              <w:rPr>
                <w:rFonts w:ascii="Times New Roman" w:hAnsi="Times New Roman" w:cs="Times New Roman"/>
                <w:color w:val="000000" w:themeColor="text1"/>
              </w:rPr>
              <w:t>sexual</w:t>
            </w: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contact </w:t>
            </w:r>
          </w:p>
        </w:tc>
        <w:tc>
          <w:tcPr>
            <w:tcW w:w="1980" w:type="dxa"/>
            <w:vAlign w:val="center"/>
          </w:tcPr>
          <w:p w14:paraId="7F4F143C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229 (33.6)</w:t>
            </w:r>
          </w:p>
        </w:tc>
        <w:tc>
          <w:tcPr>
            <w:tcW w:w="1980" w:type="dxa"/>
            <w:vAlign w:val="center"/>
          </w:tcPr>
          <w:p w14:paraId="17C84047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159 (26.3)</w:t>
            </w:r>
          </w:p>
        </w:tc>
      </w:tr>
      <w:tr w:rsidR="002B0EED" w:rsidRPr="002B0EED" w14:paraId="2995DFF1" w14:textId="77777777" w:rsidTr="005623C3">
        <w:trPr>
          <w:trHeight w:val="205"/>
        </w:trPr>
        <w:tc>
          <w:tcPr>
            <w:tcW w:w="2880" w:type="dxa"/>
          </w:tcPr>
          <w:p w14:paraId="3076DB64" w14:textId="77777777" w:rsidR="008F05FA" w:rsidRPr="002B0EED" w:rsidRDefault="008F05FA" w:rsidP="005623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   Other/Unknown </w:t>
            </w:r>
          </w:p>
        </w:tc>
        <w:tc>
          <w:tcPr>
            <w:tcW w:w="1980" w:type="dxa"/>
            <w:vAlign w:val="center"/>
          </w:tcPr>
          <w:p w14:paraId="5ACB5116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112 (16.4)</w:t>
            </w:r>
          </w:p>
        </w:tc>
        <w:tc>
          <w:tcPr>
            <w:tcW w:w="1980" w:type="dxa"/>
            <w:vAlign w:val="center"/>
          </w:tcPr>
          <w:p w14:paraId="44F296F4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104 (17.2)</w:t>
            </w:r>
          </w:p>
        </w:tc>
      </w:tr>
      <w:tr w:rsidR="002B0EED" w:rsidRPr="002B0EED" w14:paraId="45838FEC" w14:textId="77777777" w:rsidTr="005623C3">
        <w:trPr>
          <w:trHeight w:val="205"/>
        </w:trPr>
        <w:tc>
          <w:tcPr>
            <w:tcW w:w="2880" w:type="dxa"/>
          </w:tcPr>
          <w:p w14:paraId="75BCD718" w14:textId="77777777" w:rsidR="008F05FA" w:rsidRPr="002B0EED" w:rsidRDefault="008F05FA" w:rsidP="005623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Time since HIV diagnosis </w:t>
            </w:r>
          </w:p>
        </w:tc>
        <w:tc>
          <w:tcPr>
            <w:tcW w:w="1980" w:type="dxa"/>
            <w:vAlign w:val="center"/>
          </w:tcPr>
          <w:p w14:paraId="6894BCE9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2D2026F7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0EED" w:rsidRPr="002B0EED" w14:paraId="3844AFBC" w14:textId="77777777" w:rsidTr="005623C3">
        <w:trPr>
          <w:trHeight w:val="217"/>
        </w:trPr>
        <w:tc>
          <w:tcPr>
            <w:tcW w:w="2880" w:type="dxa"/>
          </w:tcPr>
          <w:p w14:paraId="6335216E" w14:textId="77777777" w:rsidR="008F05FA" w:rsidRPr="002B0EED" w:rsidRDefault="008F05FA" w:rsidP="005623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   &lt; 5 years</w:t>
            </w:r>
          </w:p>
        </w:tc>
        <w:tc>
          <w:tcPr>
            <w:tcW w:w="1980" w:type="dxa"/>
            <w:vAlign w:val="center"/>
          </w:tcPr>
          <w:p w14:paraId="08506ADB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138 (20.2)</w:t>
            </w:r>
          </w:p>
        </w:tc>
        <w:tc>
          <w:tcPr>
            <w:tcW w:w="1980" w:type="dxa"/>
            <w:vAlign w:val="center"/>
          </w:tcPr>
          <w:p w14:paraId="10200AA2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125 (20.7)</w:t>
            </w:r>
          </w:p>
        </w:tc>
      </w:tr>
      <w:tr w:rsidR="002B0EED" w:rsidRPr="002B0EED" w14:paraId="74779FD8" w14:textId="77777777" w:rsidTr="005623C3">
        <w:trPr>
          <w:trHeight w:val="217"/>
        </w:trPr>
        <w:tc>
          <w:tcPr>
            <w:tcW w:w="2880" w:type="dxa"/>
          </w:tcPr>
          <w:p w14:paraId="3E1692B1" w14:textId="77777777" w:rsidR="008F05FA" w:rsidRPr="002B0EED" w:rsidRDefault="008F05FA" w:rsidP="005623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   5-9 years </w:t>
            </w:r>
          </w:p>
        </w:tc>
        <w:tc>
          <w:tcPr>
            <w:tcW w:w="1980" w:type="dxa"/>
            <w:vAlign w:val="center"/>
          </w:tcPr>
          <w:p w14:paraId="03067083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144 (21.1)</w:t>
            </w:r>
          </w:p>
        </w:tc>
        <w:tc>
          <w:tcPr>
            <w:tcW w:w="1980" w:type="dxa"/>
            <w:vAlign w:val="center"/>
          </w:tcPr>
          <w:p w14:paraId="29170DC2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115 (19.0)</w:t>
            </w:r>
          </w:p>
        </w:tc>
      </w:tr>
      <w:tr w:rsidR="002B0EED" w:rsidRPr="002B0EED" w14:paraId="54CCA123" w14:textId="77777777" w:rsidTr="005623C3">
        <w:trPr>
          <w:trHeight w:val="205"/>
        </w:trPr>
        <w:tc>
          <w:tcPr>
            <w:tcW w:w="2880" w:type="dxa"/>
            <w:tcBorders>
              <w:bottom w:val="single" w:sz="4" w:space="0" w:color="auto"/>
            </w:tcBorders>
          </w:tcPr>
          <w:p w14:paraId="2C3C268B" w14:textId="77777777" w:rsidR="008F05FA" w:rsidRPr="002B0EED" w:rsidRDefault="008F05FA" w:rsidP="005623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 xml:space="preserve">    10+ years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A9F6CC1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400 (58.7)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11BDBD0" w14:textId="77777777" w:rsidR="008F05FA" w:rsidRPr="002B0EED" w:rsidRDefault="008F05FA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</w:rPr>
              <w:t>364 (60.3)</w:t>
            </w:r>
          </w:p>
        </w:tc>
      </w:tr>
    </w:tbl>
    <w:p w14:paraId="6AA34E07" w14:textId="675A8A4A" w:rsidR="008F05FA" w:rsidRPr="002B0EED" w:rsidRDefault="008F05FA" w:rsidP="008F05FA">
      <w:pPr>
        <w:rPr>
          <w:b/>
          <w:color w:val="000000" w:themeColor="text1"/>
        </w:rPr>
      </w:pPr>
      <w:r w:rsidRPr="002B0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Abbreviations: MSM, Men who have sex with men; IDU, Injection drug use </w:t>
      </w:r>
      <w:r w:rsidRPr="002B0EED">
        <w:rPr>
          <w:b/>
          <w:color w:val="000000" w:themeColor="text1"/>
        </w:rPr>
        <w:br w:type="page"/>
      </w:r>
    </w:p>
    <w:p w14:paraId="5822EC7E" w14:textId="0635F75B" w:rsidR="0079725E" w:rsidRPr="002B0EED" w:rsidRDefault="00B308DE" w:rsidP="0079725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E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Appendix Table 3</w:t>
      </w:r>
      <w:r w:rsidR="008F05FA" w:rsidRPr="002B0EE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9725E" w:rsidRPr="002B0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Maximum likelihood coefficient estimates from covariate adjusted weighted logistic regression model on current smoking status using joint MMP and HHS populations. Reference levels for </w:t>
      </w:r>
      <w:r w:rsidR="00A36E4E" w:rsidRPr="002B0EED">
        <w:rPr>
          <w:rFonts w:ascii="Times New Roman" w:hAnsi="Times New Roman" w:cs="Times New Roman"/>
          <w:color w:val="000000" w:themeColor="text1"/>
          <w:sz w:val="24"/>
          <w:szCs w:val="24"/>
        </w:rPr>
        <w:t>categorical covariates include a</w:t>
      </w:r>
      <w:r w:rsidR="0079725E" w:rsidRPr="002B0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 18-29, </w:t>
      </w:r>
      <w:r w:rsidR="00A36E4E" w:rsidRPr="002B0EED">
        <w:rPr>
          <w:rFonts w:ascii="Times New Roman" w:hAnsi="Times New Roman" w:cs="Times New Roman"/>
          <w:color w:val="000000" w:themeColor="text1"/>
          <w:sz w:val="24"/>
          <w:szCs w:val="24"/>
        </w:rPr>
        <w:t>male sex</w:t>
      </w:r>
      <w:r w:rsidR="0079725E" w:rsidRPr="002B0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36E4E" w:rsidRPr="002B0EE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9725E" w:rsidRPr="002B0EED">
        <w:rPr>
          <w:rFonts w:ascii="Times New Roman" w:hAnsi="Times New Roman" w:cs="Times New Roman"/>
          <w:color w:val="000000" w:themeColor="text1"/>
          <w:sz w:val="24"/>
          <w:szCs w:val="24"/>
        </w:rPr>
        <w:t>on-Hispanic</w:t>
      </w:r>
      <w:r w:rsidR="00B742E9" w:rsidRPr="002B0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white</w:t>
      </w:r>
      <w:r w:rsidR="00A36E4E" w:rsidRPr="002B0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race, less than high school e</w:t>
      </w:r>
      <w:r w:rsidR="0079725E" w:rsidRPr="002B0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ducation, </w:t>
      </w:r>
      <w:r w:rsidR="00A36E4E" w:rsidRPr="002B0EE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9725E" w:rsidRPr="002B0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or above federal poverty level, </w:t>
      </w:r>
      <w:r w:rsidR="00A36E4E" w:rsidRPr="002B0EED">
        <w:rPr>
          <w:rFonts w:ascii="Times New Roman" w:hAnsi="Times New Roman" w:cs="Times New Roman"/>
          <w:color w:val="000000" w:themeColor="text1"/>
          <w:sz w:val="24"/>
          <w:szCs w:val="24"/>
        </w:rPr>
        <w:t>no health in</w:t>
      </w:r>
      <w:r w:rsidR="0079725E" w:rsidRPr="002B0EED">
        <w:rPr>
          <w:rFonts w:ascii="Times New Roman" w:hAnsi="Times New Roman" w:cs="Times New Roman"/>
          <w:color w:val="000000" w:themeColor="text1"/>
          <w:sz w:val="24"/>
          <w:szCs w:val="24"/>
        </w:rPr>
        <w:t>surance, and</w:t>
      </w:r>
      <w:r w:rsidR="00A36E4E" w:rsidRPr="002B0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mental health d</w:t>
      </w:r>
      <w:r w:rsidR="0079725E" w:rsidRPr="002B0EED">
        <w:rPr>
          <w:rFonts w:ascii="Times New Roman" w:hAnsi="Times New Roman" w:cs="Times New Roman"/>
          <w:color w:val="000000" w:themeColor="text1"/>
          <w:sz w:val="24"/>
          <w:szCs w:val="24"/>
        </w:rPr>
        <w:t>iagnosis. All covariates</w:t>
      </w:r>
      <w:r w:rsidR="00FE6DDA" w:rsidRPr="002B0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significant in the model (</w:t>
      </w:r>
      <w:r w:rsidR="009B10D5" w:rsidRPr="002B0EED">
        <w:rPr>
          <w:rFonts w:ascii="Times New Roman" w:hAnsi="Times New Roman" w:cs="Times New Roman"/>
          <w:color w:val="000000" w:themeColor="text1"/>
          <w:sz w:val="24"/>
          <w:szCs w:val="24"/>
        </w:rPr>
        <w:t>Wald chi-squared tests; f</w:t>
      </w:r>
      <w:r w:rsidR="00462B2D" w:rsidRPr="002B0EED">
        <w:rPr>
          <w:rFonts w:ascii="Times New Roman" w:hAnsi="Times New Roman" w:cs="Times New Roman"/>
          <w:color w:val="000000" w:themeColor="text1"/>
          <w:sz w:val="24"/>
          <w:szCs w:val="24"/>
        </w:rPr>
        <w:t>or categorical variables with 3 or more levels</w:t>
      </w:r>
      <w:r w:rsidR="009B10D5" w:rsidRPr="002B0EE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62B2D" w:rsidRPr="002B0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Wald test for the joint effect was used). </w:t>
      </w:r>
    </w:p>
    <w:tbl>
      <w:tblPr>
        <w:tblStyle w:val="TableGrid"/>
        <w:tblW w:w="8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2655"/>
        <w:gridCol w:w="2123"/>
      </w:tblGrid>
      <w:tr w:rsidR="002B0EED" w:rsidRPr="002B0EED" w14:paraId="00582966" w14:textId="77777777" w:rsidTr="008F54D9">
        <w:trPr>
          <w:trHeight w:val="216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14:paraId="3580AE4D" w14:textId="77777777" w:rsidR="00B742E9" w:rsidRPr="002B0EED" w:rsidRDefault="00B742E9" w:rsidP="00562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Parameter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B867B" w14:textId="77777777" w:rsidR="00B742E9" w:rsidRPr="002B0EED" w:rsidRDefault="00B742E9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Coefficient Estimate β 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6352F399" w14:textId="77777777" w:rsidR="00B742E9" w:rsidRPr="002B0EED" w:rsidRDefault="00B742E9" w:rsidP="005623C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Standard Error</w:t>
            </w:r>
          </w:p>
        </w:tc>
      </w:tr>
      <w:tr w:rsidR="002B0EED" w:rsidRPr="002B0EED" w14:paraId="4DDC4CE1" w14:textId="77777777" w:rsidTr="008F54D9">
        <w:trPr>
          <w:trHeight w:val="204"/>
        </w:trPr>
        <w:tc>
          <w:tcPr>
            <w:tcW w:w="3934" w:type="dxa"/>
            <w:tcBorders>
              <w:top w:val="single" w:sz="4" w:space="0" w:color="auto"/>
            </w:tcBorders>
          </w:tcPr>
          <w:p w14:paraId="5138E859" w14:textId="77777777" w:rsidR="00B742E9" w:rsidRPr="002B0EED" w:rsidRDefault="00B742E9" w:rsidP="005623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Intercept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14:paraId="0F368450" w14:textId="6CF1F22B" w:rsidR="00B742E9" w:rsidRPr="002B0EED" w:rsidRDefault="00B742E9" w:rsidP="00562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68.2160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14:paraId="397EBB18" w14:textId="18E45A07" w:rsidR="00B742E9" w:rsidRPr="002B0EED" w:rsidRDefault="00B742E9" w:rsidP="00562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13.6014</w:t>
            </w:r>
          </w:p>
        </w:tc>
      </w:tr>
      <w:tr w:rsidR="002B0EED" w:rsidRPr="002B0EED" w14:paraId="18784B9B" w14:textId="77777777" w:rsidTr="008F54D9">
        <w:trPr>
          <w:trHeight w:val="204"/>
        </w:trPr>
        <w:tc>
          <w:tcPr>
            <w:tcW w:w="3934" w:type="dxa"/>
          </w:tcPr>
          <w:p w14:paraId="177E2051" w14:textId="77777777" w:rsidR="00B742E9" w:rsidRPr="002B0EED" w:rsidRDefault="00B742E9" w:rsidP="00562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2655" w:type="dxa"/>
          </w:tcPr>
          <w:p w14:paraId="5CAA8F54" w14:textId="77777777" w:rsidR="00B742E9" w:rsidRPr="002B0EED" w:rsidRDefault="00B742E9" w:rsidP="00562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-0.0341</w:t>
            </w:r>
          </w:p>
        </w:tc>
        <w:tc>
          <w:tcPr>
            <w:tcW w:w="2123" w:type="dxa"/>
          </w:tcPr>
          <w:p w14:paraId="1649636F" w14:textId="77777777" w:rsidR="00B742E9" w:rsidRPr="002B0EED" w:rsidRDefault="00B742E9" w:rsidP="00562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0.00677</w:t>
            </w:r>
          </w:p>
        </w:tc>
      </w:tr>
      <w:tr w:rsidR="002B0EED" w:rsidRPr="002B0EED" w14:paraId="4F840728" w14:textId="77777777" w:rsidTr="008F54D9">
        <w:trPr>
          <w:trHeight w:val="216"/>
        </w:trPr>
        <w:tc>
          <w:tcPr>
            <w:tcW w:w="3934" w:type="dxa"/>
          </w:tcPr>
          <w:p w14:paraId="59F92836" w14:textId="77777777" w:rsidR="00B742E9" w:rsidRPr="002B0EED" w:rsidRDefault="00B742E9" w:rsidP="005623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HIV+ MMP population</w:t>
            </w:r>
          </w:p>
        </w:tc>
        <w:tc>
          <w:tcPr>
            <w:tcW w:w="2655" w:type="dxa"/>
          </w:tcPr>
          <w:p w14:paraId="46889495" w14:textId="0B5E8282" w:rsidR="00B742E9" w:rsidRPr="002B0EED" w:rsidRDefault="00B742E9" w:rsidP="00562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0.3018</w:t>
            </w:r>
          </w:p>
        </w:tc>
        <w:tc>
          <w:tcPr>
            <w:tcW w:w="2123" w:type="dxa"/>
          </w:tcPr>
          <w:p w14:paraId="00B8E05D" w14:textId="43C15F09" w:rsidR="00B742E9" w:rsidRPr="002B0EED" w:rsidRDefault="00B742E9" w:rsidP="00562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0.0381</w:t>
            </w:r>
          </w:p>
        </w:tc>
      </w:tr>
      <w:tr w:rsidR="002B0EED" w:rsidRPr="002B0EED" w14:paraId="3B0BF5DB" w14:textId="77777777" w:rsidTr="008F54D9">
        <w:trPr>
          <w:trHeight w:val="216"/>
        </w:trPr>
        <w:tc>
          <w:tcPr>
            <w:tcW w:w="3934" w:type="dxa"/>
          </w:tcPr>
          <w:p w14:paraId="17136C4A" w14:textId="0F8A023C" w:rsidR="00B742E9" w:rsidRPr="002B0EED" w:rsidRDefault="00B742E9" w:rsidP="00562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 (30-39)</w:t>
            </w:r>
          </w:p>
        </w:tc>
        <w:tc>
          <w:tcPr>
            <w:tcW w:w="2655" w:type="dxa"/>
          </w:tcPr>
          <w:p w14:paraId="5F2E2142" w14:textId="6C67C3BE" w:rsidR="00B742E9" w:rsidRPr="002B0EED" w:rsidRDefault="00B742E9" w:rsidP="00562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0.1285</w:t>
            </w:r>
          </w:p>
        </w:tc>
        <w:tc>
          <w:tcPr>
            <w:tcW w:w="2123" w:type="dxa"/>
          </w:tcPr>
          <w:p w14:paraId="07BEBAAB" w14:textId="63CD4A4E" w:rsidR="00B742E9" w:rsidRPr="002B0EED" w:rsidRDefault="00B742E9" w:rsidP="00562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0.0357</w:t>
            </w:r>
          </w:p>
        </w:tc>
      </w:tr>
      <w:tr w:rsidR="002B0EED" w:rsidRPr="002B0EED" w14:paraId="1461DEAF" w14:textId="77777777" w:rsidTr="008F54D9">
        <w:trPr>
          <w:trHeight w:val="216"/>
        </w:trPr>
        <w:tc>
          <w:tcPr>
            <w:tcW w:w="3934" w:type="dxa"/>
          </w:tcPr>
          <w:p w14:paraId="54E3B430" w14:textId="3C847158" w:rsidR="00B742E9" w:rsidRPr="002B0EED" w:rsidRDefault="00B742E9" w:rsidP="00562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 (40-49)</w:t>
            </w:r>
          </w:p>
        </w:tc>
        <w:tc>
          <w:tcPr>
            <w:tcW w:w="2655" w:type="dxa"/>
          </w:tcPr>
          <w:p w14:paraId="3E848947" w14:textId="55A87CF5" w:rsidR="00B742E9" w:rsidRPr="002B0EED" w:rsidRDefault="00B742E9" w:rsidP="00562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0.0939</w:t>
            </w:r>
          </w:p>
        </w:tc>
        <w:tc>
          <w:tcPr>
            <w:tcW w:w="2123" w:type="dxa"/>
          </w:tcPr>
          <w:p w14:paraId="7D933B96" w14:textId="3BCEAF0D" w:rsidR="00B742E9" w:rsidRPr="002B0EED" w:rsidRDefault="00B742E9" w:rsidP="00562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0.0352</w:t>
            </w:r>
          </w:p>
        </w:tc>
      </w:tr>
      <w:tr w:rsidR="002B0EED" w:rsidRPr="002B0EED" w14:paraId="1A2F0BC7" w14:textId="77777777" w:rsidTr="008F54D9">
        <w:trPr>
          <w:trHeight w:val="204"/>
        </w:trPr>
        <w:tc>
          <w:tcPr>
            <w:tcW w:w="3934" w:type="dxa"/>
          </w:tcPr>
          <w:p w14:paraId="09A8965A" w14:textId="3FFD03A0" w:rsidR="00B742E9" w:rsidRPr="002B0EED" w:rsidRDefault="00B742E9" w:rsidP="00562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Age (&gt;49)</w:t>
            </w:r>
          </w:p>
        </w:tc>
        <w:tc>
          <w:tcPr>
            <w:tcW w:w="2655" w:type="dxa"/>
          </w:tcPr>
          <w:p w14:paraId="239CA5B5" w14:textId="031E5CB8" w:rsidR="00B742E9" w:rsidRPr="002B0EED" w:rsidRDefault="00B742E9" w:rsidP="00562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-0.2644</w:t>
            </w:r>
          </w:p>
        </w:tc>
        <w:tc>
          <w:tcPr>
            <w:tcW w:w="2123" w:type="dxa"/>
          </w:tcPr>
          <w:p w14:paraId="4B8DCE45" w14:textId="3ED7ADE6" w:rsidR="00B742E9" w:rsidRPr="002B0EED" w:rsidRDefault="00B742E9" w:rsidP="00562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0.0368</w:t>
            </w:r>
          </w:p>
        </w:tc>
      </w:tr>
      <w:tr w:rsidR="002B0EED" w:rsidRPr="002B0EED" w14:paraId="2C56F917" w14:textId="77777777" w:rsidTr="008F54D9">
        <w:trPr>
          <w:trHeight w:val="204"/>
        </w:trPr>
        <w:tc>
          <w:tcPr>
            <w:tcW w:w="3934" w:type="dxa"/>
          </w:tcPr>
          <w:p w14:paraId="19E39B8D" w14:textId="36696464" w:rsidR="00B742E9" w:rsidRPr="002B0EED" w:rsidRDefault="00B742E9" w:rsidP="00562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Female sex</w:t>
            </w:r>
          </w:p>
        </w:tc>
        <w:tc>
          <w:tcPr>
            <w:tcW w:w="2655" w:type="dxa"/>
          </w:tcPr>
          <w:p w14:paraId="4BD323EC" w14:textId="73372D17" w:rsidR="00B742E9" w:rsidRPr="002B0EED" w:rsidRDefault="00B742E9" w:rsidP="00562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-0.1360</w:t>
            </w:r>
          </w:p>
        </w:tc>
        <w:tc>
          <w:tcPr>
            <w:tcW w:w="2123" w:type="dxa"/>
          </w:tcPr>
          <w:p w14:paraId="7E15FB4F" w14:textId="26C9C8B6" w:rsidR="00B742E9" w:rsidRPr="002B0EED" w:rsidRDefault="00B742E9" w:rsidP="00562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0.0167</w:t>
            </w:r>
          </w:p>
        </w:tc>
      </w:tr>
      <w:tr w:rsidR="002B0EED" w:rsidRPr="002B0EED" w14:paraId="41B03531" w14:textId="77777777" w:rsidTr="008F54D9">
        <w:trPr>
          <w:trHeight w:val="216"/>
        </w:trPr>
        <w:tc>
          <w:tcPr>
            <w:tcW w:w="3934" w:type="dxa"/>
          </w:tcPr>
          <w:p w14:paraId="1F9EB6B5" w14:textId="2A008E8D" w:rsidR="00B742E9" w:rsidRPr="002B0EED" w:rsidRDefault="00B742E9" w:rsidP="005D41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Non-Hispanic black </w:t>
            </w:r>
          </w:p>
        </w:tc>
        <w:tc>
          <w:tcPr>
            <w:tcW w:w="2655" w:type="dxa"/>
          </w:tcPr>
          <w:p w14:paraId="26D3FEF2" w14:textId="2625C39D" w:rsidR="00B742E9" w:rsidRPr="002B0EED" w:rsidRDefault="00B742E9" w:rsidP="00562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0.2971</w:t>
            </w:r>
          </w:p>
        </w:tc>
        <w:tc>
          <w:tcPr>
            <w:tcW w:w="2123" w:type="dxa"/>
          </w:tcPr>
          <w:p w14:paraId="2DE83E71" w14:textId="11CE1B2E" w:rsidR="00B742E9" w:rsidRPr="002B0EED" w:rsidRDefault="00B742E9" w:rsidP="00562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0.0509</w:t>
            </w:r>
          </w:p>
        </w:tc>
      </w:tr>
      <w:tr w:rsidR="002B0EED" w:rsidRPr="002B0EED" w14:paraId="7E01E345" w14:textId="77777777" w:rsidTr="008F54D9">
        <w:trPr>
          <w:trHeight w:val="204"/>
        </w:trPr>
        <w:tc>
          <w:tcPr>
            <w:tcW w:w="3934" w:type="dxa"/>
          </w:tcPr>
          <w:p w14:paraId="1FF55EDC" w14:textId="17EE3F56" w:rsidR="00B742E9" w:rsidRPr="002B0EED" w:rsidRDefault="00B742E9" w:rsidP="00562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Hispanic/Latino</w:t>
            </w:r>
            <w:r w:rsidR="005D41EC" w:rsidRPr="002B0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</w:tcPr>
          <w:p w14:paraId="2344F165" w14:textId="2AF56F95" w:rsidR="00B742E9" w:rsidRPr="002B0EED" w:rsidRDefault="00B742E9" w:rsidP="00562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-0.3385</w:t>
            </w:r>
          </w:p>
        </w:tc>
        <w:tc>
          <w:tcPr>
            <w:tcW w:w="2123" w:type="dxa"/>
          </w:tcPr>
          <w:p w14:paraId="26ED7082" w14:textId="24C65FA0" w:rsidR="00B742E9" w:rsidRPr="002B0EED" w:rsidRDefault="00B742E9" w:rsidP="00562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0.0887</w:t>
            </w:r>
          </w:p>
        </w:tc>
      </w:tr>
      <w:tr w:rsidR="002B0EED" w:rsidRPr="002B0EED" w14:paraId="538F470D" w14:textId="77777777" w:rsidTr="008F54D9">
        <w:trPr>
          <w:trHeight w:val="216"/>
        </w:trPr>
        <w:tc>
          <w:tcPr>
            <w:tcW w:w="3934" w:type="dxa"/>
          </w:tcPr>
          <w:p w14:paraId="2978C92D" w14:textId="52CFF3F2" w:rsidR="00B742E9" w:rsidRPr="002B0EED" w:rsidRDefault="00B742E9" w:rsidP="005D41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</w:t>
            </w:r>
            <w:r w:rsidR="005D41EC" w:rsidRPr="002B0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race</w:t>
            </w:r>
            <w:r w:rsidRPr="002B0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/Unknown </w:t>
            </w:r>
          </w:p>
        </w:tc>
        <w:tc>
          <w:tcPr>
            <w:tcW w:w="2655" w:type="dxa"/>
          </w:tcPr>
          <w:p w14:paraId="19CA879C" w14:textId="694F5550" w:rsidR="00B742E9" w:rsidRPr="002B0EED" w:rsidRDefault="00B742E9" w:rsidP="00562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-0.0877</w:t>
            </w:r>
          </w:p>
        </w:tc>
        <w:tc>
          <w:tcPr>
            <w:tcW w:w="2123" w:type="dxa"/>
          </w:tcPr>
          <w:p w14:paraId="09C1315C" w14:textId="2388D640" w:rsidR="00B742E9" w:rsidRPr="002B0EED" w:rsidRDefault="00B742E9" w:rsidP="00562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0.0739</w:t>
            </w:r>
          </w:p>
        </w:tc>
      </w:tr>
      <w:tr w:rsidR="002B0EED" w:rsidRPr="002B0EED" w14:paraId="42EB3599" w14:textId="77777777" w:rsidTr="008F54D9">
        <w:trPr>
          <w:trHeight w:val="313"/>
        </w:trPr>
        <w:tc>
          <w:tcPr>
            <w:tcW w:w="3934" w:type="dxa"/>
          </w:tcPr>
          <w:p w14:paraId="3AA59324" w14:textId="154A5FD9" w:rsidR="00B742E9" w:rsidRPr="002B0EED" w:rsidRDefault="00923131" w:rsidP="00562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High s</w:t>
            </w:r>
            <w:r w:rsidR="009344B0" w:rsidRPr="002B0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chool education</w:t>
            </w:r>
            <w:r w:rsidR="00B742E9" w:rsidRPr="002B0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/GED </w:t>
            </w:r>
          </w:p>
        </w:tc>
        <w:tc>
          <w:tcPr>
            <w:tcW w:w="2655" w:type="dxa"/>
          </w:tcPr>
          <w:p w14:paraId="7D0AA89C" w14:textId="53901636" w:rsidR="00B742E9" w:rsidRPr="002B0EED" w:rsidRDefault="00B742E9" w:rsidP="00562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0.2183</w:t>
            </w:r>
          </w:p>
        </w:tc>
        <w:tc>
          <w:tcPr>
            <w:tcW w:w="2123" w:type="dxa"/>
          </w:tcPr>
          <w:p w14:paraId="1CF37564" w14:textId="59B101F6" w:rsidR="00B742E9" w:rsidRPr="002B0EED" w:rsidRDefault="00B742E9" w:rsidP="00562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0.0306</w:t>
            </w:r>
          </w:p>
        </w:tc>
      </w:tr>
      <w:tr w:rsidR="002B0EED" w:rsidRPr="002B0EED" w14:paraId="5BEFE07E" w14:textId="77777777" w:rsidTr="008F54D9">
        <w:trPr>
          <w:trHeight w:val="204"/>
        </w:trPr>
        <w:tc>
          <w:tcPr>
            <w:tcW w:w="3934" w:type="dxa"/>
          </w:tcPr>
          <w:p w14:paraId="5474183B" w14:textId="7503B313" w:rsidR="00B742E9" w:rsidRPr="002B0EED" w:rsidRDefault="00B742E9" w:rsidP="009344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More than </w:t>
            </w:r>
            <w:r w:rsidR="009344B0" w:rsidRPr="002B0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high school education</w:t>
            </w:r>
          </w:p>
        </w:tc>
        <w:tc>
          <w:tcPr>
            <w:tcW w:w="2655" w:type="dxa"/>
          </w:tcPr>
          <w:p w14:paraId="04D26D9F" w14:textId="76A52D3B" w:rsidR="00B742E9" w:rsidRPr="002B0EED" w:rsidRDefault="00B742E9" w:rsidP="00562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-0.5871</w:t>
            </w:r>
          </w:p>
        </w:tc>
        <w:tc>
          <w:tcPr>
            <w:tcW w:w="2123" w:type="dxa"/>
          </w:tcPr>
          <w:p w14:paraId="17C42C9A" w14:textId="39C51BBB" w:rsidR="00B742E9" w:rsidRPr="002B0EED" w:rsidRDefault="00B742E9" w:rsidP="00562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0.0401</w:t>
            </w:r>
          </w:p>
        </w:tc>
      </w:tr>
      <w:tr w:rsidR="002B0EED" w:rsidRPr="002B0EED" w14:paraId="75F9B909" w14:textId="77777777" w:rsidTr="008F54D9">
        <w:trPr>
          <w:trHeight w:val="204"/>
        </w:trPr>
        <w:tc>
          <w:tcPr>
            <w:tcW w:w="3934" w:type="dxa"/>
          </w:tcPr>
          <w:p w14:paraId="1C8425BB" w14:textId="083E4153" w:rsidR="00B742E9" w:rsidRPr="002B0EED" w:rsidRDefault="009344B0" w:rsidP="009344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Below f</w:t>
            </w:r>
            <w:r w:rsidR="00B742E9" w:rsidRPr="002B0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ederal </w:t>
            </w:r>
            <w:r w:rsidRPr="002B0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poverty level</w:t>
            </w:r>
            <w:r w:rsidR="00B742E9" w:rsidRPr="002B0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</w:tcPr>
          <w:p w14:paraId="14A83640" w14:textId="59C5B2F8" w:rsidR="00B742E9" w:rsidRPr="002B0EED" w:rsidRDefault="00B742E9" w:rsidP="00562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0.2260</w:t>
            </w:r>
          </w:p>
        </w:tc>
        <w:tc>
          <w:tcPr>
            <w:tcW w:w="2123" w:type="dxa"/>
          </w:tcPr>
          <w:p w14:paraId="1435FB63" w14:textId="106FAC5D" w:rsidR="00B742E9" w:rsidRPr="002B0EED" w:rsidRDefault="00B742E9" w:rsidP="00562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0.0234</w:t>
            </w:r>
          </w:p>
        </w:tc>
      </w:tr>
      <w:tr w:rsidR="002B0EED" w:rsidRPr="002B0EED" w14:paraId="5A9CE8AF" w14:textId="77777777" w:rsidTr="008F54D9">
        <w:trPr>
          <w:trHeight w:val="204"/>
        </w:trPr>
        <w:tc>
          <w:tcPr>
            <w:tcW w:w="3934" w:type="dxa"/>
          </w:tcPr>
          <w:p w14:paraId="083C97B1" w14:textId="575CD2C2" w:rsidR="00B742E9" w:rsidRPr="002B0EED" w:rsidRDefault="00B742E9" w:rsidP="00562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Health Insurance </w:t>
            </w:r>
          </w:p>
        </w:tc>
        <w:tc>
          <w:tcPr>
            <w:tcW w:w="2655" w:type="dxa"/>
          </w:tcPr>
          <w:p w14:paraId="179419E0" w14:textId="27341E37" w:rsidR="00B742E9" w:rsidRPr="002B0EED" w:rsidRDefault="00B742E9" w:rsidP="00562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-0.2409</w:t>
            </w:r>
          </w:p>
        </w:tc>
        <w:tc>
          <w:tcPr>
            <w:tcW w:w="2123" w:type="dxa"/>
          </w:tcPr>
          <w:p w14:paraId="27B15F2C" w14:textId="1577E0D3" w:rsidR="00B742E9" w:rsidRPr="002B0EED" w:rsidRDefault="00B742E9" w:rsidP="00562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0.0396</w:t>
            </w:r>
          </w:p>
        </w:tc>
      </w:tr>
      <w:tr w:rsidR="002B0EED" w:rsidRPr="002B0EED" w14:paraId="5B10CA2E" w14:textId="77777777" w:rsidTr="008F54D9">
        <w:trPr>
          <w:trHeight w:val="204"/>
        </w:trPr>
        <w:tc>
          <w:tcPr>
            <w:tcW w:w="3934" w:type="dxa"/>
            <w:tcBorders>
              <w:bottom w:val="single" w:sz="4" w:space="0" w:color="auto"/>
            </w:tcBorders>
          </w:tcPr>
          <w:p w14:paraId="50976946" w14:textId="1F0E52DE" w:rsidR="00B742E9" w:rsidRPr="002B0EED" w:rsidRDefault="00B742E9" w:rsidP="00562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Mental Health Diagnosis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14:paraId="5BAE8B41" w14:textId="32F8C503" w:rsidR="00B742E9" w:rsidRPr="002B0EED" w:rsidRDefault="00B742E9" w:rsidP="00562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0.4562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52211ADF" w14:textId="0CAACD13" w:rsidR="00B742E9" w:rsidRPr="002B0EED" w:rsidRDefault="00B742E9" w:rsidP="005623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E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0.0205</w:t>
            </w:r>
          </w:p>
        </w:tc>
      </w:tr>
    </w:tbl>
    <w:p w14:paraId="004F3081" w14:textId="7D8A3CB7" w:rsidR="00F57443" w:rsidRPr="002B0EED" w:rsidRDefault="00F57443" w:rsidP="00F5744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F57443" w:rsidRPr="002B0EED" w:rsidSect="002B0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90"/>
    <w:rsid w:val="00130490"/>
    <w:rsid w:val="00155D70"/>
    <w:rsid w:val="001D04DA"/>
    <w:rsid w:val="00200B8D"/>
    <w:rsid w:val="00243109"/>
    <w:rsid w:val="00297A7B"/>
    <w:rsid w:val="002B0EED"/>
    <w:rsid w:val="003D6BAD"/>
    <w:rsid w:val="003F1D38"/>
    <w:rsid w:val="004020AA"/>
    <w:rsid w:val="00433B07"/>
    <w:rsid w:val="00462B2D"/>
    <w:rsid w:val="00477161"/>
    <w:rsid w:val="004838A8"/>
    <w:rsid w:val="004A6778"/>
    <w:rsid w:val="004B0764"/>
    <w:rsid w:val="005763B0"/>
    <w:rsid w:val="005D41EC"/>
    <w:rsid w:val="005F320C"/>
    <w:rsid w:val="00773DA0"/>
    <w:rsid w:val="007909F9"/>
    <w:rsid w:val="0079725E"/>
    <w:rsid w:val="007B1A4B"/>
    <w:rsid w:val="007B715C"/>
    <w:rsid w:val="007C5424"/>
    <w:rsid w:val="008429CE"/>
    <w:rsid w:val="008F05FA"/>
    <w:rsid w:val="008F54D9"/>
    <w:rsid w:val="00902595"/>
    <w:rsid w:val="00923131"/>
    <w:rsid w:val="009344B0"/>
    <w:rsid w:val="009B10D5"/>
    <w:rsid w:val="00A36E4E"/>
    <w:rsid w:val="00A808B5"/>
    <w:rsid w:val="00B308DE"/>
    <w:rsid w:val="00B742E9"/>
    <w:rsid w:val="00D0749A"/>
    <w:rsid w:val="00D24E0C"/>
    <w:rsid w:val="00EA056E"/>
    <w:rsid w:val="00EC3044"/>
    <w:rsid w:val="00F57443"/>
    <w:rsid w:val="00FC1520"/>
    <w:rsid w:val="00FC247A"/>
    <w:rsid w:val="00F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B700"/>
  <w15:chartTrackingRefBased/>
  <w15:docId w15:val="{DE26DA47-D1CA-464D-883F-1A685D7C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57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4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44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44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5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468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94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</dc:creator>
  <cp:keywords/>
  <dc:description/>
  <cp:lastModifiedBy>Radha S</cp:lastModifiedBy>
  <cp:revision>26</cp:revision>
  <dcterms:created xsi:type="dcterms:W3CDTF">2020-05-03T20:06:00Z</dcterms:created>
  <dcterms:modified xsi:type="dcterms:W3CDTF">2020-06-23T05:45:00Z</dcterms:modified>
</cp:coreProperties>
</file>