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2C2" w:rsidRDefault="003022C2" w:rsidP="003022C2">
      <w:pPr>
        <w:pStyle w:val="Heading1"/>
        <w:spacing w:line="480" w:lineRule="auto"/>
      </w:pPr>
      <w:r>
        <w:t>SUPPLEMENTARY MATERIAL</w:t>
      </w:r>
    </w:p>
    <w:p w:rsidR="003022C2" w:rsidRDefault="003022C2" w:rsidP="003022C2">
      <w:pPr>
        <w:keepNext/>
        <w:spacing w:after="0"/>
        <w:ind w:firstLine="0"/>
        <w:jc w:val="center"/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0A78763A" wp14:editId="4A5C4685">
            <wp:extent cx="2404753" cy="1889375"/>
            <wp:effectExtent l="0" t="0" r="0" b="635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FigureS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4753" cy="1889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22C2" w:rsidRPr="00BF22F3" w:rsidRDefault="003022C2" w:rsidP="003022C2">
      <w:pPr>
        <w:pStyle w:val="Caption"/>
        <w:ind w:firstLine="0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BF22F3">
        <w:rPr>
          <w:rFonts w:ascii="Times New Roman" w:hAnsi="Times New Roman" w:cs="Times New Roman"/>
          <w:color w:val="auto"/>
          <w:sz w:val="20"/>
          <w:szCs w:val="20"/>
        </w:rPr>
        <w:t>Figure S</w:t>
      </w:r>
      <w:r w:rsidRPr="00BF22F3">
        <w:rPr>
          <w:rFonts w:ascii="Times New Roman" w:hAnsi="Times New Roman" w:cs="Times New Roman"/>
          <w:color w:val="auto"/>
          <w:sz w:val="20"/>
          <w:szCs w:val="20"/>
        </w:rPr>
        <w:fldChar w:fldCharType="begin"/>
      </w:r>
      <w:r w:rsidRPr="00BF22F3">
        <w:rPr>
          <w:rFonts w:ascii="Times New Roman" w:hAnsi="Times New Roman" w:cs="Times New Roman"/>
          <w:color w:val="auto"/>
          <w:sz w:val="20"/>
          <w:szCs w:val="20"/>
        </w:rPr>
        <w:instrText xml:space="preserve"> SEQ Figure \* ARABIC </w:instrText>
      </w:r>
      <w:r w:rsidRPr="00BF22F3">
        <w:rPr>
          <w:rFonts w:ascii="Times New Roman" w:hAnsi="Times New Roman" w:cs="Times New Roman"/>
          <w:color w:val="auto"/>
          <w:sz w:val="20"/>
          <w:szCs w:val="20"/>
        </w:rPr>
        <w:fldChar w:fldCharType="separate"/>
      </w:r>
      <w:r w:rsidRPr="00BF22F3">
        <w:rPr>
          <w:rFonts w:ascii="Times New Roman" w:hAnsi="Times New Roman" w:cs="Times New Roman"/>
          <w:noProof/>
          <w:color w:val="auto"/>
          <w:sz w:val="20"/>
          <w:szCs w:val="20"/>
        </w:rPr>
        <w:t>1</w:t>
      </w:r>
      <w:r w:rsidRPr="00BF22F3">
        <w:rPr>
          <w:rFonts w:ascii="Times New Roman" w:hAnsi="Times New Roman" w:cs="Times New Roman"/>
          <w:color w:val="auto"/>
          <w:sz w:val="20"/>
          <w:szCs w:val="20"/>
        </w:rPr>
        <w:fldChar w:fldCharType="end"/>
      </w:r>
      <w:r w:rsidRPr="00BF22F3">
        <w:rPr>
          <w:rFonts w:ascii="Times New Roman" w:hAnsi="Times New Roman" w:cs="Times New Roman"/>
          <w:color w:val="auto"/>
          <w:sz w:val="20"/>
          <w:szCs w:val="20"/>
        </w:rPr>
        <w:t xml:space="preserve"> Soft tissue thickness versus Compton scattering signal.</w:t>
      </w:r>
    </w:p>
    <w:p w:rsidR="003022C2" w:rsidRDefault="003022C2" w:rsidP="003022C2">
      <w:pPr>
        <w:keepNext/>
        <w:spacing w:after="0"/>
        <w:ind w:firstLine="0"/>
        <w:jc w:val="center"/>
      </w:pPr>
      <w:r w:rsidRPr="00BF22F3">
        <w:rPr>
          <w:noProof/>
          <w:lang w:val="en-US"/>
        </w:rPr>
        <w:drawing>
          <wp:inline distT="0" distB="0" distL="0" distR="0" wp14:anchorId="510A2B2D" wp14:editId="0E275131">
            <wp:extent cx="2409029" cy="1892808"/>
            <wp:effectExtent l="0" t="0" r="0" b="0"/>
            <wp:docPr id="20" name="Picture 20" descr="C:\Users\zhan2378\Documents\R\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han2378\Documents\R\S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029" cy="1892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2C2" w:rsidRDefault="003022C2" w:rsidP="003022C2">
      <w:pPr>
        <w:pStyle w:val="Caption"/>
        <w:ind w:firstLine="0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BF22F3">
        <w:rPr>
          <w:rFonts w:ascii="Times New Roman" w:hAnsi="Times New Roman" w:cs="Times New Roman"/>
          <w:color w:val="auto"/>
          <w:sz w:val="20"/>
          <w:szCs w:val="20"/>
        </w:rPr>
        <w:t>Figure S</w:t>
      </w:r>
      <w:r w:rsidRPr="00BF22F3">
        <w:rPr>
          <w:rFonts w:ascii="Times New Roman" w:hAnsi="Times New Roman" w:cs="Times New Roman"/>
          <w:color w:val="auto"/>
          <w:sz w:val="20"/>
          <w:szCs w:val="20"/>
        </w:rPr>
        <w:fldChar w:fldCharType="begin"/>
      </w:r>
      <w:r w:rsidRPr="00BF22F3">
        <w:rPr>
          <w:rFonts w:ascii="Times New Roman" w:hAnsi="Times New Roman" w:cs="Times New Roman"/>
          <w:color w:val="auto"/>
          <w:sz w:val="20"/>
          <w:szCs w:val="20"/>
        </w:rPr>
        <w:instrText xml:space="preserve"> SEQ Figure \* ARABIC </w:instrText>
      </w:r>
      <w:r w:rsidRPr="00BF22F3">
        <w:rPr>
          <w:rFonts w:ascii="Times New Roman" w:hAnsi="Times New Roman" w:cs="Times New Roman"/>
          <w:color w:val="auto"/>
          <w:sz w:val="20"/>
          <w:szCs w:val="20"/>
        </w:rPr>
        <w:fldChar w:fldCharType="separate"/>
      </w:r>
      <w:r w:rsidRPr="00BF22F3">
        <w:rPr>
          <w:rFonts w:ascii="Times New Roman" w:hAnsi="Times New Roman" w:cs="Times New Roman"/>
          <w:noProof/>
          <w:color w:val="auto"/>
          <w:sz w:val="20"/>
          <w:szCs w:val="20"/>
        </w:rPr>
        <w:t>2</w:t>
      </w:r>
      <w:r w:rsidRPr="00BF22F3">
        <w:rPr>
          <w:rFonts w:ascii="Times New Roman" w:hAnsi="Times New Roman" w:cs="Times New Roman"/>
          <w:color w:val="auto"/>
          <w:sz w:val="20"/>
          <w:szCs w:val="20"/>
        </w:rPr>
        <w:fldChar w:fldCharType="end"/>
      </w:r>
      <w:r w:rsidRPr="00BF22F3">
        <w:rPr>
          <w:rFonts w:ascii="Times New Roman" w:hAnsi="Times New Roman" w:cs="Times New Roman"/>
          <w:color w:val="auto"/>
          <w:sz w:val="20"/>
          <w:szCs w:val="20"/>
        </w:rPr>
        <w:t xml:space="preserve"> Net counts rate of Pb L</w:t>
      </w:r>
      <w:r w:rsidRPr="00BF22F3">
        <w:rPr>
          <w:rFonts w:ascii="Symbol" w:hAnsi="Symbol" w:cs="Times New Roman"/>
          <w:color w:val="auto"/>
          <w:sz w:val="20"/>
          <w:szCs w:val="20"/>
          <w:vertAlign w:val="subscript"/>
        </w:rPr>
        <w:t></w:t>
      </w:r>
      <w:r w:rsidRPr="00BF22F3">
        <w:rPr>
          <w:rFonts w:ascii="Symbol" w:hAnsi="Symbol" w:cs="Times New Roman"/>
          <w:color w:val="auto"/>
          <w:sz w:val="20"/>
          <w:szCs w:val="20"/>
          <w:vertAlign w:val="subscript"/>
        </w:rPr>
        <w:t></w:t>
      </w:r>
      <w:r w:rsidRPr="00BF22F3">
        <w:rPr>
          <w:rFonts w:ascii="Symbol" w:hAnsi="Symbol" w:cs="Times New Roman"/>
          <w:color w:val="auto"/>
          <w:sz w:val="20"/>
          <w:szCs w:val="20"/>
        </w:rPr>
        <w:t></w:t>
      </w:r>
      <w:r w:rsidRPr="00BF22F3">
        <w:rPr>
          <w:rFonts w:ascii="Times New Roman" w:hAnsi="Times New Roman" w:cs="Times New Roman"/>
          <w:color w:val="auto"/>
          <w:sz w:val="20"/>
          <w:szCs w:val="20"/>
        </w:rPr>
        <w:t>versus Compton scattering signal with 100ppm Pb Bone phantom analyzed by the peak fitting</w:t>
      </w:r>
      <w:r>
        <w:rPr>
          <w:rFonts w:ascii="Times New Roman" w:hAnsi="Times New Roman" w:cs="Times New Roman"/>
          <w:color w:val="auto"/>
          <w:sz w:val="20"/>
          <w:szCs w:val="20"/>
        </w:rPr>
        <w:t>.</w:t>
      </w:r>
    </w:p>
    <w:p w:rsidR="003022C2" w:rsidRDefault="003022C2" w:rsidP="003022C2">
      <w:pPr>
        <w:ind w:firstLine="0"/>
        <w:jc w:val="center"/>
      </w:pPr>
      <w:r>
        <w:rPr>
          <w:noProof/>
          <w:lang w:val="en-US"/>
        </w:rPr>
        <w:drawing>
          <wp:inline distT="0" distB="0" distL="0" distR="0" wp14:anchorId="1562713C" wp14:editId="7C9ED99E">
            <wp:extent cx="2849109" cy="2238499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eS3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5004" cy="22431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22C2" w:rsidRPr="00E24B75" w:rsidRDefault="003022C2" w:rsidP="003022C2">
      <w:pPr>
        <w:spacing w:after="0"/>
        <w:ind w:firstLine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E24B75">
        <w:rPr>
          <w:rFonts w:ascii="Times New Roman" w:hAnsi="Times New Roman" w:cs="Times New Roman"/>
          <w:i/>
          <w:sz w:val="20"/>
          <w:szCs w:val="20"/>
        </w:rPr>
        <w:t>Figure S3a.</w:t>
      </w:r>
      <w:r w:rsidRPr="00E24B75">
        <w:rPr>
          <w:i/>
        </w:rPr>
        <w:t xml:space="preserve"> </w:t>
      </w:r>
      <w:r w:rsidRPr="00E24B75">
        <w:rPr>
          <w:rFonts w:ascii="Times New Roman" w:hAnsi="Times New Roman" w:cs="Times New Roman"/>
          <w:i/>
          <w:sz w:val="20"/>
          <w:szCs w:val="20"/>
        </w:rPr>
        <w:t>K</w:t>
      </w:r>
      <w:r w:rsidRPr="00E24B75">
        <w:rPr>
          <w:rFonts w:ascii="Symbol" w:hAnsi="Symbol" w:cs="Times New Roman"/>
          <w:i/>
          <w:sz w:val="20"/>
          <w:szCs w:val="20"/>
          <w:vertAlign w:val="subscript"/>
        </w:rPr>
        <w:t></w:t>
      </w:r>
      <w:r w:rsidRPr="00E24B75">
        <w:rPr>
          <w:rFonts w:ascii="Symbol" w:hAnsi="Symbol" w:cs="Times New Roman"/>
          <w:i/>
          <w:sz w:val="20"/>
          <w:szCs w:val="20"/>
        </w:rPr>
        <w:t></w:t>
      </w:r>
      <w:r w:rsidRPr="00E24B75">
        <w:rPr>
          <w:rFonts w:ascii="Times New Roman" w:hAnsi="Times New Roman" w:cs="Times New Roman"/>
          <w:i/>
          <w:sz w:val="20"/>
          <w:szCs w:val="20"/>
        </w:rPr>
        <w:t>/coh</w:t>
      </w:r>
      <w:r>
        <w:rPr>
          <w:rFonts w:ascii="Times New Roman" w:hAnsi="Times New Roman" w:cs="Times New Roman"/>
          <w:i/>
          <w:sz w:val="20"/>
          <w:szCs w:val="20"/>
        </w:rPr>
        <w:t>erent</w:t>
      </w:r>
      <w:r w:rsidRPr="00E24B75">
        <w:rPr>
          <w:rFonts w:ascii="Times New Roman" w:hAnsi="Times New Roman" w:cs="Times New Roman"/>
          <w:i/>
          <w:sz w:val="20"/>
          <w:szCs w:val="20"/>
        </w:rPr>
        <w:t xml:space="preserve"> versus the Pb concentration in bone equivalent phantom.</w:t>
      </w:r>
    </w:p>
    <w:p w:rsidR="003022C2" w:rsidRPr="0043676F" w:rsidRDefault="003022C2" w:rsidP="003022C2">
      <w:pPr>
        <w:ind w:firstLine="0"/>
        <w:jc w:val="center"/>
      </w:pPr>
    </w:p>
    <w:p w:rsidR="003022C2" w:rsidRDefault="003022C2" w:rsidP="003022C2">
      <w:pPr>
        <w:spacing w:after="0"/>
        <w:ind w:firstLine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lastRenderedPageBreak/>
        <w:drawing>
          <wp:inline distT="0" distB="0" distL="0" distR="0" wp14:anchorId="750F85E5" wp14:editId="6F909A00">
            <wp:extent cx="2796208" cy="2196935"/>
            <wp:effectExtent l="0" t="0" r="444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ureS3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6919" cy="2205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22C2" w:rsidRPr="0043676F" w:rsidRDefault="003022C2" w:rsidP="003022C2">
      <w:pPr>
        <w:spacing w:after="0"/>
        <w:ind w:firstLine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43676F">
        <w:rPr>
          <w:rFonts w:ascii="Times New Roman" w:hAnsi="Times New Roman" w:cs="Times New Roman"/>
          <w:i/>
          <w:sz w:val="20"/>
          <w:szCs w:val="20"/>
        </w:rPr>
        <w:t>Figure S3b.</w:t>
      </w:r>
      <w:r w:rsidRPr="0043676F">
        <w:rPr>
          <w:i/>
        </w:rPr>
        <w:t xml:space="preserve"> </w:t>
      </w:r>
      <w:r w:rsidRPr="0043676F">
        <w:rPr>
          <w:rFonts w:ascii="Times New Roman" w:hAnsi="Times New Roman" w:cs="Times New Roman"/>
          <w:i/>
          <w:sz w:val="20"/>
          <w:szCs w:val="20"/>
        </w:rPr>
        <w:t>K</w:t>
      </w:r>
      <w:r w:rsidRPr="0043676F">
        <w:rPr>
          <w:rFonts w:ascii="Symbol" w:hAnsi="Symbol" w:cs="Times New Roman"/>
          <w:i/>
          <w:sz w:val="20"/>
          <w:szCs w:val="20"/>
          <w:vertAlign w:val="subscript"/>
        </w:rPr>
        <w:t></w:t>
      </w:r>
      <w:r w:rsidRPr="0043676F">
        <w:rPr>
          <w:rFonts w:ascii="Symbol" w:hAnsi="Symbol" w:cs="Times New Roman"/>
          <w:i/>
          <w:sz w:val="20"/>
          <w:szCs w:val="20"/>
        </w:rPr>
        <w:t></w:t>
      </w:r>
      <w:r w:rsidRPr="0043676F">
        <w:rPr>
          <w:rFonts w:ascii="Times New Roman" w:hAnsi="Times New Roman" w:cs="Times New Roman"/>
          <w:i/>
          <w:sz w:val="20"/>
          <w:szCs w:val="20"/>
        </w:rPr>
        <w:t>/coh</w:t>
      </w:r>
      <w:r>
        <w:rPr>
          <w:rFonts w:ascii="Times New Roman" w:hAnsi="Times New Roman" w:cs="Times New Roman"/>
          <w:i/>
          <w:sz w:val="20"/>
          <w:szCs w:val="20"/>
        </w:rPr>
        <w:t>erent</w:t>
      </w:r>
      <w:r w:rsidRPr="0043676F">
        <w:rPr>
          <w:rFonts w:ascii="Times New Roman" w:hAnsi="Times New Roman" w:cs="Times New Roman"/>
          <w:i/>
          <w:sz w:val="20"/>
          <w:szCs w:val="20"/>
        </w:rPr>
        <w:t xml:space="preserve"> versus the Pb concentration in bone equivalent phantom.</w:t>
      </w:r>
    </w:p>
    <w:p w:rsidR="003022C2" w:rsidRDefault="003022C2" w:rsidP="003022C2">
      <w:pPr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inline distT="0" distB="0" distL="0" distR="0" wp14:anchorId="1970DCED" wp14:editId="19D82B5E">
            <wp:extent cx="2784764" cy="2187944"/>
            <wp:effectExtent l="0" t="0" r="0" b="317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FigureS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5694" cy="2196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769D" w:rsidRDefault="003022C2" w:rsidP="003022C2">
      <w:pPr>
        <w:ind w:firstLine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E24B75">
        <w:rPr>
          <w:rFonts w:ascii="Times New Roman" w:hAnsi="Times New Roman" w:cs="Times New Roman"/>
          <w:i/>
          <w:sz w:val="20"/>
          <w:szCs w:val="20"/>
        </w:rPr>
        <w:t>Figure S4 Detection limit of the portable XRF versus the Lucite plate thickness.</w:t>
      </w:r>
    </w:p>
    <w:p w:rsidR="00CE769D" w:rsidRDefault="00CE769D" w:rsidP="00CE769D">
      <w:r>
        <w:br w:type="page"/>
      </w:r>
    </w:p>
    <w:p w:rsidR="003022C2" w:rsidRDefault="00CE769D" w:rsidP="003022C2">
      <w:pPr>
        <w:ind w:firstLine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CE769D">
        <w:rPr>
          <w:rFonts w:ascii="Times New Roman" w:hAnsi="Times New Roman" w:cs="Times New Roman"/>
          <w:i/>
          <w:noProof/>
          <w:sz w:val="20"/>
          <w:szCs w:val="20"/>
          <w:lang w:val="en-US"/>
        </w:rPr>
        <w:lastRenderedPageBreak/>
        <w:drawing>
          <wp:inline distT="0" distB="0" distL="0" distR="0">
            <wp:extent cx="3371578" cy="2601518"/>
            <wp:effectExtent l="0" t="0" r="635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6727" cy="2605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2C2" w:rsidRPr="009669D7" w:rsidRDefault="00CE769D">
      <w:pPr>
        <w:spacing w:after="160" w:line="259" w:lineRule="auto"/>
        <w:ind w:firstLine="0"/>
        <w:rPr>
          <w:rFonts w:ascii="Times New Roman" w:hAnsi="Times New Roman" w:cs="Times New Roman"/>
          <w:i/>
          <w:sz w:val="20"/>
          <w:szCs w:val="20"/>
        </w:rPr>
      </w:pPr>
      <w:r w:rsidRPr="009669D7">
        <w:rPr>
          <w:rFonts w:ascii="Times New Roman" w:hAnsi="Times New Roman" w:cs="Times New Roman"/>
          <w:i/>
          <w:sz w:val="20"/>
          <w:szCs w:val="20"/>
        </w:rPr>
        <w:t xml:space="preserve">Figure S5a. </w:t>
      </w:r>
      <w:r w:rsidR="005C181D" w:rsidRPr="009669D7">
        <w:rPr>
          <w:rFonts w:ascii="Times New Roman" w:hAnsi="Times New Roman" w:cs="Times New Roman"/>
          <w:i/>
          <w:sz w:val="20"/>
          <w:szCs w:val="20"/>
        </w:rPr>
        <w:t>Association of bone Pb measured by the portable XRF and KXRF for all participants</w:t>
      </w:r>
      <w:r w:rsidR="005C181D" w:rsidRPr="009669D7">
        <w:rPr>
          <w:rFonts w:ascii="Times New Roman" w:hAnsi="Times New Roman" w:cs="Times New Roman"/>
          <w:i/>
          <w:sz w:val="20"/>
          <w:szCs w:val="20"/>
        </w:rPr>
        <w:t>, excluding the one with the highest bone Pb concentration</w:t>
      </w:r>
    </w:p>
    <w:p w:rsidR="005C181D" w:rsidRDefault="005C181D">
      <w:pPr>
        <w:spacing w:after="160" w:line="259" w:lineRule="auto"/>
        <w:ind w:firstLine="0"/>
        <w:rPr>
          <w:rFonts w:ascii="Times New Roman" w:hAnsi="Times New Roman" w:cs="Times New Roman"/>
          <w:sz w:val="20"/>
          <w:szCs w:val="20"/>
        </w:rPr>
      </w:pPr>
    </w:p>
    <w:p w:rsidR="005C181D" w:rsidRDefault="005C181D" w:rsidP="005C181D">
      <w:pPr>
        <w:spacing w:after="160" w:line="259" w:lineRule="auto"/>
        <w:ind w:firstLine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5C181D">
        <w:rPr>
          <w:rFonts w:ascii="Times New Roman" w:hAnsi="Times New Roman" w:cs="Times New Roman"/>
          <w:i/>
          <w:noProof/>
          <w:sz w:val="20"/>
          <w:szCs w:val="20"/>
          <w:lang w:val="en-US"/>
        </w:rPr>
        <w:drawing>
          <wp:inline distT="0" distB="0" distL="0" distR="0">
            <wp:extent cx="3549191" cy="2745196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4935" cy="2765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69D" w:rsidRPr="009669D7" w:rsidRDefault="005C181D">
      <w:pPr>
        <w:spacing w:after="160" w:line="259" w:lineRule="auto"/>
        <w:ind w:firstLine="0"/>
        <w:rPr>
          <w:rFonts w:ascii="Times New Roman" w:hAnsi="Times New Roman" w:cs="Times New Roman"/>
          <w:i/>
          <w:sz w:val="20"/>
          <w:szCs w:val="20"/>
        </w:rPr>
      </w:pPr>
      <w:r w:rsidRPr="009669D7">
        <w:rPr>
          <w:rFonts w:ascii="Times New Roman" w:hAnsi="Times New Roman" w:cs="Times New Roman"/>
          <w:i/>
          <w:sz w:val="20"/>
          <w:szCs w:val="20"/>
        </w:rPr>
        <w:t xml:space="preserve">Figure S5b. </w:t>
      </w:r>
      <w:r w:rsidRPr="009669D7">
        <w:rPr>
          <w:rFonts w:ascii="Times New Roman" w:hAnsi="Times New Roman" w:cs="Times New Roman"/>
          <w:i/>
          <w:sz w:val="20"/>
          <w:szCs w:val="20"/>
        </w:rPr>
        <w:t>Correlation of bone Pb measured by the portable XRF and KXRF for the participants wit</w:t>
      </w:r>
      <w:r w:rsidRPr="009669D7">
        <w:rPr>
          <w:rFonts w:ascii="Times New Roman" w:hAnsi="Times New Roman" w:cs="Times New Roman"/>
          <w:i/>
          <w:sz w:val="20"/>
          <w:szCs w:val="20"/>
        </w:rPr>
        <w:t>h soft tissue thinner than 5 mm, excluding the one with the higest bone Pb concentration</w:t>
      </w:r>
    </w:p>
    <w:p w:rsidR="003022C2" w:rsidRDefault="003022C2" w:rsidP="003022C2">
      <w:pPr>
        <w:ind w:firstLine="0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9669D7" w:rsidRDefault="009669D7">
      <w:pPr>
        <w:spacing w:after="160" w:line="259" w:lineRule="auto"/>
        <w:ind w:firstLine="0"/>
        <w:rPr>
          <w:rFonts w:ascii="Segoe UI Semilight" w:eastAsia="Times New Roman" w:hAnsi="Segoe UI Semilight" w:cs="Segoe UI Semilight"/>
          <w:sz w:val="20"/>
          <w:szCs w:val="20"/>
        </w:rPr>
      </w:pPr>
      <w:r>
        <w:rPr>
          <w:rFonts w:ascii="Segoe UI Semilight" w:eastAsia="Times New Roman" w:hAnsi="Segoe UI Semilight" w:cs="Segoe UI Semilight"/>
          <w:sz w:val="20"/>
          <w:szCs w:val="20"/>
        </w:rPr>
        <w:br w:type="page"/>
      </w:r>
    </w:p>
    <w:p w:rsidR="003022C2" w:rsidRPr="009669D7" w:rsidRDefault="003022C2" w:rsidP="003022C2">
      <w:pPr>
        <w:spacing w:after="0" w:line="480" w:lineRule="auto"/>
        <w:ind w:firstLine="0"/>
        <w:contextualSpacing/>
        <w:rPr>
          <w:rFonts w:ascii="Segoe UI Semilight" w:eastAsia="Times New Roman" w:hAnsi="Segoe UI Semilight" w:cs="Segoe UI Semilight"/>
          <w:i/>
          <w:sz w:val="20"/>
          <w:szCs w:val="20"/>
        </w:rPr>
      </w:pPr>
      <w:bookmarkStart w:id="0" w:name="_GoBack"/>
      <w:r w:rsidRPr="009669D7">
        <w:rPr>
          <w:rFonts w:ascii="Segoe UI Semilight" w:eastAsia="Times New Roman" w:hAnsi="Segoe UI Semilight" w:cs="Segoe UI Semilight"/>
          <w:i/>
          <w:sz w:val="20"/>
          <w:szCs w:val="20"/>
        </w:rPr>
        <w:lastRenderedPageBreak/>
        <w:t>Table S1. Comparison between portable XRF and KXRF</w:t>
      </w:r>
    </w:p>
    <w:bookmarkEnd w:id="0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31"/>
        <w:gridCol w:w="2477"/>
        <w:gridCol w:w="2426"/>
        <w:gridCol w:w="2426"/>
      </w:tblGrid>
      <w:tr w:rsidR="003022C2" w:rsidRPr="00CE769D" w:rsidTr="00EE058C">
        <w:tc>
          <w:tcPr>
            <w:tcW w:w="1025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3022C2" w:rsidRPr="00CE769D" w:rsidRDefault="003022C2" w:rsidP="00EE058C">
            <w:pPr>
              <w:spacing w:line="480" w:lineRule="auto"/>
              <w:contextualSpacing/>
              <w:rPr>
                <w:rFonts w:ascii="Segoe UI Semilight" w:eastAsia="Times New Roman" w:hAnsi="Segoe UI Semilight" w:cs="Segoe UI Semilight"/>
                <w:color w:val="222222"/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3022C2" w:rsidRPr="00CE769D" w:rsidRDefault="003022C2" w:rsidP="00EE058C">
            <w:pPr>
              <w:spacing w:line="480" w:lineRule="auto"/>
              <w:ind w:firstLine="0"/>
              <w:contextualSpacing/>
              <w:rPr>
                <w:rFonts w:ascii="Segoe UI Semilight" w:eastAsia="Times New Roman" w:hAnsi="Segoe UI Semilight" w:cs="Segoe UI Semilight"/>
                <w:color w:val="222222"/>
                <w:sz w:val="20"/>
                <w:szCs w:val="20"/>
              </w:rPr>
            </w:pPr>
            <w:r w:rsidRPr="00CE769D">
              <w:rPr>
                <w:rFonts w:ascii="Segoe UI Semilight" w:eastAsia="Times New Roman" w:hAnsi="Segoe UI Semilight" w:cs="Segoe UI Semilight"/>
                <w:color w:val="222222"/>
                <w:sz w:val="20"/>
                <w:szCs w:val="20"/>
              </w:rPr>
              <w:t>Portable XRF</w:t>
            </w:r>
          </w:p>
        </w:tc>
        <w:tc>
          <w:tcPr>
            <w:tcW w:w="1225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3022C2" w:rsidRPr="00CE769D" w:rsidRDefault="003022C2" w:rsidP="00EE058C">
            <w:pPr>
              <w:spacing w:line="480" w:lineRule="auto"/>
              <w:ind w:firstLine="0"/>
              <w:contextualSpacing/>
              <w:rPr>
                <w:rFonts w:ascii="Segoe UI Semilight" w:eastAsia="Times New Roman" w:hAnsi="Segoe UI Semilight" w:cs="Segoe UI Semilight"/>
                <w:color w:val="222222"/>
                <w:sz w:val="20"/>
                <w:szCs w:val="20"/>
              </w:rPr>
            </w:pPr>
            <w:r w:rsidRPr="00CE769D">
              <w:rPr>
                <w:rFonts w:ascii="Segoe UI Semilight" w:eastAsia="Times New Roman" w:hAnsi="Segoe UI Semilight" w:cs="Segoe UI Semilight"/>
                <w:color w:val="222222"/>
                <w:sz w:val="20"/>
                <w:szCs w:val="20"/>
              </w:rPr>
              <w:t>Conventional KXRF</w:t>
            </w:r>
          </w:p>
        </w:tc>
        <w:tc>
          <w:tcPr>
            <w:tcW w:w="1225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3022C2" w:rsidRPr="00CE769D" w:rsidRDefault="003022C2" w:rsidP="00EE058C">
            <w:pPr>
              <w:spacing w:line="480" w:lineRule="auto"/>
              <w:ind w:firstLine="0"/>
              <w:contextualSpacing/>
              <w:rPr>
                <w:rFonts w:ascii="Segoe UI Semilight" w:eastAsia="Times New Roman" w:hAnsi="Segoe UI Semilight" w:cs="Segoe UI Semilight"/>
                <w:color w:val="222222"/>
                <w:sz w:val="20"/>
                <w:szCs w:val="20"/>
              </w:rPr>
            </w:pPr>
            <w:r w:rsidRPr="00CE769D">
              <w:rPr>
                <w:rFonts w:ascii="Segoe UI Semilight" w:eastAsia="Times New Roman" w:hAnsi="Segoe UI Semilight" w:cs="Segoe UI Semilight"/>
                <w:color w:val="222222"/>
                <w:sz w:val="20"/>
                <w:szCs w:val="20"/>
              </w:rPr>
              <w:t>Cloverleaf KXRF</w:t>
            </w:r>
          </w:p>
        </w:tc>
      </w:tr>
      <w:tr w:rsidR="003022C2" w:rsidRPr="00CE769D" w:rsidTr="00EE058C">
        <w:tc>
          <w:tcPr>
            <w:tcW w:w="1025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3022C2" w:rsidRPr="00CE769D" w:rsidRDefault="003022C2" w:rsidP="00EE058C">
            <w:pPr>
              <w:spacing w:line="480" w:lineRule="auto"/>
              <w:ind w:firstLine="0"/>
              <w:contextualSpacing/>
              <w:rPr>
                <w:rFonts w:ascii="Segoe UI Semilight" w:eastAsia="Times New Roman" w:hAnsi="Segoe UI Semilight" w:cs="Segoe UI Semilight"/>
                <w:color w:val="222222"/>
                <w:sz w:val="20"/>
                <w:szCs w:val="20"/>
              </w:rPr>
            </w:pPr>
            <w:r w:rsidRPr="00CE769D">
              <w:rPr>
                <w:rFonts w:ascii="Segoe UI Semilight" w:eastAsia="Times New Roman" w:hAnsi="Segoe UI Semilight" w:cs="Segoe UI Semilight"/>
                <w:color w:val="222222"/>
                <w:sz w:val="20"/>
                <w:szCs w:val="20"/>
              </w:rPr>
              <w:t xml:space="preserve">Measurement time </w:t>
            </w:r>
          </w:p>
        </w:tc>
        <w:tc>
          <w:tcPr>
            <w:tcW w:w="1250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3022C2" w:rsidRPr="00CE769D" w:rsidRDefault="003022C2" w:rsidP="00EE058C">
            <w:pPr>
              <w:spacing w:line="480" w:lineRule="auto"/>
              <w:ind w:firstLine="0"/>
              <w:contextualSpacing/>
              <w:rPr>
                <w:rFonts w:ascii="Segoe UI Semilight" w:eastAsia="Times New Roman" w:hAnsi="Segoe UI Semilight" w:cs="Segoe UI Semilight"/>
                <w:color w:val="222222"/>
                <w:sz w:val="20"/>
                <w:szCs w:val="20"/>
              </w:rPr>
            </w:pPr>
            <w:r w:rsidRPr="00CE769D">
              <w:rPr>
                <w:rFonts w:ascii="Segoe UI Semilight" w:eastAsia="Times New Roman" w:hAnsi="Segoe UI Semilight" w:cs="Segoe UI Semilight"/>
                <w:color w:val="222222"/>
                <w:sz w:val="20"/>
                <w:szCs w:val="20"/>
              </w:rPr>
              <w:t>3 - 5 minutes</w:t>
            </w:r>
          </w:p>
        </w:tc>
        <w:tc>
          <w:tcPr>
            <w:tcW w:w="1225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3022C2" w:rsidRPr="00CE769D" w:rsidRDefault="003022C2" w:rsidP="00EE058C">
            <w:pPr>
              <w:spacing w:line="480" w:lineRule="auto"/>
              <w:ind w:firstLine="0"/>
              <w:contextualSpacing/>
              <w:rPr>
                <w:rFonts w:ascii="Segoe UI Semilight" w:eastAsia="Times New Roman" w:hAnsi="Segoe UI Semilight" w:cs="Segoe UI Semilight"/>
                <w:color w:val="222222"/>
                <w:sz w:val="20"/>
                <w:szCs w:val="20"/>
              </w:rPr>
            </w:pPr>
            <w:r w:rsidRPr="00CE769D">
              <w:rPr>
                <w:rFonts w:ascii="Segoe UI Semilight" w:eastAsia="Times New Roman" w:hAnsi="Segoe UI Semilight" w:cs="Segoe UI Semilight"/>
                <w:color w:val="222222"/>
                <w:sz w:val="20"/>
                <w:szCs w:val="20"/>
              </w:rPr>
              <w:t>30 minutes</w:t>
            </w:r>
          </w:p>
        </w:tc>
        <w:tc>
          <w:tcPr>
            <w:tcW w:w="1225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3022C2" w:rsidRPr="00CE769D" w:rsidRDefault="003022C2" w:rsidP="00EE058C">
            <w:pPr>
              <w:spacing w:line="480" w:lineRule="auto"/>
              <w:ind w:firstLine="0"/>
              <w:contextualSpacing/>
              <w:rPr>
                <w:rFonts w:ascii="Segoe UI Semilight" w:eastAsia="Times New Roman" w:hAnsi="Segoe UI Semilight" w:cs="Segoe UI Semilight"/>
                <w:color w:val="222222"/>
                <w:sz w:val="20"/>
                <w:szCs w:val="20"/>
              </w:rPr>
            </w:pPr>
            <w:r w:rsidRPr="00CE769D">
              <w:rPr>
                <w:rFonts w:ascii="Segoe UI Semilight" w:eastAsia="Times New Roman" w:hAnsi="Segoe UI Semilight" w:cs="Segoe UI Semilight"/>
                <w:color w:val="222222"/>
                <w:sz w:val="20"/>
                <w:szCs w:val="20"/>
              </w:rPr>
              <w:t>30 minutes</w:t>
            </w:r>
          </w:p>
        </w:tc>
      </w:tr>
      <w:tr w:rsidR="003022C2" w:rsidRPr="00CE769D" w:rsidTr="00EE058C"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</w:tcPr>
          <w:p w:rsidR="003022C2" w:rsidRPr="00CE769D" w:rsidRDefault="003022C2" w:rsidP="00EE058C">
            <w:pPr>
              <w:spacing w:line="480" w:lineRule="auto"/>
              <w:ind w:firstLine="0"/>
              <w:contextualSpacing/>
              <w:rPr>
                <w:rFonts w:ascii="Segoe UI Semilight" w:eastAsia="Times New Roman" w:hAnsi="Segoe UI Semilight" w:cs="Segoe UI Semilight"/>
                <w:color w:val="222222"/>
                <w:sz w:val="20"/>
                <w:szCs w:val="20"/>
              </w:rPr>
            </w:pPr>
            <w:r w:rsidRPr="00CE769D">
              <w:rPr>
                <w:rFonts w:ascii="Segoe UI Semilight" w:eastAsia="Times New Roman" w:hAnsi="Segoe UI Semilight" w:cs="Segoe UI Semilight"/>
                <w:color w:val="222222"/>
                <w:sz w:val="20"/>
                <w:szCs w:val="20"/>
              </w:rPr>
              <w:t xml:space="preserve">Limit of detection 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</w:tcPr>
          <w:p w:rsidR="003022C2" w:rsidRPr="00CE769D" w:rsidRDefault="003022C2" w:rsidP="00EE058C">
            <w:pPr>
              <w:spacing w:line="480" w:lineRule="auto"/>
              <w:ind w:firstLine="0"/>
              <w:contextualSpacing/>
              <w:rPr>
                <w:rFonts w:ascii="Segoe UI Semilight" w:eastAsia="Times New Roman" w:hAnsi="Segoe UI Semilight" w:cs="Segoe UI Semilight"/>
                <w:color w:val="222222"/>
                <w:sz w:val="20"/>
                <w:szCs w:val="20"/>
              </w:rPr>
            </w:pPr>
            <w:r w:rsidRPr="00CE769D">
              <w:rPr>
                <w:rFonts w:ascii="Segoe UI Semilight" w:eastAsia="Times New Roman" w:hAnsi="Segoe UI Semilight" w:cs="Segoe UI Semilight"/>
                <w:color w:val="222222"/>
                <w:sz w:val="20"/>
                <w:szCs w:val="20"/>
              </w:rPr>
              <w:t>7 - 10 ppm on average</w:t>
            </w:r>
            <w:r w:rsidRPr="00CE769D">
              <w:rPr>
                <w:rFonts w:ascii="Segoe UI Semilight" w:eastAsia="Times New Roman" w:hAnsi="Segoe UI Semilight" w:cs="Segoe UI Semilight"/>
                <w:color w:val="222222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</w:tcPr>
          <w:p w:rsidR="003022C2" w:rsidRPr="00CE769D" w:rsidRDefault="003022C2" w:rsidP="00EE058C">
            <w:pPr>
              <w:spacing w:line="480" w:lineRule="auto"/>
              <w:ind w:firstLine="0"/>
              <w:contextualSpacing/>
              <w:rPr>
                <w:rFonts w:ascii="Segoe UI Semilight" w:eastAsia="Times New Roman" w:hAnsi="Segoe UI Semilight" w:cs="Segoe UI Semilight"/>
                <w:color w:val="222222"/>
                <w:sz w:val="20"/>
                <w:szCs w:val="20"/>
              </w:rPr>
            </w:pPr>
            <w:r w:rsidRPr="00CE769D">
              <w:rPr>
                <w:rFonts w:ascii="Segoe UI Semilight" w:eastAsia="Times New Roman" w:hAnsi="Segoe UI Semilight" w:cs="Segoe UI Semilight"/>
                <w:color w:val="222222"/>
                <w:sz w:val="20"/>
                <w:szCs w:val="20"/>
              </w:rPr>
              <w:t>6-10 ppm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</w:tcPr>
          <w:p w:rsidR="003022C2" w:rsidRPr="00CE769D" w:rsidRDefault="003022C2" w:rsidP="00EE058C">
            <w:pPr>
              <w:spacing w:line="480" w:lineRule="auto"/>
              <w:ind w:firstLine="0"/>
              <w:contextualSpacing/>
              <w:rPr>
                <w:rFonts w:ascii="Segoe UI Semilight" w:eastAsia="Times New Roman" w:hAnsi="Segoe UI Semilight" w:cs="Segoe UI Semilight"/>
                <w:color w:val="222222"/>
                <w:sz w:val="20"/>
                <w:szCs w:val="20"/>
              </w:rPr>
            </w:pPr>
            <w:r w:rsidRPr="00CE769D">
              <w:rPr>
                <w:rFonts w:ascii="Segoe UI Semilight" w:eastAsia="Times New Roman" w:hAnsi="Segoe UI Semilight" w:cs="Segoe UI Semilight"/>
                <w:color w:val="222222"/>
                <w:sz w:val="20"/>
                <w:szCs w:val="20"/>
              </w:rPr>
              <w:t>2-3 ppm</w:t>
            </w:r>
          </w:p>
        </w:tc>
      </w:tr>
      <w:tr w:rsidR="003022C2" w:rsidRPr="00CE769D" w:rsidTr="00EE058C"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</w:tcPr>
          <w:p w:rsidR="003022C2" w:rsidRPr="00CE769D" w:rsidRDefault="003022C2" w:rsidP="00EE058C">
            <w:pPr>
              <w:spacing w:line="480" w:lineRule="auto"/>
              <w:ind w:firstLine="0"/>
              <w:contextualSpacing/>
              <w:rPr>
                <w:rFonts w:ascii="Segoe UI Semilight" w:eastAsia="Times New Roman" w:hAnsi="Segoe UI Semilight" w:cs="Segoe UI Semilight"/>
                <w:color w:val="222222"/>
                <w:sz w:val="20"/>
                <w:szCs w:val="20"/>
              </w:rPr>
            </w:pPr>
            <w:r w:rsidRPr="00CE769D">
              <w:rPr>
                <w:rFonts w:ascii="Segoe UI Semilight" w:eastAsia="Times New Roman" w:hAnsi="Segoe UI Semilight" w:cs="Segoe UI Semilight"/>
                <w:color w:val="222222"/>
                <w:sz w:val="20"/>
                <w:szCs w:val="20"/>
              </w:rPr>
              <w:t xml:space="preserve">Sensitive factors 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</w:tcPr>
          <w:p w:rsidR="003022C2" w:rsidRPr="00CE769D" w:rsidRDefault="003022C2" w:rsidP="00EE058C">
            <w:pPr>
              <w:spacing w:line="480" w:lineRule="auto"/>
              <w:ind w:firstLine="0"/>
              <w:contextualSpacing/>
              <w:rPr>
                <w:rFonts w:ascii="Segoe UI Semilight" w:eastAsia="Times New Roman" w:hAnsi="Segoe UI Semilight" w:cs="Segoe UI Semilight"/>
                <w:color w:val="222222"/>
                <w:sz w:val="20"/>
                <w:szCs w:val="20"/>
              </w:rPr>
            </w:pPr>
            <w:r w:rsidRPr="00CE769D">
              <w:rPr>
                <w:rFonts w:ascii="Segoe UI Semilight" w:eastAsia="Times New Roman" w:hAnsi="Segoe UI Semilight" w:cs="Segoe UI Semilight"/>
                <w:color w:val="222222"/>
                <w:sz w:val="20"/>
                <w:szCs w:val="20"/>
              </w:rPr>
              <w:t>Soft tissue thickness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</w:tcPr>
          <w:p w:rsidR="003022C2" w:rsidRPr="00CE769D" w:rsidRDefault="003022C2" w:rsidP="00EE058C">
            <w:pPr>
              <w:spacing w:line="480" w:lineRule="auto"/>
              <w:ind w:firstLine="0"/>
              <w:contextualSpacing/>
              <w:rPr>
                <w:rFonts w:ascii="Segoe UI Semilight" w:eastAsia="Times New Roman" w:hAnsi="Segoe UI Semilight" w:cs="Segoe UI Semilight"/>
                <w:color w:val="222222"/>
                <w:sz w:val="20"/>
                <w:szCs w:val="20"/>
              </w:rPr>
            </w:pPr>
            <w:r w:rsidRPr="00CE769D">
              <w:rPr>
                <w:rFonts w:ascii="Segoe UI Semilight" w:eastAsia="Times New Roman" w:hAnsi="Segoe UI Semilight" w:cs="Segoe UI Semilight"/>
                <w:color w:val="222222"/>
                <w:sz w:val="20"/>
                <w:szCs w:val="20"/>
              </w:rPr>
              <w:t>Very thick skin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</w:tcPr>
          <w:p w:rsidR="003022C2" w:rsidRPr="00CE769D" w:rsidRDefault="003022C2" w:rsidP="00EE058C">
            <w:pPr>
              <w:spacing w:line="480" w:lineRule="auto"/>
              <w:ind w:firstLine="0"/>
              <w:contextualSpacing/>
              <w:rPr>
                <w:rFonts w:ascii="Segoe UI Semilight" w:eastAsia="Times New Roman" w:hAnsi="Segoe UI Semilight" w:cs="Segoe UI Semilight"/>
                <w:color w:val="222222"/>
                <w:sz w:val="20"/>
                <w:szCs w:val="20"/>
              </w:rPr>
            </w:pPr>
            <w:r w:rsidRPr="00CE769D">
              <w:rPr>
                <w:rFonts w:ascii="Segoe UI Semilight" w:eastAsia="Times New Roman" w:hAnsi="Segoe UI Semilight" w:cs="Segoe UI Semilight"/>
                <w:color w:val="222222"/>
                <w:sz w:val="20"/>
                <w:szCs w:val="20"/>
              </w:rPr>
              <w:t>Very thick skin</w:t>
            </w:r>
          </w:p>
        </w:tc>
      </w:tr>
      <w:tr w:rsidR="003022C2" w:rsidRPr="00CE769D" w:rsidTr="00EE058C"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</w:tcPr>
          <w:p w:rsidR="003022C2" w:rsidRPr="00CE769D" w:rsidRDefault="003022C2" w:rsidP="00EE058C">
            <w:pPr>
              <w:spacing w:line="480" w:lineRule="auto"/>
              <w:ind w:firstLine="0"/>
              <w:contextualSpacing/>
              <w:rPr>
                <w:rFonts w:ascii="Segoe UI Semilight" w:eastAsia="Times New Roman" w:hAnsi="Segoe UI Semilight" w:cs="Segoe UI Semilight"/>
                <w:color w:val="222222"/>
                <w:sz w:val="20"/>
                <w:szCs w:val="20"/>
              </w:rPr>
            </w:pPr>
            <w:r w:rsidRPr="00CE769D">
              <w:rPr>
                <w:rFonts w:ascii="Segoe UI Semilight" w:eastAsia="Times New Roman" w:hAnsi="Segoe UI Semilight" w:cs="Segoe UI Semilight"/>
                <w:color w:val="222222"/>
                <w:sz w:val="20"/>
                <w:szCs w:val="20"/>
              </w:rPr>
              <w:t>Bone type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</w:tcPr>
          <w:p w:rsidR="003022C2" w:rsidRPr="00CE769D" w:rsidRDefault="003022C2" w:rsidP="00EE058C">
            <w:pPr>
              <w:spacing w:line="480" w:lineRule="auto"/>
              <w:ind w:firstLine="0"/>
              <w:contextualSpacing/>
              <w:rPr>
                <w:rFonts w:ascii="Segoe UI Semilight" w:eastAsia="Times New Roman" w:hAnsi="Segoe UI Semilight" w:cs="Segoe UI Semilight"/>
                <w:color w:val="222222"/>
                <w:sz w:val="20"/>
                <w:szCs w:val="20"/>
              </w:rPr>
            </w:pPr>
            <w:r w:rsidRPr="00CE769D">
              <w:rPr>
                <w:rFonts w:ascii="Segoe UI Semilight" w:eastAsia="Times New Roman" w:hAnsi="Segoe UI Semilight" w:cs="Segoe UI Semilight"/>
                <w:color w:val="222222"/>
                <w:sz w:val="20"/>
                <w:szCs w:val="20"/>
              </w:rPr>
              <w:t>Cortical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</w:tcPr>
          <w:p w:rsidR="003022C2" w:rsidRPr="00CE769D" w:rsidRDefault="003022C2" w:rsidP="00EE058C">
            <w:pPr>
              <w:spacing w:line="480" w:lineRule="auto"/>
              <w:ind w:firstLine="0"/>
              <w:contextualSpacing/>
              <w:rPr>
                <w:rFonts w:ascii="Segoe UI Semilight" w:eastAsia="Times New Roman" w:hAnsi="Segoe UI Semilight" w:cs="Segoe UI Semilight"/>
                <w:color w:val="222222"/>
                <w:sz w:val="20"/>
                <w:szCs w:val="20"/>
              </w:rPr>
            </w:pPr>
            <w:r w:rsidRPr="00CE769D">
              <w:rPr>
                <w:rFonts w:ascii="Segoe UI Semilight" w:eastAsia="Times New Roman" w:hAnsi="Segoe UI Semilight" w:cs="Segoe UI Semilight"/>
                <w:color w:val="222222"/>
                <w:sz w:val="20"/>
                <w:szCs w:val="20"/>
              </w:rPr>
              <w:t xml:space="preserve">Cortical and trabecular 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</w:tcPr>
          <w:p w:rsidR="003022C2" w:rsidRPr="00CE769D" w:rsidRDefault="003022C2" w:rsidP="00EE058C">
            <w:pPr>
              <w:spacing w:line="480" w:lineRule="auto"/>
              <w:ind w:firstLine="0"/>
              <w:contextualSpacing/>
              <w:rPr>
                <w:rFonts w:ascii="Segoe UI Semilight" w:eastAsia="Times New Roman" w:hAnsi="Segoe UI Semilight" w:cs="Segoe UI Semilight"/>
                <w:color w:val="222222"/>
                <w:sz w:val="20"/>
                <w:szCs w:val="20"/>
              </w:rPr>
            </w:pPr>
            <w:r w:rsidRPr="00CE769D">
              <w:rPr>
                <w:rFonts w:ascii="Segoe UI Semilight" w:eastAsia="Times New Roman" w:hAnsi="Segoe UI Semilight" w:cs="Segoe UI Semilight"/>
                <w:color w:val="222222"/>
                <w:sz w:val="20"/>
                <w:szCs w:val="20"/>
              </w:rPr>
              <w:t>Cortical and trabecular</w:t>
            </w:r>
          </w:p>
        </w:tc>
      </w:tr>
      <w:tr w:rsidR="003022C2" w:rsidRPr="00CE769D" w:rsidTr="00EE058C"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</w:tcPr>
          <w:p w:rsidR="003022C2" w:rsidRPr="00CE769D" w:rsidRDefault="003022C2" w:rsidP="00EE058C">
            <w:pPr>
              <w:spacing w:line="480" w:lineRule="auto"/>
              <w:ind w:firstLine="0"/>
              <w:contextualSpacing/>
              <w:rPr>
                <w:rFonts w:ascii="Segoe UI Semilight" w:eastAsia="Times New Roman" w:hAnsi="Segoe UI Semilight" w:cs="Segoe UI Semilight"/>
                <w:color w:val="222222"/>
                <w:sz w:val="20"/>
                <w:szCs w:val="20"/>
              </w:rPr>
            </w:pPr>
            <w:r w:rsidRPr="00CE769D">
              <w:rPr>
                <w:rFonts w:ascii="Segoe UI Semilight" w:eastAsia="Times New Roman" w:hAnsi="Segoe UI Semilight" w:cs="Segoe UI Semilight"/>
                <w:color w:val="222222"/>
                <w:sz w:val="20"/>
                <w:szCs w:val="20"/>
              </w:rPr>
              <w:t>Preferred population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</w:tcPr>
          <w:p w:rsidR="003022C2" w:rsidRPr="00CE769D" w:rsidRDefault="003022C2" w:rsidP="00EE058C">
            <w:pPr>
              <w:spacing w:line="480" w:lineRule="auto"/>
              <w:ind w:firstLine="0"/>
              <w:contextualSpacing/>
              <w:rPr>
                <w:rFonts w:ascii="Segoe UI Semilight" w:eastAsia="Times New Roman" w:hAnsi="Segoe UI Semilight" w:cs="Segoe UI Semilight"/>
                <w:color w:val="222222"/>
                <w:sz w:val="20"/>
                <w:szCs w:val="20"/>
              </w:rPr>
            </w:pPr>
            <w:r w:rsidRPr="00CE769D">
              <w:rPr>
                <w:rFonts w:ascii="Segoe UI Semilight" w:eastAsia="Times New Roman" w:hAnsi="Segoe UI Semilight" w:cs="Segoe UI Semilight"/>
                <w:color w:val="222222"/>
                <w:sz w:val="20"/>
                <w:szCs w:val="20"/>
              </w:rPr>
              <w:t>Adult population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</w:tcPr>
          <w:p w:rsidR="003022C2" w:rsidRPr="00CE769D" w:rsidRDefault="003022C2" w:rsidP="00EE058C">
            <w:pPr>
              <w:spacing w:line="480" w:lineRule="auto"/>
              <w:ind w:firstLine="0"/>
              <w:contextualSpacing/>
              <w:rPr>
                <w:rFonts w:ascii="Segoe UI Semilight" w:eastAsia="Times New Roman" w:hAnsi="Segoe UI Semilight" w:cs="Segoe UI Semilight"/>
                <w:color w:val="222222"/>
                <w:sz w:val="20"/>
                <w:szCs w:val="20"/>
              </w:rPr>
            </w:pPr>
            <w:r w:rsidRPr="00CE769D">
              <w:rPr>
                <w:rFonts w:ascii="Segoe UI Semilight" w:eastAsia="Times New Roman" w:hAnsi="Segoe UI Semilight" w:cs="Segoe UI Semilight"/>
                <w:color w:val="222222"/>
                <w:sz w:val="20"/>
                <w:szCs w:val="20"/>
              </w:rPr>
              <w:t>All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</w:tcPr>
          <w:p w:rsidR="003022C2" w:rsidRPr="00CE769D" w:rsidRDefault="003022C2" w:rsidP="00EE058C">
            <w:pPr>
              <w:spacing w:line="480" w:lineRule="auto"/>
              <w:ind w:firstLine="0"/>
              <w:contextualSpacing/>
              <w:rPr>
                <w:rFonts w:ascii="Segoe UI Semilight" w:eastAsia="Times New Roman" w:hAnsi="Segoe UI Semilight" w:cs="Segoe UI Semilight"/>
                <w:color w:val="222222"/>
                <w:sz w:val="20"/>
                <w:szCs w:val="20"/>
              </w:rPr>
            </w:pPr>
            <w:r w:rsidRPr="00CE769D">
              <w:rPr>
                <w:rFonts w:ascii="Segoe UI Semilight" w:eastAsia="Times New Roman" w:hAnsi="Segoe UI Semilight" w:cs="Segoe UI Semilight"/>
                <w:color w:val="222222"/>
                <w:sz w:val="20"/>
                <w:szCs w:val="20"/>
              </w:rPr>
              <w:t>All, especially pediatric population</w:t>
            </w:r>
          </w:p>
        </w:tc>
      </w:tr>
      <w:tr w:rsidR="003022C2" w:rsidRPr="00CE769D" w:rsidTr="00EE058C">
        <w:tc>
          <w:tcPr>
            <w:tcW w:w="1025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022C2" w:rsidRPr="00CE769D" w:rsidRDefault="003022C2" w:rsidP="00EE058C">
            <w:pPr>
              <w:spacing w:line="480" w:lineRule="auto"/>
              <w:ind w:firstLine="0"/>
              <w:contextualSpacing/>
              <w:rPr>
                <w:rFonts w:ascii="Segoe UI Semilight" w:eastAsia="Times New Roman" w:hAnsi="Segoe UI Semilight" w:cs="Segoe UI Semilight"/>
                <w:color w:val="222222"/>
                <w:sz w:val="20"/>
                <w:szCs w:val="20"/>
              </w:rPr>
            </w:pPr>
            <w:r w:rsidRPr="00CE769D">
              <w:rPr>
                <w:rFonts w:ascii="Segoe UI Semilight" w:eastAsia="Times New Roman" w:hAnsi="Segoe UI Semilight" w:cs="Segoe UI Semilight"/>
                <w:color w:val="222222"/>
                <w:sz w:val="20"/>
                <w:szCs w:val="20"/>
              </w:rPr>
              <w:t>Radiation dose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022C2" w:rsidRPr="00CE769D" w:rsidRDefault="003022C2" w:rsidP="00EE058C">
            <w:pPr>
              <w:spacing w:line="480" w:lineRule="auto"/>
              <w:ind w:firstLine="0"/>
              <w:contextualSpacing/>
              <w:rPr>
                <w:rFonts w:ascii="Segoe UI Semilight" w:eastAsia="Times New Roman" w:hAnsi="Segoe UI Semilight" w:cs="Segoe UI Semilight"/>
                <w:color w:val="222222"/>
                <w:sz w:val="20"/>
                <w:szCs w:val="20"/>
              </w:rPr>
            </w:pPr>
            <w:r w:rsidRPr="00CE769D">
              <w:rPr>
                <w:rFonts w:ascii="Segoe UI Semilight" w:eastAsia="Times New Roman" w:hAnsi="Segoe UI Semilight" w:cs="Segoe UI Semilight"/>
                <w:color w:val="222222"/>
                <w:sz w:val="20"/>
                <w:szCs w:val="20"/>
              </w:rPr>
              <w:t xml:space="preserve">3.6 - 6 </w:t>
            </w:r>
            <w:r w:rsidRPr="00CE769D">
              <w:rPr>
                <w:rFonts w:ascii="Segoe UI Semilight" w:eastAsia="Times New Roman" w:hAnsi="Segoe UI Semilight" w:cs="Segoe UI Semilight"/>
                <w:color w:val="222222"/>
                <w:sz w:val="20"/>
                <w:szCs w:val="20"/>
              </w:rPr>
              <w:sym w:font="Symbol" w:char="F06D"/>
            </w:r>
            <w:r w:rsidRPr="00CE769D">
              <w:rPr>
                <w:rFonts w:ascii="Segoe UI Semilight" w:eastAsia="Times New Roman" w:hAnsi="Segoe UI Semilight" w:cs="Segoe UI Semilight"/>
                <w:color w:val="222222"/>
                <w:sz w:val="20"/>
                <w:szCs w:val="20"/>
              </w:rPr>
              <w:t>Sv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022C2" w:rsidRPr="00CE769D" w:rsidRDefault="003022C2" w:rsidP="00EE058C">
            <w:pPr>
              <w:spacing w:line="480" w:lineRule="auto"/>
              <w:ind w:firstLine="0"/>
              <w:contextualSpacing/>
              <w:rPr>
                <w:rFonts w:ascii="Segoe UI Semilight" w:eastAsia="Times New Roman" w:hAnsi="Segoe UI Semilight" w:cs="Segoe UI Semilight"/>
                <w:color w:val="222222"/>
                <w:sz w:val="20"/>
                <w:szCs w:val="20"/>
              </w:rPr>
            </w:pPr>
            <w:r w:rsidRPr="00CE769D">
              <w:rPr>
                <w:rFonts w:ascii="Segoe UI Semilight" w:eastAsia="Times New Roman" w:hAnsi="Segoe UI Semilight" w:cs="Segoe UI Semilight"/>
                <w:color w:val="222222"/>
                <w:sz w:val="20"/>
                <w:szCs w:val="20"/>
              </w:rPr>
              <w:t>38 nSv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022C2" w:rsidRPr="00CE769D" w:rsidRDefault="003022C2" w:rsidP="00EE058C">
            <w:pPr>
              <w:spacing w:line="480" w:lineRule="auto"/>
              <w:ind w:firstLine="0"/>
              <w:contextualSpacing/>
              <w:rPr>
                <w:rFonts w:ascii="Segoe UI Semilight" w:eastAsia="Times New Roman" w:hAnsi="Segoe UI Semilight" w:cs="Segoe UI Semilight"/>
                <w:color w:val="222222"/>
                <w:sz w:val="20"/>
                <w:szCs w:val="20"/>
              </w:rPr>
            </w:pPr>
            <w:r w:rsidRPr="00CE769D">
              <w:rPr>
                <w:rFonts w:ascii="Segoe UI Semilight" w:eastAsia="Times New Roman" w:hAnsi="Segoe UI Semilight" w:cs="Segoe UI Semilight"/>
                <w:color w:val="222222"/>
                <w:sz w:val="20"/>
                <w:szCs w:val="20"/>
              </w:rPr>
              <w:t xml:space="preserve">0.56 </w:t>
            </w:r>
            <w:r w:rsidRPr="00CE769D">
              <w:rPr>
                <w:rFonts w:ascii="Segoe UI Semilight" w:eastAsia="Times New Roman" w:hAnsi="Segoe UI Semilight" w:cs="Segoe UI Semilight"/>
                <w:color w:val="222222"/>
                <w:sz w:val="20"/>
                <w:szCs w:val="20"/>
              </w:rPr>
              <w:sym w:font="Symbol" w:char="F06D"/>
            </w:r>
            <w:r w:rsidRPr="00CE769D">
              <w:rPr>
                <w:rFonts w:ascii="Segoe UI Semilight" w:eastAsia="Times New Roman" w:hAnsi="Segoe UI Semilight" w:cs="Segoe UI Semilight"/>
                <w:color w:val="222222"/>
                <w:sz w:val="20"/>
                <w:szCs w:val="20"/>
              </w:rPr>
              <w:t>Sv</w:t>
            </w:r>
          </w:p>
        </w:tc>
      </w:tr>
      <w:tr w:rsidR="003022C2" w:rsidRPr="00830993" w:rsidTr="00EE058C">
        <w:tc>
          <w:tcPr>
            <w:tcW w:w="1225" w:type="pct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3022C2" w:rsidRPr="00830993" w:rsidRDefault="003022C2" w:rsidP="00EE058C">
            <w:pPr>
              <w:ind w:firstLine="0"/>
              <w:jc w:val="both"/>
              <w:rPr>
                <w:rFonts w:ascii="Segoe UI Semilight" w:eastAsia="Times New Roman" w:hAnsi="Segoe UI Semilight" w:cs="Segoe UI Semilight"/>
                <w:color w:val="222222"/>
                <w:sz w:val="20"/>
                <w:szCs w:val="20"/>
              </w:rPr>
            </w:pPr>
            <w:r w:rsidRPr="00CE769D">
              <w:rPr>
                <w:rFonts w:ascii="Segoe UI Semilight" w:eastAsia="Times New Roman" w:hAnsi="Segoe UI Semilight" w:cs="Segoe UI Semilight"/>
                <w:color w:val="222222"/>
                <w:sz w:val="20"/>
                <w:szCs w:val="20"/>
              </w:rPr>
              <w:t>[a]. This is for people with average soft tissue thickness. The DL is significantly affected by soft tissue thickness.</w:t>
            </w:r>
          </w:p>
        </w:tc>
      </w:tr>
    </w:tbl>
    <w:p w:rsidR="000C601D" w:rsidRDefault="000C601D"/>
    <w:sectPr w:rsidR="000C60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D3C15"/>
    <w:multiLevelType w:val="hybridMultilevel"/>
    <w:tmpl w:val="0D746720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2C2"/>
    <w:rsid w:val="000C601D"/>
    <w:rsid w:val="003022C2"/>
    <w:rsid w:val="005C181D"/>
    <w:rsid w:val="009669D7"/>
    <w:rsid w:val="00CE769D"/>
    <w:rsid w:val="00D27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84A1C0"/>
  <w15:chartTrackingRefBased/>
  <w15:docId w15:val="{A1B9C430-C6B1-4F9D-B33C-A72E6314D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22C2"/>
    <w:pPr>
      <w:spacing w:after="120" w:line="360" w:lineRule="auto"/>
      <w:ind w:firstLine="720"/>
    </w:pPr>
    <w:rPr>
      <w:lang w:val="pt-BR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22C2"/>
    <w:pPr>
      <w:keepNext/>
      <w:keepLines/>
      <w:spacing w:before="240" w:after="0"/>
      <w:ind w:firstLine="0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22C2"/>
    <w:rPr>
      <w:rFonts w:ascii="Times New Roman" w:eastAsiaTheme="majorEastAsia" w:hAnsi="Times New Roman" w:cstheme="majorBidi"/>
      <w:b/>
      <w:sz w:val="24"/>
      <w:szCs w:val="32"/>
      <w:lang w:val="pt-BR"/>
    </w:rPr>
  </w:style>
  <w:style w:type="paragraph" w:styleId="Caption">
    <w:name w:val="caption"/>
    <w:basedOn w:val="Normal"/>
    <w:next w:val="Normal"/>
    <w:uiPriority w:val="35"/>
    <w:unhideWhenUsed/>
    <w:qFormat/>
    <w:rsid w:val="003022C2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rsid w:val="003022C2"/>
    <w:pPr>
      <w:spacing w:after="0" w:line="240" w:lineRule="auto"/>
      <w:ind w:firstLine="7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emf"/><Relationship Id="rId5" Type="http://schemas.openxmlformats.org/officeDocument/2006/relationships/image" Target="media/image1.jpeg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219</Words>
  <Characters>1253</Characters>
  <Application>Microsoft Office Word</Application>
  <DocSecurity>0</DocSecurity>
  <Lines>10</Lines>
  <Paragraphs>2</Paragraphs>
  <ScaleCrop>false</ScaleCrop>
  <Company>Purdue University</Company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Nie, Linda H</dc:creator>
  <cp:keywords/>
  <dc:description/>
  <cp:lastModifiedBy>Nie, Linda H</cp:lastModifiedBy>
  <cp:revision>4</cp:revision>
  <dcterms:created xsi:type="dcterms:W3CDTF">2020-08-22T15:42:00Z</dcterms:created>
  <dcterms:modified xsi:type="dcterms:W3CDTF">2020-08-24T15:18:00Z</dcterms:modified>
</cp:coreProperties>
</file>