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91CAA" w14:textId="77777777" w:rsidR="009E1813" w:rsidRPr="00334A30" w:rsidRDefault="009E1813" w:rsidP="009E1813">
      <w:pPr>
        <w:pStyle w:val="Heading1"/>
        <w:spacing w:line="240" w:lineRule="auto"/>
      </w:pPr>
      <w:r w:rsidRPr="00334A30">
        <w:t xml:space="preserve">supplemental </w:t>
      </w:r>
      <w:r w:rsidR="004824FD">
        <w:t>Content</w:t>
      </w:r>
    </w:p>
    <w:p w14:paraId="683DA5F5" w14:textId="77777777" w:rsidR="009E1813" w:rsidRPr="00334A30" w:rsidRDefault="009E1813" w:rsidP="009E1813">
      <w:pPr>
        <w:spacing w:after="0" w:line="240" w:lineRule="auto"/>
        <w:rPr>
          <w:szCs w:val="24"/>
        </w:rPr>
      </w:pPr>
    </w:p>
    <w:p w14:paraId="2014A01E" w14:textId="77777777" w:rsidR="009E1813" w:rsidRPr="0005381F" w:rsidRDefault="009E1813" w:rsidP="009E1813">
      <w:pPr>
        <w:pStyle w:val="NoSpacing"/>
        <w:rPr>
          <w:b/>
        </w:rPr>
      </w:pPr>
      <w:r w:rsidRPr="0005381F">
        <w:rPr>
          <w:b/>
        </w:rPr>
        <w:t xml:space="preserve">eTable 1. </w:t>
      </w:r>
      <w:r>
        <w:rPr>
          <w:b/>
        </w:rPr>
        <w:t>ICD-9 diagnosis and procedure</w:t>
      </w:r>
      <w:bookmarkStart w:id="0" w:name="_GoBack"/>
      <w:bookmarkEnd w:id="0"/>
      <w:r>
        <w:rPr>
          <w:b/>
        </w:rPr>
        <w:t xml:space="preserve"> c</w:t>
      </w:r>
      <w:r w:rsidRPr="0005381F">
        <w:rPr>
          <w:b/>
        </w:rPr>
        <w:t>odes</w:t>
      </w:r>
      <w:r>
        <w:rPr>
          <w:b/>
        </w:rPr>
        <w:t xml:space="preserve"> used for cohort selection and variable definitions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0004D3" w:rsidRPr="000004D3" w14:paraId="557B16BC" w14:textId="77777777" w:rsidTr="0015734D">
        <w:tc>
          <w:tcPr>
            <w:tcW w:w="4696" w:type="dxa"/>
            <w:shd w:val="clear" w:color="auto" w:fill="auto"/>
          </w:tcPr>
          <w:p w14:paraId="524F58E4" w14:textId="77777777" w:rsidR="009E1813" w:rsidRPr="000004D3" w:rsidRDefault="0015734D" w:rsidP="00260121">
            <w:pPr>
              <w:pStyle w:val="NoSpacing"/>
              <w:rPr>
                <w:b/>
                <w:color w:val="FF0000"/>
              </w:rPr>
            </w:pPr>
            <w:r w:rsidRPr="000004D3">
              <w:rPr>
                <w:b/>
                <w:color w:val="FF0000"/>
              </w:rPr>
              <w:t>Palliative care consultation</w:t>
            </w:r>
          </w:p>
        </w:tc>
        <w:tc>
          <w:tcPr>
            <w:tcW w:w="4654" w:type="dxa"/>
            <w:shd w:val="clear" w:color="auto" w:fill="auto"/>
          </w:tcPr>
          <w:p w14:paraId="4912134C" w14:textId="77777777" w:rsidR="009E1813" w:rsidRPr="000004D3" w:rsidRDefault="0015734D" w:rsidP="00260121">
            <w:pPr>
              <w:pStyle w:val="NoSpacing"/>
              <w:rPr>
                <w:color w:val="FF0000"/>
              </w:rPr>
            </w:pPr>
            <w:r w:rsidRPr="000004D3">
              <w:rPr>
                <w:color w:val="FF0000"/>
              </w:rPr>
              <w:t>V66.7</w:t>
            </w:r>
          </w:p>
        </w:tc>
      </w:tr>
      <w:tr w:rsidR="0015734D" w:rsidRPr="00334A30" w14:paraId="494A74E4" w14:textId="77777777" w:rsidTr="0015734D">
        <w:tc>
          <w:tcPr>
            <w:tcW w:w="4696" w:type="dxa"/>
            <w:shd w:val="clear" w:color="auto" w:fill="auto"/>
          </w:tcPr>
          <w:p w14:paraId="6E24191D" w14:textId="77777777" w:rsidR="0015734D" w:rsidRPr="00334A30" w:rsidRDefault="0015734D" w:rsidP="00A04143">
            <w:pPr>
              <w:pStyle w:val="NoSpacing"/>
              <w:rPr>
                <w:b/>
              </w:rPr>
            </w:pPr>
            <w:r>
              <w:rPr>
                <w:b/>
              </w:rPr>
              <w:t>B</w:t>
            </w:r>
            <w:r w:rsidRPr="00334A30">
              <w:rPr>
                <w:b/>
              </w:rPr>
              <w:t xml:space="preserve">owel obstruction </w:t>
            </w:r>
          </w:p>
        </w:tc>
        <w:tc>
          <w:tcPr>
            <w:tcW w:w="4654" w:type="dxa"/>
            <w:shd w:val="clear" w:color="auto" w:fill="auto"/>
          </w:tcPr>
          <w:p w14:paraId="79E4602C" w14:textId="77777777" w:rsidR="0015734D" w:rsidRPr="00334A30" w:rsidRDefault="0015734D" w:rsidP="00A04143">
            <w:pPr>
              <w:pStyle w:val="NoSpacing"/>
            </w:pPr>
            <w:r w:rsidRPr="00334A30">
              <w:t>560.8, 560.81, 560.89, 560.9</w:t>
            </w:r>
          </w:p>
        </w:tc>
      </w:tr>
      <w:tr w:rsidR="0015734D" w:rsidRPr="00334A30" w14:paraId="1F3FB582" w14:textId="77777777" w:rsidTr="0015734D">
        <w:tc>
          <w:tcPr>
            <w:tcW w:w="4696" w:type="dxa"/>
            <w:shd w:val="clear" w:color="auto" w:fill="auto"/>
          </w:tcPr>
          <w:p w14:paraId="487320E0" w14:textId="77777777" w:rsidR="0015734D" w:rsidRPr="00334A30" w:rsidRDefault="0015734D" w:rsidP="00260121">
            <w:pPr>
              <w:pStyle w:val="NoSpacing"/>
              <w:rPr>
                <w:b/>
              </w:rPr>
            </w:pPr>
            <w:r>
              <w:rPr>
                <w:b/>
              </w:rPr>
              <w:t>B</w:t>
            </w:r>
            <w:r w:rsidRPr="00334A30">
              <w:rPr>
                <w:b/>
              </w:rPr>
              <w:t>owel obstruction surgery</w:t>
            </w:r>
          </w:p>
        </w:tc>
        <w:tc>
          <w:tcPr>
            <w:tcW w:w="4654" w:type="dxa"/>
            <w:shd w:val="clear" w:color="auto" w:fill="auto"/>
          </w:tcPr>
          <w:p w14:paraId="03C1073F" w14:textId="77777777" w:rsidR="0015734D" w:rsidRPr="00334A30" w:rsidRDefault="0015734D" w:rsidP="00260121">
            <w:pPr>
              <w:pStyle w:val="NoSpacing"/>
            </w:pPr>
          </w:p>
        </w:tc>
      </w:tr>
      <w:tr w:rsidR="0015734D" w:rsidRPr="00334A30" w14:paraId="2785010C" w14:textId="77777777" w:rsidTr="0015734D">
        <w:tc>
          <w:tcPr>
            <w:tcW w:w="4696" w:type="dxa"/>
            <w:shd w:val="clear" w:color="auto" w:fill="auto"/>
          </w:tcPr>
          <w:p w14:paraId="6A2309DA" w14:textId="77777777" w:rsidR="0015734D" w:rsidRPr="00334A30" w:rsidRDefault="0015734D" w:rsidP="00260121">
            <w:pPr>
              <w:pStyle w:val="NoSpacing"/>
            </w:pPr>
            <w:r w:rsidRPr="00334A30">
              <w:t>Gastroenterostomy or enter-enterostomy</w:t>
            </w:r>
          </w:p>
        </w:tc>
        <w:tc>
          <w:tcPr>
            <w:tcW w:w="4654" w:type="dxa"/>
            <w:shd w:val="clear" w:color="auto" w:fill="auto"/>
          </w:tcPr>
          <w:p w14:paraId="5D3DD0ED" w14:textId="77777777" w:rsidR="0015734D" w:rsidRPr="00334A30" w:rsidRDefault="0015734D" w:rsidP="00260121">
            <w:pPr>
              <w:pStyle w:val="NoSpacing"/>
            </w:pPr>
            <w:r w:rsidRPr="00334A30">
              <w:t>44.3, 44.31, 44.38, 44.39</w:t>
            </w:r>
          </w:p>
        </w:tc>
      </w:tr>
      <w:tr w:rsidR="0015734D" w:rsidRPr="00334A30" w14:paraId="1B7D44FF" w14:textId="77777777" w:rsidTr="0015734D">
        <w:tc>
          <w:tcPr>
            <w:tcW w:w="4696" w:type="dxa"/>
            <w:shd w:val="clear" w:color="auto" w:fill="auto"/>
          </w:tcPr>
          <w:p w14:paraId="3485E0E2" w14:textId="77777777" w:rsidR="0015734D" w:rsidRPr="00334A30" w:rsidRDefault="0015734D" w:rsidP="00260121">
            <w:pPr>
              <w:pStyle w:val="NoSpacing"/>
            </w:pPr>
            <w:r w:rsidRPr="00334A30">
              <w:t>Bowel resection</w:t>
            </w:r>
          </w:p>
        </w:tc>
        <w:tc>
          <w:tcPr>
            <w:tcW w:w="4654" w:type="dxa"/>
            <w:shd w:val="clear" w:color="auto" w:fill="auto"/>
          </w:tcPr>
          <w:p w14:paraId="0F11086F" w14:textId="77777777" w:rsidR="0015734D" w:rsidRPr="00334A30" w:rsidRDefault="0015734D" w:rsidP="00260121">
            <w:pPr>
              <w:pStyle w:val="NoSpacing"/>
            </w:pPr>
            <w:r w:rsidRPr="00334A30">
              <w:t>45.6, 45.61, 45.62, 45.63, 45.7, 45.71, 45.72, 45.73, 45.74, 45.75, 45.76, 45.78, 45.79, 45.8, 48.4, 48.41, 48.49, 48.5, 48.6, 48.61, 48.62, 48.63, 48.64, 48.65, 48.69</w:t>
            </w:r>
          </w:p>
        </w:tc>
      </w:tr>
      <w:tr w:rsidR="0015734D" w:rsidRPr="00334A30" w14:paraId="007CAC13" w14:textId="77777777" w:rsidTr="0015734D">
        <w:tc>
          <w:tcPr>
            <w:tcW w:w="4696" w:type="dxa"/>
            <w:shd w:val="clear" w:color="auto" w:fill="auto"/>
          </w:tcPr>
          <w:p w14:paraId="2FCCA6BB" w14:textId="77777777" w:rsidR="0015734D" w:rsidRPr="00334A30" w:rsidRDefault="0015734D" w:rsidP="00260121">
            <w:pPr>
              <w:pStyle w:val="NoSpacing"/>
            </w:pPr>
            <w:r w:rsidRPr="00334A30">
              <w:t>Enterostomy</w:t>
            </w:r>
          </w:p>
        </w:tc>
        <w:tc>
          <w:tcPr>
            <w:tcW w:w="4654" w:type="dxa"/>
            <w:shd w:val="clear" w:color="auto" w:fill="auto"/>
          </w:tcPr>
          <w:p w14:paraId="59252155" w14:textId="77777777" w:rsidR="0015734D" w:rsidRPr="00334A30" w:rsidRDefault="0015734D" w:rsidP="00260121">
            <w:pPr>
              <w:pStyle w:val="NoSpacing"/>
            </w:pPr>
            <w:r w:rsidRPr="00334A30">
              <w:t>46.0, 46.01, 46.02, 46.03, 46.1, 46.10, 46.11, 46.13, 46.14, 46.2, 46.20, 46.21, 46.22, 46.23, 46.24</w:t>
            </w:r>
          </w:p>
        </w:tc>
      </w:tr>
      <w:tr w:rsidR="0015734D" w:rsidRPr="00334A30" w14:paraId="3C8DBB8F" w14:textId="77777777" w:rsidTr="0015734D">
        <w:tc>
          <w:tcPr>
            <w:tcW w:w="4696" w:type="dxa"/>
            <w:shd w:val="clear" w:color="auto" w:fill="auto"/>
          </w:tcPr>
          <w:p w14:paraId="49E2017C" w14:textId="77777777" w:rsidR="0015734D" w:rsidRPr="00334A30" w:rsidRDefault="0015734D" w:rsidP="00260121">
            <w:pPr>
              <w:pStyle w:val="NoSpacing"/>
            </w:pPr>
            <w:r w:rsidRPr="00334A30">
              <w:t>Lysis of peritoneal adhesions</w:t>
            </w:r>
          </w:p>
        </w:tc>
        <w:tc>
          <w:tcPr>
            <w:tcW w:w="4654" w:type="dxa"/>
            <w:shd w:val="clear" w:color="auto" w:fill="auto"/>
          </w:tcPr>
          <w:p w14:paraId="7E5FCECE" w14:textId="77777777" w:rsidR="0015734D" w:rsidRPr="00334A30" w:rsidRDefault="0015734D" w:rsidP="00260121">
            <w:pPr>
              <w:pStyle w:val="NoSpacing"/>
            </w:pPr>
            <w:r w:rsidRPr="00334A30">
              <w:t>54.5, 54.51</w:t>
            </w:r>
          </w:p>
        </w:tc>
      </w:tr>
      <w:tr w:rsidR="0015734D" w:rsidRPr="00334A30" w14:paraId="651BAA37" w14:textId="77777777" w:rsidTr="0015734D">
        <w:tc>
          <w:tcPr>
            <w:tcW w:w="4696" w:type="dxa"/>
            <w:shd w:val="clear" w:color="auto" w:fill="auto"/>
          </w:tcPr>
          <w:p w14:paraId="24612735" w14:textId="77777777" w:rsidR="0015734D" w:rsidRPr="00334A30" w:rsidRDefault="0015734D" w:rsidP="00260121">
            <w:pPr>
              <w:pStyle w:val="NoSpacing"/>
              <w:rPr>
                <w:b/>
              </w:rPr>
            </w:pPr>
            <w:r w:rsidRPr="00334A30">
              <w:rPr>
                <w:b/>
              </w:rPr>
              <w:t>Surgical oncologic procedures</w:t>
            </w:r>
          </w:p>
        </w:tc>
        <w:tc>
          <w:tcPr>
            <w:tcW w:w="4654" w:type="dxa"/>
            <w:shd w:val="clear" w:color="auto" w:fill="auto"/>
          </w:tcPr>
          <w:p w14:paraId="3E29CFF4" w14:textId="77777777" w:rsidR="0015734D" w:rsidRPr="00334A30" w:rsidRDefault="0015734D" w:rsidP="00260121">
            <w:pPr>
              <w:pStyle w:val="NoSpacing"/>
            </w:pPr>
          </w:p>
        </w:tc>
      </w:tr>
      <w:tr w:rsidR="0015734D" w:rsidRPr="00334A30" w14:paraId="23CDA98D" w14:textId="77777777" w:rsidTr="0015734D">
        <w:tc>
          <w:tcPr>
            <w:tcW w:w="4696" w:type="dxa"/>
            <w:shd w:val="clear" w:color="auto" w:fill="auto"/>
          </w:tcPr>
          <w:p w14:paraId="715DF35E" w14:textId="77777777" w:rsidR="0015734D" w:rsidRPr="00334A30" w:rsidRDefault="0015734D" w:rsidP="00260121">
            <w:pPr>
              <w:pStyle w:val="NoSpacing"/>
            </w:pPr>
            <w:r w:rsidRPr="00334A30">
              <w:t>Ovarian</w:t>
            </w:r>
          </w:p>
        </w:tc>
        <w:tc>
          <w:tcPr>
            <w:tcW w:w="4654" w:type="dxa"/>
            <w:shd w:val="clear" w:color="auto" w:fill="auto"/>
          </w:tcPr>
          <w:p w14:paraId="3C4E52DD" w14:textId="77777777" w:rsidR="0015734D" w:rsidRPr="00334A30" w:rsidRDefault="0015734D" w:rsidP="00260121">
            <w:pPr>
              <w:pStyle w:val="NoSpacing"/>
            </w:pPr>
            <w:r w:rsidRPr="00334A30">
              <w:t>65.3-65.6, 66.4-66.6</w:t>
            </w:r>
          </w:p>
        </w:tc>
      </w:tr>
      <w:tr w:rsidR="0015734D" w:rsidRPr="00334A30" w14:paraId="0F7443B9" w14:textId="77777777" w:rsidTr="0015734D">
        <w:tc>
          <w:tcPr>
            <w:tcW w:w="4696" w:type="dxa"/>
            <w:shd w:val="clear" w:color="auto" w:fill="auto"/>
          </w:tcPr>
          <w:p w14:paraId="23EE41B8" w14:textId="77777777" w:rsidR="0015734D" w:rsidRPr="00334A30" w:rsidRDefault="0015734D" w:rsidP="00260121">
            <w:pPr>
              <w:pStyle w:val="NoSpacing"/>
            </w:pPr>
            <w:r w:rsidRPr="00334A30">
              <w:t>Pancreas</w:t>
            </w:r>
          </w:p>
        </w:tc>
        <w:tc>
          <w:tcPr>
            <w:tcW w:w="4654" w:type="dxa"/>
            <w:shd w:val="clear" w:color="auto" w:fill="auto"/>
          </w:tcPr>
          <w:p w14:paraId="065BEBDD" w14:textId="77777777" w:rsidR="0015734D" w:rsidRPr="00334A30" w:rsidRDefault="0015734D" w:rsidP="00260121">
            <w:pPr>
              <w:pStyle w:val="NoSpacing"/>
            </w:pPr>
            <w:r w:rsidRPr="00334A30">
              <w:t>52.6, 52.7</w:t>
            </w:r>
          </w:p>
        </w:tc>
      </w:tr>
      <w:tr w:rsidR="0015734D" w:rsidRPr="00334A30" w14:paraId="00AECADD" w14:textId="77777777" w:rsidTr="0015734D">
        <w:tc>
          <w:tcPr>
            <w:tcW w:w="4696" w:type="dxa"/>
            <w:shd w:val="clear" w:color="auto" w:fill="auto"/>
          </w:tcPr>
          <w:p w14:paraId="7A56B9CA" w14:textId="77777777" w:rsidR="0015734D" w:rsidRPr="00334A30" w:rsidRDefault="0015734D" w:rsidP="00260121">
            <w:pPr>
              <w:pStyle w:val="NoSpacing"/>
            </w:pPr>
            <w:r w:rsidRPr="00334A30">
              <w:rPr>
                <w:b/>
              </w:rPr>
              <w:t>Gastrostomy</w:t>
            </w:r>
          </w:p>
        </w:tc>
        <w:tc>
          <w:tcPr>
            <w:tcW w:w="4654" w:type="dxa"/>
            <w:shd w:val="clear" w:color="auto" w:fill="auto"/>
          </w:tcPr>
          <w:p w14:paraId="6C227351" w14:textId="77777777" w:rsidR="0015734D" w:rsidRPr="00334A30" w:rsidRDefault="0015734D" w:rsidP="00260121">
            <w:pPr>
              <w:pStyle w:val="NoSpacing"/>
            </w:pPr>
          </w:p>
        </w:tc>
      </w:tr>
      <w:tr w:rsidR="0015734D" w:rsidRPr="00334A30" w14:paraId="677A3820" w14:textId="77777777" w:rsidTr="0015734D">
        <w:tc>
          <w:tcPr>
            <w:tcW w:w="4696" w:type="dxa"/>
            <w:shd w:val="clear" w:color="auto" w:fill="auto"/>
          </w:tcPr>
          <w:p w14:paraId="4CA92B12" w14:textId="77777777" w:rsidR="0015734D" w:rsidRPr="00334A30" w:rsidRDefault="0015734D" w:rsidP="00260121">
            <w:pPr>
              <w:pStyle w:val="NoSpacing"/>
            </w:pPr>
            <w:r w:rsidRPr="00334A30">
              <w:t>Percutaneous endoscopic gastrostomy</w:t>
            </w:r>
            <w:r>
              <w:t xml:space="preserve"> or percutaneous endoscopic gastro-jejunostomy</w:t>
            </w:r>
          </w:p>
        </w:tc>
        <w:tc>
          <w:tcPr>
            <w:tcW w:w="4654" w:type="dxa"/>
            <w:shd w:val="clear" w:color="auto" w:fill="auto"/>
          </w:tcPr>
          <w:p w14:paraId="10E62085" w14:textId="77777777" w:rsidR="0015734D" w:rsidRPr="00334A30" w:rsidRDefault="0015734D" w:rsidP="00260121">
            <w:pPr>
              <w:pStyle w:val="NoSpacing"/>
            </w:pPr>
            <w:r w:rsidRPr="00334A30">
              <w:t>43.11</w:t>
            </w:r>
            <w:r>
              <w:t>, 44.32</w:t>
            </w:r>
          </w:p>
        </w:tc>
      </w:tr>
      <w:tr w:rsidR="0015734D" w:rsidRPr="00334A30" w14:paraId="73D3B268" w14:textId="77777777" w:rsidTr="0015734D">
        <w:tc>
          <w:tcPr>
            <w:tcW w:w="4696" w:type="dxa"/>
            <w:shd w:val="clear" w:color="auto" w:fill="auto"/>
          </w:tcPr>
          <w:p w14:paraId="56C80B1A" w14:textId="77777777" w:rsidR="0015734D" w:rsidRPr="00334A30" w:rsidRDefault="0015734D" w:rsidP="00260121">
            <w:pPr>
              <w:pStyle w:val="NoSpacing"/>
            </w:pPr>
            <w:r w:rsidRPr="00334A30">
              <w:t>Surgical gastrostomy</w:t>
            </w:r>
          </w:p>
        </w:tc>
        <w:tc>
          <w:tcPr>
            <w:tcW w:w="4654" w:type="dxa"/>
            <w:shd w:val="clear" w:color="auto" w:fill="auto"/>
          </w:tcPr>
          <w:p w14:paraId="535EB85D" w14:textId="77777777" w:rsidR="0015734D" w:rsidRPr="00334A30" w:rsidRDefault="0015734D" w:rsidP="00260121">
            <w:pPr>
              <w:pStyle w:val="NoSpacing"/>
            </w:pPr>
            <w:r w:rsidRPr="00334A30">
              <w:t>43.1, 43.19</w:t>
            </w:r>
          </w:p>
        </w:tc>
      </w:tr>
    </w:tbl>
    <w:p w14:paraId="1B702BD5" w14:textId="77777777" w:rsidR="009E1813" w:rsidRPr="00334A30" w:rsidRDefault="009E1813" w:rsidP="009E1813">
      <w:pPr>
        <w:pStyle w:val="NoSpacing"/>
        <w:spacing w:line="480" w:lineRule="auto"/>
      </w:pPr>
    </w:p>
    <w:p w14:paraId="394E3B28" w14:textId="77777777" w:rsidR="009E1813" w:rsidRPr="00334A30" w:rsidRDefault="009E1813" w:rsidP="009E1813">
      <w:pPr>
        <w:pStyle w:val="NoSpacing"/>
        <w:spacing w:line="480" w:lineRule="auto"/>
      </w:pPr>
    </w:p>
    <w:p w14:paraId="094050E4" w14:textId="77777777" w:rsidR="009E1813" w:rsidRPr="001C32CD" w:rsidRDefault="009E1813" w:rsidP="009E1813">
      <w:pPr>
        <w:pStyle w:val="Tableheading2"/>
      </w:pPr>
    </w:p>
    <w:p w14:paraId="036BE8C3" w14:textId="77777777" w:rsidR="009E1813" w:rsidRPr="00334A30" w:rsidRDefault="009E1813" w:rsidP="009E1813">
      <w:pPr>
        <w:spacing w:after="0"/>
        <w:rPr>
          <w:b/>
          <w:szCs w:val="24"/>
        </w:rPr>
      </w:pPr>
    </w:p>
    <w:p w14:paraId="5DCD4194" w14:textId="77777777" w:rsidR="009E1813" w:rsidRDefault="009E1813" w:rsidP="009E1813">
      <w:pPr>
        <w:pStyle w:val="Tableheading2"/>
      </w:pPr>
      <w:r w:rsidRPr="00334A30">
        <w:t xml:space="preserve"> </w:t>
      </w:r>
    </w:p>
    <w:p w14:paraId="2659A235" w14:textId="77777777" w:rsidR="009E1813" w:rsidRPr="004A4509" w:rsidRDefault="009E1813" w:rsidP="009E1813">
      <w:pPr>
        <w:pStyle w:val="Tableheading2"/>
        <w:rPr>
          <w:vertAlign w:val="superscript"/>
        </w:rPr>
      </w:pPr>
      <w:r>
        <w:br w:type="column"/>
      </w:r>
      <w:r w:rsidRPr="004A4509">
        <w:lastRenderedPageBreak/>
        <w:t xml:space="preserve"> eTable 2. </w:t>
      </w:r>
      <w:r w:rsidRPr="00D908FE">
        <w:t xml:space="preserve">A comparison of end-of-life outcomes </w:t>
      </w:r>
      <w:r>
        <w:t xml:space="preserve">among in-hospital survivors </w:t>
      </w:r>
      <w:r w:rsidRPr="00D908FE">
        <w:t xml:space="preserve">based upon treatment for malignancy-associated bowel obstruction </w:t>
      </w:r>
      <w:r>
        <w:t>after diagnosis with</w:t>
      </w:r>
      <w:r w:rsidRPr="00D908FE">
        <w:t xml:space="preserve"> stage IV ovarian or pancreatic cancer using multivariate competing risks regression</w:t>
      </w:r>
      <w:r w:rsidRPr="00D908FE">
        <w:rPr>
          <w:vertAlign w:val="superscript"/>
        </w:rPr>
        <w:t>a</w:t>
      </w:r>
      <w:r>
        <w:t xml:space="preserve"> (N = 2,806)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67"/>
        <w:gridCol w:w="1207"/>
        <w:gridCol w:w="1580"/>
        <w:gridCol w:w="235"/>
        <w:gridCol w:w="1190"/>
        <w:gridCol w:w="1597"/>
      </w:tblGrid>
      <w:tr w:rsidR="009E1813" w:rsidRPr="00D81105" w14:paraId="15832270" w14:textId="77777777" w:rsidTr="00260121">
        <w:tc>
          <w:tcPr>
            <w:tcW w:w="338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B0A41E" w14:textId="77777777" w:rsidR="009E1813" w:rsidRPr="00D81105" w:rsidRDefault="009E1813" w:rsidP="00260121">
            <w:pPr>
              <w:pStyle w:val="Tableheading2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</w:tcPr>
          <w:p w14:paraId="2E94FD13" w14:textId="77777777" w:rsidR="009E1813" w:rsidRPr="00D81105" w:rsidRDefault="009E1813" w:rsidP="00260121">
            <w:pPr>
              <w:spacing w:after="0" w:line="240" w:lineRule="auto"/>
              <w:jc w:val="center"/>
              <w:rPr>
                <w:i/>
                <w:sz w:val="22"/>
              </w:rPr>
            </w:pP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24BD8424" w14:textId="77777777" w:rsidR="009E1813" w:rsidRPr="00C50806" w:rsidRDefault="009E1813" w:rsidP="00260121">
            <w:pPr>
              <w:spacing w:after="0" w:line="240" w:lineRule="auto"/>
              <w:jc w:val="center"/>
              <w:rPr>
                <w:i/>
                <w:sz w:val="22"/>
                <w:vertAlign w:val="superscript"/>
              </w:rPr>
            </w:pPr>
            <w:r w:rsidRPr="00D81105">
              <w:rPr>
                <w:i/>
                <w:sz w:val="22"/>
              </w:rPr>
              <w:t>Treatment</w:t>
            </w:r>
            <w:r>
              <w:rPr>
                <w:i/>
                <w:sz w:val="22"/>
              </w:rPr>
              <w:t xml:space="preserve"> for MBO</w:t>
            </w:r>
            <w:r>
              <w:rPr>
                <w:i/>
                <w:sz w:val="22"/>
                <w:vertAlign w:val="superscript"/>
              </w:rPr>
              <w:t xml:space="preserve"> </w:t>
            </w:r>
          </w:p>
        </w:tc>
      </w:tr>
      <w:tr w:rsidR="009E1813" w:rsidRPr="00D81105" w14:paraId="5143CF37" w14:textId="77777777" w:rsidTr="00260121">
        <w:tc>
          <w:tcPr>
            <w:tcW w:w="3387" w:type="dxa"/>
            <w:shd w:val="clear" w:color="auto" w:fill="auto"/>
            <w:vAlign w:val="bottom"/>
          </w:tcPr>
          <w:p w14:paraId="62CCCF7E" w14:textId="77777777" w:rsidR="009E1813" w:rsidRPr="00D81105" w:rsidRDefault="009E1813" w:rsidP="00260121">
            <w:pPr>
              <w:pStyle w:val="Tableheading2"/>
              <w:rPr>
                <w:sz w:val="22"/>
                <w:szCs w:val="22"/>
              </w:rPr>
            </w:pPr>
          </w:p>
        </w:tc>
        <w:tc>
          <w:tcPr>
            <w:tcW w:w="269" w:type="dxa"/>
          </w:tcPr>
          <w:p w14:paraId="66410670" w14:textId="77777777" w:rsidR="009E1813" w:rsidRPr="00D81105" w:rsidRDefault="009E1813" w:rsidP="00260121">
            <w:pPr>
              <w:spacing w:after="0" w:line="240" w:lineRule="auto"/>
              <w:jc w:val="center"/>
              <w:rPr>
                <w:i/>
                <w:sz w:val="22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</w:tcBorders>
          </w:tcPr>
          <w:p w14:paraId="67A0E594" w14:textId="77777777" w:rsidR="009E1813" w:rsidRPr="00D81105" w:rsidRDefault="009E1813" w:rsidP="00260121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D81105">
              <w:rPr>
                <w:i/>
                <w:sz w:val="22"/>
              </w:rPr>
              <w:t>Surgery</w:t>
            </w:r>
          </w:p>
        </w:tc>
        <w:tc>
          <w:tcPr>
            <w:tcW w:w="236" w:type="dxa"/>
          </w:tcPr>
          <w:p w14:paraId="22945860" w14:textId="77777777" w:rsidR="009E1813" w:rsidRPr="00D73041" w:rsidRDefault="009E1813" w:rsidP="00260121">
            <w:pPr>
              <w:spacing w:after="0" w:line="24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</w:tcBorders>
            <w:vAlign w:val="bottom"/>
          </w:tcPr>
          <w:p w14:paraId="300F2D26" w14:textId="77777777" w:rsidR="009E1813" w:rsidRPr="00D81105" w:rsidRDefault="009E1813" w:rsidP="00260121">
            <w:pPr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VGT</w:t>
            </w:r>
          </w:p>
        </w:tc>
      </w:tr>
      <w:tr w:rsidR="009E1813" w:rsidRPr="00D81105" w14:paraId="16895E38" w14:textId="77777777" w:rsidTr="00260121"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71449A" w14:textId="77777777" w:rsidR="009E1813" w:rsidRPr="00D81105" w:rsidRDefault="009E1813" w:rsidP="00260121">
            <w:pPr>
              <w:pStyle w:val="Tableheading2"/>
              <w:rPr>
                <w:sz w:val="22"/>
                <w:szCs w:val="22"/>
              </w:rPr>
            </w:pPr>
          </w:p>
        </w:tc>
        <w:tc>
          <w:tcPr>
            <w:tcW w:w="269" w:type="dxa"/>
          </w:tcPr>
          <w:p w14:paraId="616196B1" w14:textId="77777777" w:rsidR="009E1813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7DF00D4" w14:textId="77777777" w:rsidR="009E1813" w:rsidRPr="00D73041" w:rsidRDefault="009E1813" w:rsidP="00260121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SDHR</w:t>
            </w:r>
            <w:r>
              <w:rPr>
                <w:sz w:val="22"/>
                <w:vertAlign w:val="superscript"/>
              </w:rPr>
              <w:t>b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2FC0DF" w14:textId="77777777" w:rsidR="009E1813" w:rsidRPr="00D81105" w:rsidRDefault="009E1813" w:rsidP="00260121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 w:rsidRPr="00D81105">
              <w:rPr>
                <w:sz w:val="22"/>
              </w:rPr>
              <w:t xml:space="preserve">95% </w:t>
            </w:r>
            <w:r>
              <w:rPr>
                <w:sz w:val="22"/>
              </w:rPr>
              <w:t>CI</w:t>
            </w:r>
          </w:p>
        </w:tc>
        <w:tc>
          <w:tcPr>
            <w:tcW w:w="236" w:type="dxa"/>
          </w:tcPr>
          <w:p w14:paraId="60070E97" w14:textId="77777777" w:rsidR="009E1813" w:rsidRPr="00D73041" w:rsidRDefault="009E1813" w:rsidP="0026012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09C7A00F" w14:textId="77777777" w:rsidR="009E1813" w:rsidRPr="00D73041" w:rsidRDefault="009E1813" w:rsidP="00260121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SDHR</w:t>
            </w:r>
            <w:r>
              <w:rPr>
                <w:sz w:val="22"/>
                <w:vertAlign w:val="superscript"/>
              </w:rPr>
              <w:t>b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5413D3" w14:textId="77777777" w:rsidR="009E1813" w:rsidRPr="00D81105" w:rsidRDefault="009E1813" w:rsidP="00260121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 w:rsidRPr="00D81105">
              <w:rPr>
                <w:sz w:val="22"/>
              </w:rPr>
              <w:t xml:space="preserve">95% </w:t>
            </w:r>
            <w:r>
              <w:rPr>
                <w:sz w:val="22"/>
              </w:rPr>
              <w:t>CI</w:t>
            </w:r>
          </w:p>
        </w:tc>
      </w:tr>
      <w:tr w:rsidR="009E1813" w:rsidRPr="00D81105" w14:paraId="603D8082" w14:textId="77777777" w:rsidTr="00260121">
        <w:tc>
          <w:tcPr>
            <w:tcW w:w="3387" w:type="dxa"/>
            <w:shd w:val="clear" w:color="auto" w:fill="auto"/>
          </w:tcPr>
          <w:p w14:paraId="2EF058A5" w14:textId="77777777" w:rsidR="009E1813" w:rsidRPr="00D81105" w:rsidRDefault="009E1813" w:rsidP="0026012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</w:t>
            </w:r>
            <w:r w:rsidRPr="00D81105">
              <w:rPr>
                <w:sz w:val="22"/>
              </w:rPr>
              <w:t xml:space="preserve">nrolled in hospice </w:t>
            </w:r>
          </w:p>
        </w:tc>
        <w:tc>
          <w:tcPr>
            <w:tcW w:w="269" w:type="dxa"/>
          </w:tcPr>
          <w:p w14:paraId="558584A9" w14:textId="77777777" w:rsidR="009E1813" w:rsidRPr="00D81105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22" w:type="dxa"/>
          </w:tcPr>
          <w:p w14:paraId="7E3F359C" w14:textId="77777777" w:rsidR="009E1813" w:rsidRPr="00C80E61" w:rsidRDefault="009E1813" w:rsidP="00260121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0.79</w:t>
            </w:r>
            <w:r>
              <w:rPr>
                <w:sz w:val="22"/>
                <w:vertAlign w:val="superscript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59F8A94A" w14:textId="77777777" w:rsidR="009E1813" w:rsidRPr="00D81105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0.72-0.87</w:t>
            </w:r>
          </w:p>
        </w:tc>
        <w:tc>
          <w:tcPr>
            <w:tcW w:w="236" w:type="dxa"/>
          </w:tcPr>
          <w:p w14:paraId="33837365" w14:textId="77777777" w:rsidR="009E1813" w:rsidRPr="00D73041" w:rsidRDefault="009E1813" w:rsidP="0026012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04" w:type="dxa"/>
          </w:tcPr>
          <w:p w14:paraId="54EEB8AA" w14:textId="77777777" w:rsidR="009E1813" w:rsidRPr="00C80E61" w:rsidRDefault="009E1813" w:rsidP="00260121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1.58</w:t>
            </w:r>
            <w:r>
              <w:rPr>
                <w:sz w:val="22"/>
                <w:vertAlign w:val="superscript"/>
              </w:rPr>
              <w:t>*</w:t>
            </w:r>
          </w:p>
        </w:tc>
        <w:tc>
          <w:tcPr>
            <w:tcW w:w="1638" w:type="dxa"/>
            <w:shd w:val="clear" w:color="auto" w:fill="auto"/>
          </w:tcPr>
          <w:p w14:paraId="652F3CD4" w14:textId="77777777" w:rsidR="009E1813" w:rsidRPr="00D81105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1.36-1.84</w:t>
            </w:r>
          </w:p>
        </w:tc>
      </w:tr>
      <w:tr w:rsidR="009E1813" w:rsidRPr="00D81105" w14:paraId="72D62BCD" w14:textId="77777777" w:rsidTr="00260121">
        <w:tc>
          <w:tcPr>
            <w:tcW w:w="3387" w:type="dxa"/>
            <w:shd w:val="clear" w:color="auto" w:fill="auto"/>
          </w:tcPr>
          <w:p w14:paraId="3277DFDB" w14:textId="77777777" w:rsidR="009E1813" w:rsidRPr="00D81105" w:rsidRDefault="009E1813" w:rsidP="00260121">
            <w:pPr>
              <w:spacing w:after="0" w:line="240" w:lineRule="auto"/>
              <w:rPr>
                <w:sz w:val="22"/>
              </w:rPr>
            </w:pPr>
            <w:r w:rsidRPr="00D81105">
              <w:rPr>
                <w:sz w:val="22"/>
              </w:rPr>
              <w:t xml:space="preserve">ICU </w:t>
            </w:r>
            <w:r>
              <w:rPr>
                <w:sz w:val="22"/>
              </w:rPr>
              <w:t>care</w:t>
            </w:r>
            <w:r w:rsidRPr="00D81105">
              <w:rPr>
                <w:sz w:val="22"/>
              </w:rPr>
              <w:t xml:space="preserve"> in last days</w:t>
            </w:r>
            <w:r>
              <w:rPr>
                <w:sz w:val="22"/>
              </w:rPr>
              <w:t xml:space="preserve"> of life</w:t>
            </w:r>
          </w:p>
        </w:tc>
        <w:tc>
          <w:tcPr>
            <w:tcW w:w="269" w:type="dxa"/>
          </w:tcPr>
          <w:p w14:paraId="3BD3AC3A" w14:textId="77777777" w:rsidR="009E1813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22" w:type="dxa"/>
          </w:tcPr>
          <w:p w14:paraId="4282F47A" w14:textId="77777777" w:rsidR="009E1813" w:rsidRPr="008E3E7A" w:rsidRDefault="009E1813" w:rsidP="00260121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1620" w:type="dxa"/>
            <w:shd w:val="clear" w:color="auto" w:fill="auto"/>
          </w:tcPr>
          <w:p w14:paraId="34E9CA22" w14:textId="77777777" w:rsidR="009E1813" w:rsidRPr="000E5E1B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0.92-1.38</w:t>
            </w:r>
          </w:p>
        </w:tc>
        <w:tc>
          <w:tcPr>
            <w:tcW w:w="236" w:type="dxa"/>
          </w:tcPr>
          <w:p w14:paraId="07FC3DB7" w14:textId="77777777" w:rsidR="009E1813" w:rsidRPr="000E5E1B" w:rsidRDefault="009E1813" w:rsidP="0026012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04" w:type="dxa"/>
          </w:tcPr>
          <w:p w14:paraId="72D85445" w14:textId="77777777" w:rsidR="009E1813" w:rsidRPr="00C80E61" w:rsidRDefault="009E1813" w:rsidP="00260121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0.63</w:t>
            </w:r>
            <w:r>
              <w:rPr>
                <w:sz w:val="22"/>
                <w:vertAlign w:val="superscript"/>
              </w:rPr>
              <w:t>*</w:t>
            </w:r>
          </w:p>
        </w:tc>
        <w:tc>
          <w:tcPr>
            <w:tcW w:w="1638" w:type="dxa"/>
            <w:shd w:val="clear" w:color="auto" w:fill="auto"/>
          </w:tcPr>
          <w:p w14:paraId="7025BD25" w14:textId="77777777" w:rsidR="009E1813" w:rsidRPr="000E5E1B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0.45-0.89</w:t>
            </w:r>
          </w:p>
        </w:tc>
      </w:tr>
      <w:tr w:rsidR="009E1813" w:rsidRPr="00D81105" w14:paraId="3A28E955" w14:textId="77777777" w:rsidTr="00260121">
        <w:tc>
          <w:tcPr>
            <w:tcW w:w="3387" w:type="dxa"/>
            <w:tcBorders>
              <w:bottom w:val="single" w:sz="12" w:space="0" w:color="auto"/>
            </w:tcBorders>
            <w:shd w:val="clear" w:color="auto" w:fill="auto"/>
          </w:tcPr>
          <w:p w14:paraId="1D5B3EF3" w14:textId="77777777" w:rsidR="009E1813" w:rsidRPr="00D81105" w:rsidRDefault="009E1813" w:rsidP="00260121">
            <w:pPr>
              <w:spacing w:after="0" w:line="240" w:lineRule="auto"/>
              <w:rPr>
                <w:sz w:val="22"/>
              </w:rPr>
            </w:pPr>
            <w:r w:rsidRPr="00D81105">
              <w:rPr>
                <w:sz w:val="22"/>
              </w:rPr>
              <w:t>Death in an acute care hospital</w:t>
            </w:r>
          </w:p>
        </w:tc>
        <w:tc>
          <w:tcPr>
            <w:tcW w:w="269" w:type="dxa"/>
            <w:tcBorders>
              <w:bottom w:val="single" w:sz="12" w:space="0" w:color="auto"/>
            </w:tcBorders>
          </w:tcPr>
          <w:p w14:paraId="508AC445" w14:textId="77777777" w:rsidR="009E1813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14:paraId="76987CA8" w14:textId="77777777" w:rsidR="009E1813" w:rsidRPr="000E5E1B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0.93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14:paraId="52F320F5" w14:textId="77777777" w:rsidR="009E1813" w:rsidRPr="000E5E1B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0.73-1.17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54442E72" w14:textId="77777777" w:rsidR="009E1813" w:rsidRPr="000E5E1B" w:rsidRDefault="009E1813" w:rsidP="0026012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56B6A447" w14:textId="77777777" w:rsidR="009E1813" w:rsidRPr="00C80E61" w:rsidRDefault="009E1813" w:rsidP="00260121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0.43</w:t>
            </w:r>
            <w:r>
              <w:rPr>
                <w:sz w:val="22"/>
                <w:vertAlign w:val="superscript"/>
              </w:rPr>
              <w:t>*</w:t>
            </w:r>
          </w:p>
        </w:tc>
        <w:tc>
          <w:tcPr>
            <w:tcW w:w="1638" w:type="dxa"/>
            <w:tcBorders>
              <w:bottom w:val="single" w:sz="12" w:space="0" w:color="auto"/>
            </w:tcBorders>
            <w:shd w:val="clear" w:color="auto" w:fill="auto"/>
          </w:tcPr>
          <w:p w14:paraId="37C921F8" w14:textId="77777777" w:rsidR="009E1813" w:rsidRPr="000E5E1B" w:rsidRDefault="009E1813" w:rsidP="002601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0.28-0.66</w:t>
            </w:r>
          </w:p>
        </w:tc>
      </w:tr>
    </w:tbl>
    <w:p w14:paraId="4E8C2B3C" w14:textId="77777777" w:rsidR="009E1813" w:rsidRPr="00334A30" w:rsidRDefault="009E1813" w:rsidP="009E1813">
      <w:pPr>
        <w:pStyle w:val="NoSpacing"/>
      </w:pPr>
      <w:r w:rsidRPr="00334A30">
        <w:rPr>
          <w:vertAlign w:val="superscript"/>
        </w:rPr>
        <w:t>*</w:t>
      </w:r>
      <w:r w:rsidRPr="00334A30">
        <w:t xml:space="preserve"> </w:t>
      </w:r>
      <w:r w:rsidRPr="00334A30">
        <w:rPr>
          <w:i/>
        </w:rPr>
        <w:t>p</w:t>
      </w:r>
      <w:r w:rsidRPr="00334A30">
        <w:t xml:space="preserve"> &lt; 0.05</w:t>
      </w:r>
    </w:p>
    <w:p w14:paraId="72636FF7" w14:textId="77777777" w:rsidR="009E1813" w:rsidRDefault="009E1813" w:rsidP="009E1813">
      <w:pPr>
        <w:spacing w:after="0" w:line="240" w:lineRule="auto"/>
        <w:rPr>
          <w:szCs w:val="24"/>
        </w:rPr>
      </w:pPr>
      <w:r w:rsidRPr="00334A30">
        <w:rPr>
          <w:szCs w:val="24"/>
          <w:vertAlign w:val="superscript"/>
        </w:rPr>
        <w:t>a</w:t>
      </w:r>
      <w:r w:rsidRPr="00334A30">
        <w:rPr>
          <w:szCs w:val="24"/>
        </w:rPr>
        <w:t xml:space="preserve"> Regression models are adjusted for age group, sex, race, Charlson Comorbidity Index, primary cancer site, hospital si</w:t>
      </w:r>
      <w:r>
        <w:rPr>
          <w:szCs w:val="24"/>
        </w:rPr>
        <w:t>ze, teaching status, and region</w:t>
      </w:r>
      <w:r w:rsidRPr="00334A30">
        <w:rPr>
          <w:szCs w:val="24"/>
        </w:rPr>
        <w:t xml:space="preserve"> </w:t>
      </w:r>
    </w:p>
    <w:p w14:paraId="6BCB4865" w14:textId="77777777" w:rsidR="009E1813" w:rsidRDefault="009E1813" w:rsidP="009E1813">
      <w:pPr>
        <w:spacing w:after="0" w:line="240" w:lineRule="auto"/>
        <w:rPr>
          <w:szCs w:val="24"/>
        </w:rPr>
      </w:pPr>
      <w:r>
        <w:rPr>
          <w:vertAlign w:val="superscript"/>
        </w:rPr>
        <w:t>b</w:t>
      </w:r>
      <w:r>
        <w:t xml:space="preserve"> </w:t>
      </w:r>
      <w:r>
        <w:rPr>
          <w:szCs w:val="24"/>
        </w:rPr>
        <w:t>Reference group included patients treated with</w:t>
      </w:r>
      <w:r w:rsidRPr="00334A30">
        <w:rPr>
          <w:szCs w:val="24"/>
        </w:rPr>
        <w:t xml:space="preserve"> </w:t>
      </w:r>
      <w:r>
        <w:rPr>
          <w:szCs w:val="24"/>
        </w:rPr>
        <w:t>medical management d</w:t>
      </w:r>
      <w:r w:rsidRPr="00334A30">
        <w:rPr>
          <w:szCs w:val="24"/>
        </w:rPr>
        <w:t xml:space="preserve">uring all </w:t>
      </w:r>
      <w:r>
        <w:rPr>
          <w:szCs w:val="24"/>
        </w:rPr>
        <w:t>MBO admissions</w:t>
      </w:r>
      <w:r w:rsidRPr="00334A30">
        <w:rPr>
          <w:szCs w:val="24"/>
        </w:rPr>
        <w:t xml:space="preserve"> </w:t>
      </w:r>
    </w:p>
    <w:p w14:paraId="70A539A8" w14:textId="77777777" w:rsidR="009E1813" w:rsidRDefault="009E1813" w:rsidP="009E1813">
      <w:pPr>
        <w:spacing w:after="0" w:line="240" w:lineRule="auto"/>
        <w:rPr>
          <w:szCs w:val="24"/>
        </w:rPr>
      </w:pPr>
      <w:r w:rsidRPr="00334A30">
        <w:rPr>
          <w:szCs w:val="24"/>
        </w:rPr>
        <w:t xml:space="preserve">Abbreviations: </w:t>
      </w:r>
      <w:r>
        <w:rPr>
          <w:szCs w:val="24"/>
        </w:rPr>
        <w:t>CI, confidence interval;</w:t>
      </w:r>
      <w:r w:rsidRPr="00334A30">
        <w:rPr>
          <w:szCs w:val="24"/>
        </w:rPr>
        <w:t xml:space="preserve"> ICU, intensive care unit</w:t>
      </w:r>
      <w:r>
        <w:rPr>
          <w:szCs w:val="24"/>
        </w:rPr>
        <w:t>; MBO, malignancy-associated bowel obstruction; SDHR, subdistribution hazards ratio; VGT, venting gastrostomy tube</w:t>
      </w:r>
    </w:p>
    <w:p w14:paraId="0DA1E2B0" w14:textId="77777777" w:rsidR="009E1813" w:rsidRPr="00334A30" w:rsidRDefault="009E1813" w:rsidP="009E1813">
      <w:pPr>
        <w:pStyle w:val="Tableheading2"/>
      </w:pPr>
      <w:r w:rsidRPr="00334A30">
        <w:t xml:space="preserve"> </w:t>
      </w:r>
    </w:p>
    <w:p w14:paraId="168228C5" w14:textId="77777777" w:rsidR="009E1813" w:rsidRPr="00334A30" w:rsidRDefault="009E1813" w:rsidP="009E1813">
      <w:pPr>
        <w:pStyle w:val="Tableheading2"/>
      </w:pPr>
    </w:p>
    <w:p w14:paraId="1A62D533" w14:textId="77777777" w:rsidR="009E1813" w:rsidRPr="00655735" w:rsidRDefault="009E1813" w:rsidP="009E1813">
      <w:pPr>
        <w:pStyle w:val="Tableheading2"/>
      </w:pPr>
      <w:r w:rsidRPr="003D4436">
        <w:rPr>
          <w:b w:val="0"/>
        </w:rPr>
        <w:t xml:space="preserve"> </w:t>
      </w:r>
    </w:p>
    <w:p w14:paraId="5C99D1E1" w14:textId="77777777" w:rsidR="009E1813" w:rsidRPr="00334A30" w:rsidRDefault="009E1813" w:rsidP="009E1813">
      <w:pPr>
        <w:rPr>
          <w:szCs w:val="24"/>
        </w:rPr>
      </w:pPr>
    </w:p>
    <w:p w14:paraId="1415821A" w14:textId="77777777" w:rsidR="009E1813" w:rsidRPr="00334A30" w:rsidRDefault="009E1813" w:rsidP="009E1813">
      <w:pPr>
        <w:rPr>
          <w:szCs w:val="24"/>
        </w:rPr>
      </w:pPr>
    </w:p>
    <w:p w14:paraId="182CDF5D" w14:textId="77777777" w:rsidR="00361930" w:rsidRDefault="00361930"/>
    <w:sectPr w:rsidR="00361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13"/>
    <w:rsid w:val="000004D3"/>
    <w:rsid w:val="0015734D"/>
    <w:rsid w:val="00361930"/>
    <w:rsid w:val="004824FD"/>
    <w:rsid w:val="009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F9E4"/>
  <w15:chartTrackingRefBased/>
  <w15:docId w15:val="{BF502C9D-EDBA-4790-B22C-27DA04C7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1813"/>
    <w:pPr>
      <w:spacing w:after="240" w:line="48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13"/>
    <w:pPr>
      <w:spacing w:after="0"/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8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813"/>
    <w:rPr>
      <w:rFonts w:ascii="Times New Roman" w:eastAsia="Calibri" w:hAnsi="Times New Roman" w:cs="Times New Roman"/>
      <w:b/>
      <w:caps/>
      <w:sz w:val="24"/>
      <w:szCs w:val="24"/>
    </w:rPr>
  </w:style>
  <w:style w:type="paragraph" w:styleId="NoSpacing">
    <w:name w:val="No Spacing"/>
    <w:basedOn w:val="Normal"/>
    <w:uiPriority w:val="1"/>
    <w:qFormat/>
    <w:rsid w:val="009E1813"/>
    <w:pPr>
      <w:spacing w:after="0" w:line="240" w:lineRule="auto"/>
    </w:pPr>
    <w:rPr>
      <w:szCs w:val="24"/>
    </w:rPr>
  </w:style>
  <w:style w:type="paragraph" w:customStyle="1" w:styleId="Tableheading2">
    <w:name w:val="Table heading 2"/>
    <w:basedOn w:val="Heading2"/>
    <w:link w:val="Tableheading2Char"/>
    <w:qFormat/>
    <w:rsid w:val="009E1813"/>
    <w:pPr>
      <w:keepNext w:val="0"/>
      <w:keepLines w:val="0"/>
      <w:spacing w:before="0" w:line="240" w:lineRule="auto"/>
    </w:pPr>
    <w:rPr>
      <w:rFonts w:ascii="Times New Roman" w:eastAsia="Calibri" w:hAnsi="Times New Roman" w:cs="Times New Roman"/>
      <w:b/>
      <w:color w:val="auto"/>
      <w:sz w:val="24"/>
      <w:szCs w:val="24"/>
    </w:rPr>
  </w:style>
  <w:style w:type="character" w:customStyle="1" w:styleId="Tableheading2Char">
    <w:name w:val="Table heading 2 Char"/>
    <w:link w:val="Tableheading2"/>
    <w:rsid w:val="009E1813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8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1559</Characters>
  <Application>Microsoft Macintosh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Lilley</dc:creator>
  <cp:keywords/>
  <dc:description/>
  <cp:lastModifiedBy>Elizabeth Lilley</cp:lastModifiedBy>
  <cp:revision>4</cp:revision>
  <dcterms:created xsi:type="dcterms:W3CDTF">2016-10-05T23:25:00Z</dcterms:created>
  <dcterms:modified xsi:type="dcterms:W3CDTF">2016-12-10T15:35:00Z</dcterms:modified>
</cp:coreProperties>
</file>