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9DE38" w14:textId="77777777" w:rsidR="00F23BE1" w:rsidRDefault="00F23BE1" w:rsidP="00F23BE1">
      <w:pPr>
        <w:spacing w:line="240" w:lineRule="auto"/>
        <w:contextualSpacing/>
        <w:rPr>
          <w:rFonts w:ascii="Arial" w:hAnsi="Arial" w:cs="Arial"/>
        </w:rPr>
      </w:pPr>
      <w:bookmarkStart w:id="0" w:name="_GoBack"/>
      <w:bookmarkEnd w:id="0"/>
      <w:r>
        <w:rPr>
          <w:rFonts w:ascii="Arial" w:hAnsi="Arial" w:cs="Arial"/>
        </w:rPr>
        <w:t>Table 3: Associations between individual-, hospital-, and contextual-level factors and prostate cancer-</w:t>
      </w:r>
      <w:proofErr w:type="spellStart"/>
      <w:r>
        <w:rPr>
          <w:rFonts w:ascii="Arial" w:hAnsi="Arial" w:cs="Arial"/>
        </w:rPr>
        <w:t>specifc</w:t>
      </w:r>
      <w:proofErr w:type="spellEnd"/>
      <w:r>
        <w:rPr>
          <w:rFonts w:ascii="Arial" w:hAnsi="Arial" w:cs="Arial"/>
        </w:rPr>
        <w:t xml:space="preserve"> mortality (Base Model</w:t>
      </w:r>
      <w:r w:rsidRPr="0004381B">
        <w:rPr>
          <w:rFonts w:ascii="Arial" w:hAnsi="Arial" w:cs="Arial"/>
          <w:vertAlign w:val="superscript"/>
        </w:rPr>
        <w:t>1</w:t>
      </w:r>
      <w:r>
        <w:rPr>
          <w:rFonts w:ascii="Arial" w:hAnsi="Arial" w:cs="Arial"/>
        </w:rPr>
        <w:t>) among men diagnosed with prostate cancer, San Francisco Bay Area and Los Angeles County 1997-2003</w:t>
      </w:r>
    </w:p>
    <w:tbl>
      <w:tblPr>
        <w:tblW w:w="908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305"/>
        <w:gridCol w:w="1190"/>
        <w:gridCol w:w="990"/>
        <w:gridCol w:w="1530"/>
        <w:gridCol w:w="20"/>
        <w:gridCol w:w="1060"/>
        <w:gridCol w:w="11"/>
        <w:gridCol w:w="979"/>
      </w:tblGrid>
      <w:tr w:rsidR="00F23BE1" w:rsidRPr="00523BEE" w14:paraId="6473EB42" w14:textId="77777777" w:rsidTr="008919F2">
        <w:trPr>
          <w:trHeight w:val="300"/>
          <w:tblHeader/>
        </w:trPr>
        <w:tc>
          <w:tcPr>
            <w:tcW w:w="3305" w:type="dxa"/>
            <w:tcBorders>
              <w:top w:val="single" w:sz="4" w:space="0" w:color="auto"/>
              <w:left w:val="single" w:sz="4" w:space="0" w:color="auto"/>
              <w:bottom w:val="nil"/>
              <w:right w:val="single" w:sz="4" w:space="0" w:color="auto"/>
            </w:tcBorders>
            <w:shd w:val="clear" w:color="auto" w:fill="auto"/>
            <w:noWrap/>
            <w:vAlign w:val="bottom"/>
            <w:hideMark/>
          </w:tcPr>
          <w:p w14:paraId="449F14BD" w14:textId="77777777" w:rsidR="00F23BE1" w:rsidRPr="00523BEE" w:rsidRDefault="00F23BE1" w:rsidP="008919F2">
            <w:pPr>
              <w:spacing w:after="0" w:line="240" w:lineRule="auto"/>
              <w:rPr>
                <w:rFonts w:ascii="Arial" w:eastAsia="Times New Roman" w:hAnsi="Arial" w:cs="Arial"/>
                <w:b/>
                <w:color w:val="000000"/>
                <w:sz w:val="18"/>
                <w:szCs w:val="18"/>
              </w:rPr>
            </w:pPr>
            <w:r w:rsidRPr="00523BEE">
              <w:rPr>
                <w:rFonts w:ascii="Arial" w:eastAsia="Times New Roman" w:hAnsi="Arial" w:cs="Arial"/>
                <w:b/>
                <w:color w:val="000000"/>
                <w:sz w:val="18"/>
                <w:szCs w:val="18"/>
              </w:rPr>
              <w:t> </w:t>
            </w:r>
          </w:p>
        </w:tc>
        <w:tc>
          <w:tcPr>
            <w:tcW w:w="1190" w:type="dxa"/>
            <w:tcBorders>
              <w:top w:val="single" w:sz="4" w:space="0" w:color="auto"/>
              <w:left w:val="single" w:sz="4" w:space="0" w:color="auto"/>
              <w:bottom w:val="nil"/>
            </w:tcBorders>
            <w:shd w:val="clear" w:color="auto" w:fill="auto"/>
            <w:noWrap/>
            <w:vAlign w:val="bottom"/>
            <w:hideMark/>
          </w:tcPr>
          <w:p w14:paraId="25EB5D05" w14:textId="77777777" w:rsidR="00F23BE1" w:rsidRPr="00523BEE" w:rsidRDefault="00F23BE1" w:rsidP="008919F2">
            <w:pPr>
              <w:spacing w:after="0" w:line="240" w:lineRule="auto"/>
              <w:jc w:val="center"/>
              <w:rPr>
                <w:rFonts w:ascii="Arial" w:eastAsia="Times New Roman" w:hAnsi="Arial" w:cs="Arial"/>
                <w:b/>
                <w:color w:val="000000"/>
                <w:sz w:val="18"/>
                <w:szCs w:val="18"/>
              </w:rPr>
            </w:pPr>
            <w:r w:rsidRPr="00523BEE">
              <w:rPr>
                <w:rFonts w:ascii="Arial" w:eastAsia="Times New Roman" w:hAnsi="Arial" w:cs="Arial"/>
                <w:b/>
                <w:color w:val="000000"/>
                <w:sz w:val="18"/>
                <w:szCs w:val="18"/>
              </w:rPr>
              <w:t>Deaths</w:t>
            </w:r>
          </w:p>
        </w:tc>
        <w:tc>
          <w:tcPr>
            <w:tcW w:w="2540" w:type="dxa"/>
            <w:gridSpan w:val="3"/>
            <w:tcBorders>
              <w:top w:val="single" w:sz="4" w:space="0" w:color="auto"/>
              <w:bottom w:val="nil"/>
            </w:tcBorders>
            <w:shd w:val="clear" w:color="auto" w:fill="auto"/>
            <w:noWrap/>
            <w:vAlign w:val="bottom"/>
            <w:hideMark/>
          </w:tcPr>
          <w:p w14:paraId="515C51CC" w14:textId="77777777" w:rsidR="00F23BE1" w:rsidRPr="00523BEE" w:rsidRDefault="00F23BE1" w:rsidP="008919F2">
            <w:pPr>
              <w:spacing w:after="0" w:line="240" w:lineRule="auto"/>
              <w:jc w:val="center"/>
              <w:rPr>
                <w:rFonts w:ascii="Arial" w:eastAsia="Times New Roman" w:hAnsi="Arial" w:cs="Arial"/>
                <w:b/>
                <w:color w:val="000000"/>
                <w:sz w:val="18"/>
                <w:szCs w:val="18"/>
              </w:rPr>
            </w:pPr>
            <w:r w:rsidRPr="00523BEE">
              <w:rPr>
                <w:rFonts w:ascii="Arial" w:eastAsia="Times New Roman" w:hAnsi="Arial" w:cs="Arial"/>
                <w:b/>
                <w:color w:val="000000"/>
                <w:sz w:val="18"/>
                <w:szCs w:val="18"/>
              </w:rPr>
              <w:t>Mortality</w:t>
            </w:r>
          </w:p>
        </w:tc>
        <w:tc>
          <w:tcPr>
            <w:tcW w:w="1060" w:type="dxa"/>
            <w:tcBorders>
              <w:top w:val="single" w:sz="4" w:space="0" w:color="auto"/>
              <w:bottom w:val="nil"/>
            </w:tcBorders>
            <w:shd w:val="clear" w:color="auto" w:fill="auto"/>
            <w:noWrap/>
            <w:vAlign w:val="bottom"/>
            <w:hideMark/>
          </w:tcPr>
          <w:p w14:paraId="5DBAD5CD" w14:textId="77777777" w:rsidR="00F23BE1" w:rsidRPr="00523BEE" w:rsidRDefault="00F23BE1" w:rsidP="008919F2">
            <w:pPr>
              <w:spacing w:after="0" w:line="240" w:lineRule="auto"/>
              <w:jc w:val="center"/>
              <w:rPr>
                <w:rFonts w:ascii="Arial" w:eastAsia="Times New Roman" w:hAnsi="Arial" w:cs="Arial"/>
                <w:b/>
                <w:color w:val="000000"/>
                <w:sz w:val="18"/>
                <w:szCs w:val="18"/>
              </w:rPr>
            </w:pPr>
            <w:r w:rsidRPr="00523BEE">
              <w:rPr>
                <w:rFonts w:ascii="Arial" w:eastAsia="Times New Roman" w:hAnsi="Arial" w:cs="Arial"/>
                <w:b/>
                <w:color w:val="000000"/>
                <w:sz w:val="18"/>
                <w:szCs w:val="18"/>
              </w:rPr>
              <w:t> </w:t>
            </w:r>
          </w:p>
        </w:tc>
        <w:tc>
          <w:tcPr>
            <w:tcW w:w="990" w:type="dxa"/>
            <w:gridSpan w:val="2"/>
            <w:tcBorders>
              <w:top w:val="single" w:sz="4" w:space="0" w:color="auto"/>
              <w:bottom w:val="nil"/>
              <w:right w:val="single" w:sz="4" w:space="0" w:color="auto"/>
            </w:tcBorders>
            <w:shd w:val="clear" w:color="auto" w:fill="auto"/>
            <w:noWrap/>
            <w:vAlign w:val="bottom"/>
            <w:hideMark/>
          </w:tcPr>
          <w:p w14:paraId="63A8F961" w14:textId="77777777" w:rsidR="00F23BE1" w:rsidRPr="00523BEE" w:rsidRDefault="00F23BE1" w:rsidP="008919F2">
            <w:pPr>
              <w:spacing w:after="0" w:line="240" w:lineRule="auto"/>
              <w:jc w:val="center"/>
              <w:rPr>
                <w:rFonts w:ascii="Arial" w:eastAsia="Times New Roman" w:hAnsi="Arial" w:cs="Arial"/>
                <w:b/>
                <w:color w:val="000000"/>
                <w:sz w:val="18"/>
                <w:szCs w:val="18"/>
              </w:rPr>
            </w:pPr>
            <w:r w:rsidRPr="00523BEE">
              <w:rPr>
                <w:rFonts w:ascii="Arial" w:eastAsia="Times New Roman" w:hAnsi="Arial" w:cs="Arial"/>
                <w:b/>
                <w:color w:val="000000"/>
                <w:sz w:val="18"/>
                <w:szCs w:val="18"/>
              </w:rPr>
              <w:t> </w:t>
            </w:r>
          </w:p>
        </w:tc>
      </w:tr>
      <w:tr w:rsidR="00F23BE1" w:rsidRPr="00523BEE" w14:paraId="24CBFF5D" w14:textId="77777777" w:rsidTr="008919F2">
        <w:trPr>
          <w:trHeight w:val="300"/>
          <w:tblHeader/>
        </w:trPr>
        <w:tc>
          <w:tcPr>
            <w:tcW w:w="3305" w:type="dxa"/>
            <w:tcBorders>
              <w:top w:val="nil"/>
              <w:left w:val="single" w:sz="4" w:space="0" w:color="auto"/>
              <w:bottom w:val="single" w:sz="4" w:space="0" w:color="auto"/>
              <w:right w:val="single" w:sz="4" w:space="0" w:color="auto"/>
            </w:tcBorders>
            <w:shd w:val="clear" w:color="auto" w:fill="auto"/>
            <w:noWrap/>
            <w:vAlign w:val="bottom"/>
            <w:hideMark/>
          </w:tcPr>
          <w:p w14:paraId="4E1527D4" w14:textId="77777777" w:rsidR="00F23BE1" w:rsidRPr="00523BEE" w:rsidRDefault="00F23BE1" w:rsidP="008919F2">
            <w:pPr>
              <w:spacing w:after="0" w:line="240" w:lineRule="auto"/>
              <w:rPr>
                <w:rFonts w:ascii="Arial" w:eastAsia="Times New Roman" w:hAnsi="Arial" w:cs="Arial"/>
                <w:b/>
                <w:color w:val="000000"/>
                <w:sz w:val="18"/>
                <w:szCs w:val="18"/>
              </w:rPr>
            </w:pPr>
            <w:r w:rsidRPr="00523BEE">
              <w:rPr>
                <w:rFonts w:ascii="Arial" w:eastAsia="Times New Roman" w:hAnsi="Arial" w:cs="Arial"/>
                <w:b/>
                <w:color w:val="000000"/>
                <w:sz w:val="18"/>
                <w:szCs w:val="18"/>
              </w:rPr>
              <w:t> </w:t>
            </w:r>
          </w:p>
        </w:tc>
        <w:tc>
          <w:tcPr>
            <w:tcW w:w="1190" w:type="dxa"/>
            <w:tcBorders>
              <w:top w:val="nil"/>
              <w:left w:val="single" w:sz="4" w:space="0" w:color="auto"/>
              <w:bottom w:val="single" w:sz="4" w:space="0" w:color="auto"/>
            </w:tcBorders>
            <w:shd w:val="clear" w:color="auto" w:fill="auto"/>
            <w:noWrap/>
            <w:vAlign w:val="bottom"/>
            <w:hideMark/>
          </w:tcPr>
          <w:p w14:paraId="1CA5DC97" w14:textId="77777777" w:rsidR="00F23BE1" w:rsidRPr="00523BEE" w:rsidRDefault="00F23BE1" w:rsidP="008919F2">
            <w:pPr>
              <w:spacing w:after="0" w:line="240" w:lineRule="auto"/>
              <w:jc w:val="center"/>
              <w:rPr>
                <w:rFonts w:ascii="Arial" w:eastAsia="Times New Roman" w:hAnsi="Arial" w:cs="Arial"/>
                <w:b/>
                <w:color w:val="000000"/>
                <w:sz w:val="18"/>
                <w:szCs w:val="18"/>
              </w:rPr>
            </w:pPr>
            <w:r w:rsidRPr="00523BEE">
              <w:rPr>
                <w:rFonts w:ascii="Arial" w:eastAsia="Times New Roman" w:hAnsi="Arial" w:cs="Arial"/>
                <w:b/>
                <w:color w:val="000000"/>
                <w:sz w:val="18"/>
                <w:szCs w:val="18"/>
              </w:rPr>
              <w:t>n</w:t>
            </w:r>
          </w:p>
        </w:tc>
        <w:tc>
          <w:tcPr>
            <w:tcW w:w="990" w:type="dxa"/>
            <w:tcBorders>
              <w:top w:val="nil"/>
              <w:bottom w:val="single" w:sz="4" w:space="0" w:color="auto"/>
            </w:tcBorders>
            <w:shd w:val="clear" w:color="auto" w:fill="auto"/>
            <w:noWrap/>
            <w:vAlign w:val="bottom"/>
            <w:hideMark/>
          </w:tcPr>
          <w:p w14:paraId="220C47E7" w14:textId="77777777" w:rsidR="00F23BE1" w:rsidRPr="00523BEE" w:rsidRDefault="00F23BE1" w:rsidP="008919F2">
            <w:pPr>
              <w:spacing w:after="0" w:line="240" w:lineRule="auto"/>
              <w:jc w:val="right"/>
              <w:rPr>
                <w:rFonts w:ascii="Arial" w:eastAsia="Times New Roman" w:hAnsi="Arial" w:cs="Arial"/>
                <w:b/>
                <w:color w:val="000000"/>
                <w:sz w:val="18"/>
                <w:szCs w:val="18"/>
              </w:rPr>
            </w:pPr>
            <w:r w:rsidRPr="00523BEE">
              <w:rPr>
                <w:rFonts w:ascii="Arial" w:eastAsia="Times New Roman" w:hAnsi="Arial" w:cs="Arial"/>
                <w:b/>
                <w:color w:val="000000"/>
                <w:sz w:val="18"/>
                <w:szCs w:val="18"/>
              </w:rPr>
              <w:t>HR</w:t>
            </w:r>
          </w:p>
        </w:tc>
        <w:tc>
          <w:tcPr>
            <w:tcW w:w="1550" w:type="dxa"/>
            <w:gridSpan w:val="2"/>
            <w:tcBorders>
              <w:top w:val="nil"/>
              <w:bottom w:val="single" w:sz="4" w:space="0" w:color="auto"/>
            </w:tcBorders>
            <w:shd w:val="clear" w:color="auto" w:fill="auto"/>
            <w:noWrap/>
            <w:vAlign w:val="bottom"/>
            <w:hideMark/>
          </w:tcPr>
          <w:p w14:paraId="4C2F217D" w14:textId="77777777" w:rsidR="00F23BE1" w:rsidRPr="00523BEE" w:rsidRDefault="00F23BE1" w:rsidP="008919F2">
            <w:pPr>
              <w:spacing w:after="0" w:line="240" w:lineRule="auto"/>
              <w:rPr>
                <w:rFonts w:ascii="Arial" w:eastAsia="Times New Roman" w:hAnsi="Arial" w:cs="Arial"/>
                <w:b/>
                <w:color w:val="000000"/>
                <w:sz w:val="18"/>
                <w:szCs w:val="18"/>
              </w:rPr>
            </w:pPr>
            <w:r w:rsidRPr="00523BEE">
              <w:rPr>
                <w:rFonts w:ascii="Arial" w:eastAsia="Times New Roman" w:hAnsi="Arial" w:cs="Arial"/>
                <w:b/>
                <w:color w:val="000000"/>
                <w:sz w:val="18"/>
                <w:szCs w:val="18"/>
              </w:rPr>
              <w:t>(95% CI)</w:t>
            </w:r>
          </w:p>
        </w:tc>
        <w:tc>
          <w:tcPr>
            <w:tcW w:w="1060" w:type="dxa"/>
            <w:tcBorders>
              <w:top w:val="nil"/>
              <w:bottom w:val="single" w:sz="4" w:space="0" w:color="auto"/>
            </w:tcBorders>
            <w:shd w:val="clear" w:color="auto" w:fill="auto"/>
            <w:noWrap/>
            <w:vAlign w:val="bottom"/>
            <w:hideMark/>
          </w:tcPr>
          <w:p w14:paraId="47249792" w14:textId="77777777" w:rsidR="00F23BE1" w:rsidRPr="000938FE" w:rsidRDefault="00F23BE1" w:rsidP="008919F2">
            <w:pPr>
              <w:spacing w:after="0" w:line="240" w:lineRule="auto"/>
              <w:jc w:val="center"/>
              <w:rPr>
                <w:rFonts w:ascii="Arial" w:eastAsia="Times New Roman" w:hAnsi="Arial" w:cs="Arial"/>
                <w:b/>
                <w:color w:val="000000"/>
                <w:sz w:val="18"/>
                <w:szCs w:val="18"/>
                <w:vertAlign w:val="superscript"/>
              </w:rPr>
            </w:pPr>
            <w:r w:rsidRPr="00523BEE">
              <w:rPr>
                <w:rFonts w:ascii="Arial" w:eastAsia="Times New Roman" w:hAnsi="Arial" w:cs="Arial"/>
                <w:b/>
                <w:color w:val="000000"/>
                <w:sz w:val="18"/>
                <w:szCs w:val="18"/>
              </w:rPr>
              <w:t>p-value</w:t>
            </w:r>
            <w:r>
              <w:rPr>
                <w:rFonts w:ascii="Arial" w:eastAsia="Times New Roman" w:hAnsi="Arial" w:cs="Arial"/>
                <w:b/>
                <w:color w:val="000000"/>
                <w:sz w:val="18"/>
                <w:szCs w:val="18"/>
                <w:vertAlign w:val="superscript"/>
              </w:rPr>
              <w:t>2</w:t>
            </w:r>
          </w:p>
        </w:tc>
        <w:tc>
          <w:tcPr>
            <w:tcW w:w="990" w:type="dxa"/>
            <w:gridSpan w:val="2"/>
            <w:tcBorders>
              <w:top w:val="nil"/>
              <w:bottom w:val="single" w:sz="4" w:space="0" w:color="auto"/>
              <w:right w:val="single" w:sz="4" w:space="0" w:color="auto"/>
            </w:tcBorders>
            <w:shd w:val="clear" w:color="auto" w:fill="auto"/>
            <w:noWrap/>
            <w:vAlign w:val="bottom"/>
            <w:hideMark/>
          </w:tcPr>
          <w:p w14:paraId="61D789BD" w14:textId="77777777" w:rsidR="00F23BE1" w:rsidRPr="000938FE" w:rsidRDefault="00F23BE1" w:rsidP="008919F2">
            <w:pPr>
              <w:spacing w:after="0" w:line="240" w:lineRule="auto"/>
              <w:jc w:val="center"/>
              <w:rPr>
                <w:rFonts w:ascii="Arial" w:eastAsia="Times New Roman" w:hAnsi="Arial" w:cs="Arial"/>
                <w:b/>
                <w:color w:val="000000"/>
                <w:sz w:val="18"/>
                <w:szCs w:val="18"/>
                <w:vertAlign w:val="superscript"/>
              </w:rPr>
            </w:pPr>
            <w:r w:rsidRPr="00523BEE">
              <w:rPr>
                <w:rFonts w:ascii="Arial" w:eastAsia="Times New Roman" w:hAnsi="Arial" w:cs="Arial"/>
                <w:b/>
                <w:color w:val="000000"/>
                <w:sz w:val="18"/>
                <w:szCs w:val="18"/>
              </w:rPr>
              <w:t>p-trend</w:t>
            </w:r>
            <w:r>
              <w:rPr>
                <w:rFonts w:ascii="Arial" w:eastAsia="Times New Roman" w:hAnsi="Arial" w:cs="Arial"/>
                <w:b/>
                <w:color w:val="000000"/>
                <w:sz w:val="18"/>
                <w:szCs w:val="18"/>
                <w:vertAlign w:val="superscript"/>
              </w:rPr>
              <w:t>2</w:t>
            </w:r>
          </w:p>
        </w:tc>
      </w:tr>
      <w:tr w:rsidR="00F23BE1" w:rsidRPr="00523BEE" w14:paraId="61747A65" w14:textId="77777777" w:rsidTr="008919F2">
        <w:trPr>
          <w:trHeight w:val="300"/>
        </w:trPr>
        <w:tc>
          <w:tcPr>
            <w:tcW w:w="4495" w:type="dxa"/>
            <w:gridSpan w:val="2"/>
            <w:tcBorders>
              <w:top w:val="single" w:sz="4" w:space="0" w:color="auto"/>
              <w:bottom w:val="nil"/>
            </w:tcBorders>
            <w:shd w:val="clear" w:color="auto" w:fill="auto"/>
            <w:vAlign w:val="center"/>
            <w:hideMark/>
          </w:tcPr>
          <w:p w14:paraId="4110553F" w14:textId="77777777" w:rsidR="00F23BE1" w:rsidRPr="00523BEE" w:rsidRDefault="00F23BE1" w:rsidP="008919F2">
            <w:pPr>
              <w:spacing w:after="0" w:line="240" w:lineRule="auto"/>
              <w:rPr>
                <w:rFonts w:ascii="Arial" w:eastAsia="Times New Roman" w:hAnsi="Arial" w:cs="Arial"/>
                <w:b/>
                <w:bCs/>
                <w:color w:val="000000"/>
                <w:sz w:val="18"/>
                <w:szCs w:val="18"/>
              </w:rPr>
            </w:pPr>
            <w:r w:rsidRPr="00523BEE">
              <w:rPr>
                <w:rFonts w:ascii="Arial" w:eastAsia="Times New Roman" w:hAnsi="Arial" w:cs="Arial"/>
                <w:b/>
                <w:bCs/>
                <w:color w:val="000000"/>
                <w:sz w:val="18"/>
                <w:szCs w:val="18"/>
              </w:rPr>
              <w:t>Individual-level sociodemographic factors</w:t>
            </w:r>
          </w:p>
        </w:tc>
        <w:tc>
          <w:tcPr>
            <w:tcW w:w="990" w:type="dxa"/>
            <w:tcBorders>
              <w:top w:val="single" w:sz="4" w:space="0" w:color="auto"/>
              <w:bottom w:val="nil"/>
            </w:tcBorders>
            <w:shd w:val="clear" w:color="auto" w:fill="auto"/>
            <w:vAlign w:val="center"/>
            <w:hideMark/>
          </w:tcPr>
          <w:p w14:paraId="2AA33026" w14:textId="77777777" w:rsidR="00F23BE1" w:rsidRPr="00523BEE" w:rsidRDefault="00F23BE1" w:rsidP="008919F2">
            <w:pPr>
              <w:spacing w:after="0" w:line="240" w:lineRule="auto"/>
              <w:jc w:val="right"/>
              <w:rPr>
                <w:rFonts w:ascii="Arial" w:eastAsia="Times New Roman" w:hAnsi="Arial" w:cs="Arial"/>
                <w:b/>
                <w:bCs/>
                <w:color w:val="000000"/>
                <w:sz w:val="18"/>
                <w:szCs w:val="18"/>
              </w:rPr>
            </w:pPr>
            <w:r w:rsidRPr="00523BEE">
              <w:rPr>
                <w:rFonts w:ascii="Arial" w:eastAsia="Times New Roman" w:hAnsi="Arial" w:cs="Arial"/>
                <w:b/>
                <w:bCs/>
                <w:color w:val="000000"/>
                <w:sz w:val="18"/>
                <w:szCs w:val="18"/>
              </w:rPr>
              <w:t> </w:t>
            </w:r>
          </w:p>
        </w:tc>
        <w:tc>
          <w:tcPr>
            <w:tcW w:w="1550" w:type="dxa"/>
            <w:gridSpan w:val="2"/>
            <w:tcBorders>
              <w:top w:val="single" w:sz="4" w:space="0" w:color="auto"/>
              <w:bottom w:val="nil"/>
            </w:tcBorders>
            <w:shd w:val="clear" w:color="auto" w:fill="auto"/>
            <w:vAlign w:val="center"/>
            <w:hideMark/>
          </w:tcPr>
          <w:p w14:paraId="517AE89C" w14:textId="77777777" w:rsidR="00F23BE1" w:rsidRPr="00523BEE" w:rsidRDefault="00F23BE1" w:rsidP="008919F2">
            <w:pPr>
              <w:spacing w:after="0" w:line="240" w:lineRule="auto"/>
              <w:rPr>
                <w:rFonts w:ascii="Arial" w:eastAsia="Times New Roman" w:hAnsi="Arial" w:cs="Arial"/>
                <w:b/>
                <w:bCs/>
                <w:color w:val="000000"/>
                <w:sz w:val="18"/>
                <w:szCs w:val="18"/>
              </w:rPr>
            </w:pPr>
            <w:r w:rsidRPr="00523BEE">
              <w:rPr>
                <w:rFonts w:ascii="Arial" w:eastAsia="Times New Roman" w:hAnsi="Arial" w:cs="Arial"/>
                <w:b/>
                <w:bCs/>
                <w:color w:val="000000"/>
                <w:sz w:val="18"/>
                <w:szCs w:val="18"/>
              </w:rPr>
              <w:t> </w:t>
            </w:r>
          </w:p>
        </w:tc>
        <w:tc>
          <w:tcPr>
            <w:tcW w:w="1060" w:type="dxa"/>
            <w:tcBorders>
              <w:top w:val="single" w:sz="4" w:space="0" w:color="auto"/>
              <w:bottom w:val="nil"/>
            </w:tcBorders>
            <w:shd w:val="clear" w:color="auto" w:fill="auto"/>
            <w:noWrap/>
            <w:vAlign w:val="bottom"/>
            <w:hideMark/>
          </w:tcPr>
          <w:p w14:paraId="733A9B76"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990" w:type="dxa"/>
            <w:gridSpan w:val="2"/>
            <w:tcBorders>
              <w:top w:val="single" w:sz="4" w:space="0" w:color="auto"/>
              <w:bottom w:val="nil"/>
            </w:tcBorders>
            <w:shd w:val="clear" w:color="auto" w:fill="auto"/>
            <w:noWrap/>
            <w:vAlign w:val="bottom"/>
            <w:hideMark/>
          </w:tcPr>
          <w:p w14:paraId="2A6AE233"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48077DE0" w14:textId="77777777" w:rsidTr="008919F2">
        <w:trPr>
          <w:trHeight w:val="300"/>
        </w:trPr>
        <w:tc>
          <w:tcPr>
            <w:tcW w:w="3305" w:type="dxa"/>
            <w:tcBorders>
              <w:top w:val="nil"/>
              <w:bottom w:val="nil"/>
            </w:tcBorders>
            <w:shd w:val="clear" w:color="auto" w:fill="auto"/>
            <w:vAlign w:val="center"/>
            <w:hideMark/>
          </w:tcPr>
          <w:p w14:paraId="4C88538D"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Education</w:t>
            </w:r>
          </w:p>
        </w:tc>
        <w:tc>
          <w:tcPr>
            <w:tcW w:w="1190" w:type="dxa"/>
            <w:tcBorders>
              <w:top w:val="nil"/>
              <w:bottom w:val="nil"/>
            </w:tcBorders>
            <w:shd w:val="clear" w:color="auto" w:fill="auto"/>
            <w:vAlign w:val="center"/>
            <w:hideMark/>
          </w:tcPr>
          <w:p w14:paraId="24FA206A"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tcBorders>
              <w:top w:val="nil"/>
              <w:bottom w:val="nil"/>
            </w:tcBorders>
            <w:shd w:val="clear" w:color="auto" w:fill="auto"/>
            <w:noWrap/>
            <w:vAlign w:val="bottom"/>
            <w:hideMark/>
          </w:tcPr>
          <w:p w14:paraId="2ABA5455" w14:textId="77777777" w:rsidR="00F23BE1" w:rsidRPr="00523BEE" w:rsidRDefault="00F23BE1" w:rsidP="008919F2">
            <w:pPr>
              <w:spacing w:after="0" w:line="240" w:lineRule="auto"/>
              <w:jc w:val="center"/>
              <w:rPr>
                <w:rFonts w:ascii="Arial" w:eastAsia="Times New Roman" w:hAnsi="Arial" w:cs="Arial"/>
                <w:sz w:val="18"/>
                <w:szCs w:val="18"/>
              </w:rPr>
            </w:pPr>
          </w:p>
        </w:tc>
        <w:tc>
          <w:tcPr>
            <w:tcW w:w="1550" w:type="dxa"/>
            <w:gridSpan w:val="2"/>
            <w:tcBorders>
              <w:top w:val="nil"/>
              <w:bottom w:val="nil"/>
            </w:tcBorders>
            <w:shd w:val="clear" w:color="auto" w:fill="auto"/>
            <w:noWrap/>
            <w:vAlign w:val="bottom"/>
            <w:hideMark/>
          </w:tcPr>
          <w:p w14:paraId="494201D7" w14:textId="77777777" w:rsidR="00F23BE1" w:rsidRPr="00523BEE" w:rsidRDefault="00F23BE1" w:rsidP="008919F2">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bottom"/>
            <w:hideMark/>
          </w:tcPr>
          <w:p w14:paraId="044D8175" w14:textId="77777777" w:rsidR="00F23BE1" w:rsidRPr="00523BEE" w:rsidRDefault="00F23BE1" w:rsidP="008919F2">
            <w:pPr>
              <w:spacing w:after="0" w:line="240" w:lineRule="auto"/>
              <w:rPr>
                <w:rFonts w:ascii="Arial" w:eastAsia="Times New Roman" w:hAnsi="Arial" w:cs="Arial"/>
                <w:sz w:val="18"/>
                <w:szCs w:val="18"/>
              </w:rPr>
            </w:pPr>
          </w:p>
        </w:tc>
        <w:tc>
          <w:tcPr>
            <w:tcW w:w="990" w:type="dxa"/>
            <w:gridSpan w:val="2"/>
            <w:tcBorders>
              <w:top w:val="nil"/>
              <w:bottom w:val="nil"/>
            </w:tcBorders>
            <w:shd w:val="clear" w:color="auto" w:fill="auto"/>
            <w:noWrap/>
            <w:vAlign w:val="bottom"/>
            <w:hideMark/>
          </w:tcPr>
          <w:p w14:paraId="2C6C0BA5" w14:textId="77777777" w:rsidR="00F23BE1" w:rsidRPr="00523BEE" w:rsidRDefault="00F23BE1" w:rsidP="008919F2">
            <w:pPr>
              <w:spacing w:after="0" w:line="240" w:lineRule="auto"/>
              <w:rPr>
                <w:rFonts w:ascii="Arial" w:eastAsia="Times New Roman" w:hAnsi="Arial" w:cs="Arial"/>
                <w:sz w:val="18"/>
                <w:szCs w:val="18"/>
              </w:rPr>
            </w:pPr>
          </w:p>
        </w:tc>
      </w:tr>
      <w:tr w:rsidR="00F23BE1" w:rsidRPr="00523BEE" w14:paraId="36C57A44" w14:textId="77777777" w:rsidTr="00F23BE1">
        <w:trPr>
          <w:trHeight w:val="300"/>
        </w:trPr>
        <w:tc>
          <w:tcPr>
            <w:tcW w:w="3305" w:type="dxa"/>
            <w:tcBorders>
              <w:top w:val="nil"/>
              <w:bottom w:val="nil"/>
            </w:tcBorders>
            <w:shd w:val="clear" w:color="auto" w:fill="auto"/>
            <w:vAlign w:val="center"/>
            <w:hideMark/>
          </w:tcPr>
          <w:p w14:paraId="6274D869"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High School Degree or Less</w:t>
            </w:r>
          </w:p>
        </w:tc>
        <w:tc>
          <w:tcPr>
            <w:tcW w:w="1190" w:type="dxa"/>
            <w:tcBorders>
              <w:top w:val="nil"/>
              <w:bottom w:val="nil"/>
            </w:tcBorders>
            <w:shd w:val="clear" w:color="auto" w:fill="auto"/>
            <w:vAlign w:val="center"/>
          </w:tcPr>
          <w:p w14:paraId="379F0C69" w14:textId="77777777" w:rsidR="00F23BE1" w:rsidRPr="00523BEE" w:rsidRDefault="00785627"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91</w:t>
            </w:r>
          </w:p>
        </w:tc>
        <w:tc>
          <w:tcPr>
            <w:tcW w:w="990" w:type="dxa"/>
            <w:tcBorders>
              <w:top w:val="nil"/>
              <w:bottom w:val="nil"/>
            </w:tcBorders>
            <w:shd w:val="clear" w:color="auto" w:fill="auto"/>
            <w:noWrap/>
            <w:vAlign w:val="bottom"/>
          </w:tcPr>
          <w:p w14:paraId="6BABF0EF" w14:textId="77777777" w:rsidR="00F23BE1" w:rsidRPr="00785627" w:rsidRDefault="00785627" w:rsidP="008919F2">
            <w:pPr>
              <w:spacing w:after="0" w:line="240" w:lineRule="auto"/>
              <w:jc w:val="right"/>
              <w:rPr>
                <w:rFonts w:ascii="Arial" w:eastAsia="Times New Roman" w:hAnsi="Arial" w:cs="Arial"/>
                <w:bCs/>
                <w:color w:val="000000"/>
                <w:sz w:val="18"/>
                <w:szCs w:val="18"/>
              </w:rPr>
            </w:pPr>
            <w:r w:rsidRPr="00785627">
              <w:rPr>
                <w:rFonts w:ascii="Arial" w:eastAsia="Times New Roman" w:hAnsi="Arial" w:cs="Arial"/>
                <w:bCs/>
                <w:color w:val="000000"/>
                <w:sz w:val="18"/>
                <w:szCs w:val="18"/>
              </w:rPr>
              <w:t>1.36</w:t>
            </w:r>
          </w:p>
        </w:tc>
        <w:tc>
          <w:tcPr>
            <w:tcW w:w="1550" w:type="dxa"/>
            <w:gridSpan w:val="2"/>
            <w:tcBorders>
              <w:top w:val="nil"/>
              <w:bottom w:val="nil"/>
            </w:tcBorders>
            <w:shd w:val="clear" w:color="auto" w:fill="auto"/>
            <w:noWrap/>
            <w:vAlign w:val="bottom"/>
          </w:tcPr>
          <w:p w14:paraId="3E46E408" w14:textId="77777777" w:rsidR="00F23BE1" w:rsidRPr="00785627" w:rsidRDefault="00785627" w:rsidP="008919F2">
            <w:pPr>
              <w:spacing w:after="0" w:line="240" w:lineRule="auto"/>
              <w:rPr>
                <w:rFonts w:ascii="Arial" w:eastAsia="Times New Roman" w:hAnsi="Arial" w:cs="Arial"/>
                <w:bCs/>
                <w:color w:val="000000"/>
                <w:sz w:val="18"/>
                <w:szCs w:val="18"/>
              </w:rPr>
            </w:pPr>
            <w:r w:rsidRPr="00785627">
              <w:rPr>
                <w:rFonts w:ascii="Arial" w:eastAsia="Times New Roman" w:hAnsi="Arial" w:cs="Arial"/>
                <w:bCs/>
                <w:color w:val="000000"/>
                <w:sz w:val="18"/>
                <w:szCs w:val="18"/>
              </w:rPr>
              <w:t>(0.97-1.91)</w:t>
            </w:r>
          </w:p>
        </w:tc>
        <w:tc>
          <w:tcPr>
            <w:tcW w:w="1060" w:type="dxa"/>
            <w:tcBorders>
              <w:top w:val="nil"/>
              <w:bottom w:val="nil"/>
            </w:tcBorders>
            <w:shd w:val="clear" w:color="auto" w:fill="auto"/>
            <w:noWrap/>
            <w:vAlign w:val="bottom"/>
          </w:tcPr>
          <w:p w14:paraId="40A6CD44" w14:textId="77777777" w:rsidR="00F23BE1" w:rsidRPr="00523BEE" w:rsidRDefault="00F23BE1" w:rsidP="008919F2">
            <w:pPr>
              <w:spacing w:after="0" w:line="240" w:lineRule="auto"/>
              <w:rPr>
                <w:rFonts w:ascii="Arial" w:eastAsia="Times New Roman" w:hAnsi="Arial" w:cs="Arial"/>
                <w:b/>
                <w:bCs/>
                <w:color w:val="000000"/>
                <w:sz w:val="18"/>
                <w:szCs w:val="18"/>
              </w:rPr>
            </w:pPr>
          </w:p>
        </w:tc>
        <w:tc>
          <w:tcPr>
            <w:tcW w:w="990" w:type="dxa"/>
            <w:gridSpan w:val="2"/>
            <w:tcBorders>
              <w:top w:val="nil"/>
              <w:bottom w:val="nil"/>
            </w:tcBorders>
            <w:shd w:val="clear" w:color="auto" w:fill="auto"/>
            <w:noWrap/>
            <w:vAlign w:val="bottom"/>
            <w:hideMark/>
          </w:tcPr>
          <w:p w14:paraId="5A1D72AF"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168B3839" w14:textId="77777777" w:rsidTr="00F23BE1">
        <w:trPr>
          <w:trHeight w:val="300"/>
        </w:trPr>
        <w:tc>
          <w:tcPr>
            <w:tcW w:w="3305" w:type="dxa"/>
            <w:tcBorders>
              <w:top w:val="nil"/>
              <w:bottom w:val="nil"/>
            </w:tcBorders>
            <w:shd w:val="clear" w:color="auto" w:fill="auto"/>
            <w:vAlign w:val="center"/>
            <w:hideMark/>
          </w:tcPr>
          <w:p w14:paraId="50F0629C"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Some College</w:t>
            </w:r>
          </w:p>
        </w:tc>
        <w:tc>
          <w:tcPr>
            <w:tcW w:w="1190" w:type="dxa"/>
            <w:tcBorders>
              <w:top w:val="nil"/>
              <w:bottom w:val="nil"/>
            </w:tcBorders>
            <w:shd w:val="clear" w:color="auto" w:fill="auto"/>
            <w:vAlign w:val="center"/>
          </w:tcPr>
          <w:p w14:paraId="3103E7B2" w14:textId="77777777" w:rsidR="00F23BE1" w:rsidRPr="00523BEE" w:rsidRDefault="00785627"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62</w:t>
            </w:r>
          </w:p>
        </w:tc>
        <w:tc>
          <w:tcPr>
            <w:tcW w:w="990" w:type="dxa"/>
            <w:tcBorders>
              <w:top w:val="nil"/>
              <w:bottom w:val="nil"/>
            </w:tcBorders>
            <w:shd w:val="clear" w:color="auto" w:fill="auto"/>
            <w:noWrap/>
            <w:vAlign w:val="bottom"/>
          </w:tcPr>
          <w:p w14:paraId="7DDC5627" w14:textId="77777777" w:rsidR="00F23BE1" w:rsidRPr="00785627" w:rsidRDefault="00785627" w:rsidP="008919F2">
            <w:pPr>
              <w:spacing w:after="0" w:line="240" w:lineRule="auto"/>
              <w:jc w:val="right"/>
              <w:rPr>
                <w:rFonts w:ascii="Arial" w:eastAsia="Times New Roman" w:hAnsi="Arial" w:cs="Arial"/>
                <w:bCs/>
                <w:color w:val="000000"/>
                <w:sz w:val="18"/>
                <w:szCs w:val="18"/>
              </w:rPr>
            </w:pPr>
            <w:r w:rsidRPr="00785627">
              <w:rPr>
                <w:rFonts w:ascii="Arial" w:eastAsia="Times New Roman" w:hAnsi="Arial" w:cs="Arial"/>
                <w:bCs/>
                <w:color w:val="000000"/>
                <w:sz w:val="18"/>
                <w:szCs w:val="18"/>
              </w:rPr>
              <w:t>1.18</w:t>
            </w:r>
          </w:p>
        </w:tc>
        <w:tc>
          <w:tcPr>
            <w:tcW w:w="1550" w:type="dxa"/>
            <w:gridSpan w:val="2"/>
            <w:tcBorders>
              <w:top w:val="nil"/>
              <w:bottom w:val="nil"/>
            </w:tcBorders>
            <w:shd w:val="clear" w:color="auto" w:fill="auto"/>
            <w:noWrap/>
            <w:vAlign w:val="bottom"/>
          </w:tcPr>
          <w:p w14:paraId="08E202BE" w14:textId="77777777" w:rsidR="00F23BE1" w:rsidRPr="00785627" w:rsidRDefault="00785627" w:rsidP="008919F2">
            <w:pPr>
              <w:spacing w:after="0" w:line="240" w:lineRule="auto"/>
              <w:rPr>
                <w:rFonts w:ascii="Arial" w:eastAsia="Times New Roman" w:hAnsi="Arial" w:cs="Arial"/>
                <w:bCs/>
                <w:color w:val="000000"/>
                <w:sz w:val="18"/>
                <w:szCs w:val="18"/>
              </w:rPr>
            </w:pPr>
            <w:r w:rsidRPr="00785627">
              <w:rPr>
                <w:rFonts w:ascii="Arial" w:eastAsia="Times New Roman" w:hAnsi="Arial" w:cs="Arial"/>
                <w:bCs/>
                <w:color w:val="000000"/>
                <w:sz w:val="18"/>
                <w:szCs w:val="18"/>
              </w:rPr>
              <w:t>(0.83-1.68)</w:t>
            </w:r>
          </w:p>
        </w:tc>
        <w:tc>
          <w:tcPr>
            <w:tcW w:w="1060" w:type="dxa"/>
            <w:tcBorders>
              <w:top w:val="nil"/>
              <w:bottom w:val="nil"/>
            </w:tcBorders>
            <w:shd w:val="clear" w:color="auto" w:fill="auto"/>
            <w:noWrap/>
            <w:vAlign w:val="bottom"/>
          </w:tcPr>
          <w:p w14:paraId="618FEE24" w14:textId="77777777" w:rsidR="00F23BE1" w:rsidRPr="00523BEE" w:rsidRDefault="00F23BE1" w:rsidP="008919F2">
            <w:pPr>
              <w:spacing w:after="0" w:line="240" w:lineRule="auto"/>
              <w:rPr>
                <w:rFonts w:ascii="Arial" w:eastAsia="Times New Roman" w:hAnsi="Arial" w:cs="Arial"/>
                <w:b/>
                <w:bCs/>
                <w:color w:val="000000"/>
                <w:sz w:val="18"/>
                <w:szCs w:val="18"/>
              </w:rPr>
            </w:pPr>
          </w:p>
        </w:tc>
        <w:tc>
          <w:tcPr>
            <w:tcW w:w="990" w:type="dxa"/>
            <w:gridSpan w:val="2"/>
            <w:tcBorders>
              <w:top w:val="nil"/>
              <w:bottom w:val="nil"/>
            </w:tcBorders>
            <w:shd w:val="clear" w:color="auto" w:fill="auto"/>
            <w:noWrap/>
            <w:vAlign w:val="bottom"/>
            <w:hideMark/>
          </w:tcPr>
          <w:p w14:paraId="69AFC0FA"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59F23109" w14:textId="77777777" w:rsidTr="00F23BE1">
        <w:trPr>
          <w:trHeight w:val="300"/>
        </w:trPr>
        <w:tc>
          <w:tcPr>
            <w:tcW w:w="3305" w:type="dxa"/>
            <w:tcBorders>
              <w:top w:val="nil"/>
              <w:bottom w:val="nil"/>
            </w:tcBorders>
            <w:shd w:val="clear" w:color="auto" w:fill="auto"/>
            <w:vAlign w:val="center"/>
            <w:hideMark/>
          </w:tcPr>
          <w:p w14:paraId="75F8B0C8"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College Graduate or Higher</w:t>
            </w:r>
          </w:p>
        </w:tc>
        <w:tc>
          <w:tcPr>
            <w:tcW w:w="1190" w:type="dxa"/>
            <w:tcBorders>
              <w:top w:val="nil"/>
              <w:bottom w:val="nil"/>
            </w:tcBorders>
            <w:shd w:val="clear" w:color="auto" w:fill="auto"/>
            <w:vAlign w:val="center"/>
          </w:tcPr>
          <w:p w14:paraId="60A2CCD5" w14:textId="77777777" w:rsidR="00F23BE1" w:rsidRPr="00523BEE" w:rsidRDefault="00785627"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65</w:t>
            </w:r>
          </w:p>
        </w:tc>
        <w:tc>
          <w:tcPr>
            <w:tcW w:w="990" w:type="dxa"/>
            <w:tcBorders>
              <w:top w:val="nil"/>
              <w:bottom w:val="nil"/>
            </w:tcBorders>
            <w:shd w:val="clear" w:color="auto" w:fill="auto"/>
            <w:noWrap/>
            <w:vAlign w:val="bottom"/>
          </w:tcPr>
          <w:p w14:paraId="60990209" w14:textId="77777777" w:rsidR="00F23BE1" w:rsidRPr="00523BEE" w:rsidRDefault="00785627" w:rsidP="0078562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bottom"/>
          </w:tcPr>
          <w:p w14:paraId="68EFFA5E" w14:textId="77777777" w:rsidR="00F23BE1" w:rsidRPr="00523BEE" w:rsidRDefault="00785627"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tcBorders>
              <w:top w:val="nil"/>
              <w:bottom w:val="nil"/>
            </w:tcBorders>
            <w:shd w:val="clear" w:color="auto" w:fill="auto"/>
            <w:noWrap/>
            <w:vAlign w:val="bottom"/>
          </w:tcPr>
          <w:p w14:paraId="5964E5F4" w14:textId="77777777" w:rsidR="00F23BE1" w:rsidRPr="00785627" w:rsidRDefault="00785627" w:rsidP="008919F2">
            <w:pPr>
              <w:spacing w:after="0" w:line="240" w:lineRule="auto"/>
              <w:jc w:val="center"/>
              <w:rPr>
                <w:rFonts w:ascii="Arial" w:eastAsia="Times New Roman" w:hAnsi="Arial" w:cs="Arial"/>
                <w:bCs/>
                <w:color w:val="000000"/>
                <w:sz w:val="18"/>
                <w:szCs w:val="18"/>
              </w:rPr>
            </w:pPr>
            <w:r w:rsidRPr="00785627">
              <w:rPr>
                <w:rFonts w:ascii="Arial" w:eastAsia="Times New Roman" w:hAnsi="Arial" w:cs="Arial"/>
                <w:bCs/>
                <w:color w:val="000000"/>
                <w:sz w:val="18"/>
                <w:szCs w:val="18"/>
              </w:rPr>
              <w:t>0.24</w:t>
            </w:r>
          </w:p>
        </w:tc>
        <w:tc>
          <w:tcPr>
            <w:tcW w:w="990" w:type="dxa"/>
            <w:gridSpan w:val="2"/>
            <w:tcBorders>
              <w:top w:val="nil"/>
              <w:bottom w:val="nil"/>
            </w:tcBorders>
            <w:shd w:val="clear" w:color="auto" w:fill="auto"/>
            <w:noWrap/>
            <w:vAlign w:val="bottom"/>
            <w:hideMark/>
          </w:tcPr>
          <w:p w14:paraId="0ED69A82" w14:textId="77777777" w:rsidR="00F23BE1" w:rsidRPr="00785627" w:rsidRDefault="00785627" w:rsidP="008919F2">
            <w:pPr>
              <w:spacing w:after="0" w:line="240" w:lineRule="auto"/>
              <w:jc w:val="center"/>
              <w:rPr>
                <w:rFonts w:ascii="Arial" w:eastAsia="Times New Roman" w:hAnsi="Arial" w:cs="Arial"/>
                <w:bCs/>
                <w:color w:val="000000"/>
                <w:sz w:val="18"/>
                <w:szCs w:val="18"/>
              </w:rPr>
            </w:pPr>
            <w:r w:rsidRPr="00785627">
              <w:rPr>
                <w:rFonts w:ascii="Arial" w:eastAsia="Times New Roman" w:hAnsi="Arial" w:cs="Arial"/>
                <w:bCs/>
                <w:color w:val="000000"/>
                <w:sz w:val="18"/>
                <w:szCs w:val="18"/>
              </w:rPr>
              <w:t>0.07</w:t>
            </w:r>
          </w:p>
        </w:tc>
      </w:tr>
      <w:tr w:rsidR="00F23BE1" w:rsidRPr="00523BEE" w14:paraId="7A86F32B" w14:textId="77777777" w:rsidTr="00F23BE1">
        <w:trPr>
          <w:trHeight w:val="300"/>
        </w:trPr>
        <w:tc>
          <w:tcPr>
            <w:tcW w:w="3305" w:type="dxa"/>
            <w:tcBorders>
              <w:top w:val="nil"/>
              <w:bottom w:val="nil"/>
            </w:tcBorders>
            <w:shd w:val="clear" w:color="auto" w:fill="auto"/>
            <w:vAlign w:val="center"/>
            <w:hideMark/>
          </w:tcPr>
          <w:p w14:paraId="3B500EDF"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Study Site</w:t>
            </w:r>
          </w:p>
        </w:tc>
        <w:tc>
          <w:tcPr>
            <w:tcW w:w="1190" w:type="dxa"/>
            <w:tcBorders>
              <w:top w:val="nil"/>
              <w:bottom w:val="nil"/>
            </w:tcBorders>
            <w:shd w:val="clear" w:color="auto" w:fill="auto"/>
            <w:vAlign w:val="center"/>
          </w:tcPr>
          <w:p w14:paraId="09574A5F"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tcBorders>
              <w:top w:val="nil"/>
              <w:bottom w:val="nil"/>
            </w:tcBorders>
            <w:shd w:val="clear" w:color="auto" w:fill="auto"/>
            <w:noWrap/>
            <w:vAlign w:val="bottom"/>
          </w:tcPr>
          <w:p w14:paraId="74CCCB51" w14:textId="77777777" w:rsidR="00F23BE1" w:rsidRPr="00523BEE" w:rsidRDefault="00F23BE1" w:rsidP="008919F2">
            <w:pPr>
              <w:spacing w:after="0" w:line="240" w:lineRule="auto"/>
              <w:jc w:val="center"/>
              <w:rPr>
                <w:rFonts w:ascii="Arial" w:eastAsia="Times New Roman" w:hAnsi="Arial" w:cs="Arial"/>
                <w:sz w:val="18"/>
                <w:szCs w:val="18"/>
              </w:rPr>
            </w:pPr>
          </w:p>
        </w:tc>
        <w:tc>
          <w:tcPr>
            <w:tcW w:w="1550" w:type="dxa"/>
            <w:gridSpan w:val="2"/>
            <w:tcBorders>
              <w:top w:val="nil"/>
              <w:bottom w:val="nil"/>
            </w:tcBorders>
            <w:shd w:val="clear" w:color="auto" w:fill="auto"/>
            <w:noWrap/>
            <w:vAlign w:val="bottom"/>
          </w:tcPr>
          <w:p w14:paraId="6FA0D417" w14:textId="77777777" w:rsidR="00F23BE1" w:rsidRPr="00523BEE" w:rsidRDefault="00F23BE1" w:rsidP="008919F2">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bottom"/>
          </w:tcPr>
          <w:p w14:paraId="07F56554" w14:textId="77777777" w:rsidR="00F23BE1" w:rsidRPr="00785627" w:rsidRDefault="00F23BE1" w:rsidP="008919F2">
            <w:pPr>
              <w:spacing w:after="0" w:line="240" w:lineRule="auto"/>
              <w:rPr>
                <w:rFonts w:ascii="Arial" w:eastAsia="Times New Roman" w:hAnsi="Arial" w:cs="Arial"/>
                <w:sz w:val="18"/>
                <w:szCs w:val="18"/>
              </w:rPr>
            </w:pPr>
          </w:p>
        </w:tc>
        <w:tc>
          <w:tcPr>
            <w:tcW w:w="990" w:type="dxa"/>
            <w:gridSpan w:val="2"/>
            <w:tcBorders>
              <w:top w:val="nil"/>
              <w:bottom w:val="nil"/>
            </w:tcBorders>
            <w:shd w:val="clear" w:color="auto" w:fill="auto"/>
            <w:noWrap/>
            <w:vAlign w:val="bottom"/>
            <w:hideMark/>
          </w:tcPr>
          <w:p w14:paraId="6C3CFB70" w14:textId="77777777" w:rsidR="00F23BE1" w:rsidRPr="00785627" w:rsidRDefault="00F23BE1" w:rsidP="008919F2">
            <w:pPr>
              <w:spacing w:after="0" w:line="240" w:lineRule="auto"/>
              <w:jc w:val="center"/>
              <w:rPr>
                <w:rFonts w:ascii="Arial" w:eastAsia="Times New Roman" w:hAnsi="Arial" w:cs="Arial"/>
                <w:color w:val="000000"/>
                <w:sz w:val="18"/>
                <w:szCs w:val="18"/>
              </w:rPr>
            </w:pPr>
            <w:r w:rsidRPr="00785627">
              <w:rPr>
                <w:rFonts w:ascii="Arial" w:eastAsia="Times New Roman" w:hAnsi="Arial" w:cs="Arial"/>
                <w:color w:val="000000"/>
                <w:sz w:val="18"/>
                <w:szCs w:val="18"/>
              </w:rPr>
              <w:t> </w:t>
            </w:r>
          </w:p>
        </w:tc>
      </w:tr>
      <w:tr w:rsidR="00F23BE1" w:rsidRPr="00523BEE" w14:paraId="59A53457" w14:textId="77777777" w:rsidTr="00F23BE1">
        <w:trPr>
          <w:trHeight w:val="300"/>
        </w:trPr>
        <w:tc>
          <w:tcPr>
            <w:tcW w:w="3305" w:type="dxa"/>
            <w:tcBorders>
              <w:top w:val="nil"/>
              <w:bottom w:val="nil"/>
            </w:tcBorders>
            <w:shd w:val="clear" w:color="auto" w:fill="auto"/>
            <w:vAlign w:val="center"/>
            <w:hideMark/>
          </w:tcPr>
          <w:p w14:paraId="262B9FA6"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San Francisco Bay Area</w:t>
            </w:r>
          </w:p>
        </w:tc>
        <w:tc>
          <w:tcPr>
            <w:tcW w:w="1190" w:type="dxa"/>
            <w:tcBorders>
              <w:top w:val="nil"/>
              <w:bottom w:val="nil"/>
            </w:tcBorders>
            <w:shd w:val="clear" w:color="auto" w:fill="auto"/>
            <w:vAlign w:val="center"/>
          </w:tcPr>
          <w:p w14:paraId="729873DA" w14:textId="77777777" w:rsidR="00F23BE1" w:rsidRPr="00523BEE" w:rsidRDefault="00AF55A3"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101</w:t>
            </w:r>
          </w:p>
        </w:tc>
        <w:tc>
          <w:tcPr>
            <w:tcW w:w="990" w:type="dxa"/>
            <w:tcBorders>
              <w:top w:val="nil"/>
              <w:bottom w:val="nil"/>
            </w:tcBorders>
            <w:shd w:val="clear" w:color="auto" w:fill="auto"/>
            <w:vAlign w:val="center"/>
          </w:tcPr>
          <w:p w14:paraId="5DA15626" w14:textId="77777777" w:rsidR="00F23BE1" w:rsidRPr="00523BEE" w:rsidRDefault="00AF55A3"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1.29</w:t>
            </w:r>
          </w:p>
        </w:tc>
        <w:tc>
          <w:tcPr>
            <w:tcW w:w="1550" w:type="dxa"/>
            <w:gridSpan w:val="2"/>
            <w:tcBorders>
              <w:top w:val="nil"/>
              <w:bottom w:val="nil"/>
            </w:tcBorders>
            <w:shd w:val="clear" w:color="auto" w:fill="auto"/>
            <w:vAlign w:val="center"/>
          </w:tcPr>
          <w:p w14:paraId="1172D5A3" w14:textId="77777777" w:rsidR="00F23BE1" w:rsidRPr="00523BEE" w:rsidRDefault="00AF55A3"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(0.95-1.76)</w:t>
            </w:r>
          </w:p>
        </w:tc>
        <w:tc>
          <w:tcPr>
            <w:tcW w:w="1060" w:type="dxa"/>
            <w:tcBorders>
              <w:top w:val="nil"/>
              <w:bottom w:val="nil"/>
            </w:tcBorders>
            <w:shd w:val="clear" w:color="auto" w:fill="auto"/>
            <w:noWrap/>
            <w:vAlign w:val="bottom"/>
          </w:tcPr>
          <w:p w14:paraId="7D7A7BEB"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bottom"/>
            <w:hideMark/>
          </w:tcPr>
          <w:p w14:paraId="5EF0DEEE"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78D78CD2" w14:textId="77777777" w:rsidTr="000031FE">
        <w:trPr>
          <w:trHeight w:val="300"/>
        </w:trPr>
        <w:tc>
          <w:tcPr>
            <w:tcW w:w="3305" w:type="dxa"/>
            <w:tcBorders>
              <w:top w:val="nil"/>
              <w:bottom w:val="nil"/>
            </w:tcBorders>
            <w:shd w:val="clear" w:color="auto" w:fill="auto"/>
            <w:vAlign w:val="center"/>
            <w:hideMark/>
          </w:tcPr>
          <w:p w14:paraId="31D5CC51"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Los Angeles County</w:t>
            </w:r>
          </w:p>
        </w:tc>
        <w:tc>
          <w:tcPr>
            <w:tcW w:w="1190" w:type="dxa"/>
            <w:tcBorders>
              <w:top w:val="nil"/>
              <w:bottom w:val="nil"/>
            </w:tcBorders>
            <w:shd w:val="clear" w:color="auto" w:fill="auto"/>
            <w:vAlign w:val="center"/>
          </w:tcPr>
          <w:p w14:paraId="720C09AD" w14:textId="77777777" w:rsidR="00F23BE1" w:rsidRPr="00523BEE" w:rsidRDefault="00AF55A3"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117</w:t>
            </w:r>
          </w:p>
        </w:tc>
        <w:tc>
          <w:tcPr>
            <w:tcW w:w="990" w:type="dxa"/>
            <w:tcBorders>
              <w:top w:val="nil"/>
              <w:bottom w:val="nil"/>
            </w:tcBorders>
            <w:shd w:val="clear" w:color="auto" w:fill="auto"/>
            <w:vAlign w:val="center"/>
          </w:tcPr>
          <w:p w14:paraId="52DC3246" w14:textId="77777777" w:rsidR="00F23BE1" w:rsidRPr="00523BEE" w:rsidRDefault="00AF55A3"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tcBorders>
              <w:top w:val="nil"/>
              <w:bottom w:val="nil"/>
            </w:tcBorders>
            <w:shd w:val="clear" w:color="auto" w:fill="auto"/>
            <w:vAlign w:val="center"/>
          </w:tcPr>
          <w:p w14:paraId="64818E28" w14:textId="77777777" w:rsidR="00F23BE1" w:rsidRPr="00523BEE" w:rsidRDefault="00AF55A3"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tcBorders>
              <w:top w:val="nil"/>
              <w:bottom w:val="nil"/>
            </w:tcBorders>
            <w:shd w:val="clear" w:color="auto" w:fill="auto"/>
            <w:noWrap/>
            <w:vAlign w:val="center"/>
          </w:tcPr>
          <w:p w14:paraId="59376F7E" w14:textId="77777777" w:rsidR="00F23BE1" w:rsidRPr="00523BEE" w:rsidRDefault="000031FE" w:rsidP="000031F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0.42</w:t>
            </w:r>
          </w:p>
        </w:tc>
        <w:tc>
          <w:tcPr>
            <w:tcW w:w="990" w:type="dxa"/>
            <w:gridSpan w:val="2"/>
            <w:tcBorders>
              <w:top w:val="nil"/>
              <w:bottom w:val="nil"/>
            </w:tcBorders>
            <w:shd w:val="clear" w:color="auto" w:fill="auto"/>
            <w:noWrap/>
            <w:vAlign w:val="bottom"/>
            <w:hideMark/>
          </w:tcPr>
          <w:p w14:paraId="3EBD223E"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5F26D7FD" w14:textId="77777777" w:rsidTr="00F23BE1">
        <w:trPr>
          <w:trHeight w:val="300"/>
        </w:trPr>
        <w:tc>
          <w:tcPr>
            <w:tcW w:w="3305" w:type="dxa"/>
            <w:tcBorders>
              <w:top w:val="nil"/>
              <w:bottom w:val="nil"/>
            </w:tcBorders>
            <w:shd w:val="clear" w:color="auto" w:fill="auto"/>
            <w:vAlign w:val="center"/>
            <w:hideMark/>
          </w:tcPr>
          <w:p w14:paraId="00424E80"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Race/ethnicity</w:t>
            </w:r>
          </w:p>
        </w:tc>
        <w:tc>
          <w:tcPr>
            <w:tcW w:w="1190" w:type="dxa"/>
            <w:tcBorders>
              <w:top w:val="nil"/>
              <w:bottom w:val="nil"/>
            </w:tcBorders>
            <w:shd w:val="clear" w:color="auto" w:fill="auto"/>
            <w:vAlign w:val="center"/>
          </w:tcPr>
          <w:p w14:paraId="0ACA41DF"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tcBorders>
              <w:top w:val="nil"/>
              <w:bottom w:val="nil"/>
            </w:tcBorders>
            <w:shd w:val="clear" w:color="auto" w:fill="auto"/>
            <w:noWrap/>
            <w:vAlign w:val="bottom"/>
          </w:tcPr>
          <w:p w14:paraId="0C4DB26D" w14:textId="77777777" w:rsidR="00F23BE1" w:rsidRPr="00523BEE" w:rsidRDefault="00F23BE1" w:rsidP="008919F2">
            <w:pPr>
              <w:spacing w:after="0" w:line="240" w:lineRule="auto"/>
              <w:jc w:val="center"/>
              <w:rPr>
                <w:rFonts w:ascii="Arial" w:eastAsia="Times New Roman" w:hAnsi="Arial" w:cs="Arial"/>
                <w:sz w:val="18"/>
                <w:szCs w:val="18"/>
              </w:rPr>
            </w:pPr>
          </w:p>
        </w:tc>
        <w:tc>
          <w:tcPr>
            <w:tcW w:w="1550" w:type="dxa"/>
            <w:gridSpan w:val="2"/>
            <w:tcBorders>
              <w:top w:val="nil"/>
              <w:bottom w:val="nil"/>
            </w:tcBorders>
            <w:shd w:val="clear" w:color="auto" w:fill="auto"/>
            <w:noWrap/>
            <w:vAlign w:val="bottom"/>
          </w:tcPr>
          <w:p w14:paraId="1BC2BA1C" w14:textId="77777777" w:rsidR="00F23BE1" w:rsidRPr="00523BEE" w:rsidRDefault="00F23BE1" w:rsidP="008919F2">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bottom"/>
          </w:tcPr>
          <w:p w14:paraId="186A8970" w14:textId="77777777" w:rsidR="00F23BE1" w:rsidRPr="00523BEE" w:rsidRDefault="00F23BE1" w:rsidP="008919F2">
            <w:pPr>
              <w:spacing w:after="0" w:line="240" w:lineRule="auto"/>
              <w:rPr>
                <w:rFonts w:ascii="Arial" w:eastAsia="Times New Roman" w:hAnsi="Arial" w:cs="Arial"/>
                <w:sz w:val="18"/>
                <w:szCs w:val="18"/>
              </w:rPr>
            </w:pPr>
          </w:p>
        </w:tc>
        <w:tc>
          <w:tcPr>
            <w:tcW w:w="990" w:type="dxa"/>
            <w:gridSpan w:val="2"/>
            <w:tcBorders>
              <w:top w:val="nil"/>
              <w:bottom w:val="nil"/>
            </w:tcBorders>
            <w:shd w:val="clear" w:color="auto" w:fill="auto"/>
            <w:noWrap/>
            <w:vAlign w:val="bottom"/>
            <w:hideMark/>
          </w:tcPr>
          <w:p w14:paraId="4A274249"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64D49A75" w14:textId="77777777" w:rsidTr="00AA4FEA">
        <w:trPr>
          <w:trHeight w:val="300"/>
        </w:trPr>
        <w:tc>
          <w:tcPr>
            <w:tcW w:w="3305" w:type="dxa"/>
            <w:tcBorders>
              <w:top w:val="nil"/>
              <w:bottom w:val="nil"/>
            </w:tcBorders>
            <w:shd w:val="clear" w:color="auto" w:fill="auto"/>
            <w:vAlign w:val="center"/>
            <w:hideMark/>
          </w:tcPr>
          <w:p w14:paraId="7038ED35" w14:textId="77777777" w:rsidR="00F23BE1" w:rsidRPr="00523BEE" w:rsidRDefault="00F23BE1"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      N</w:t>
            </w:r>
            <w:r w:rsidRPr="00523BEE">
              <w:rPr>
                <w:rFonts w:ascii="Arial" w:eastAsia="Times New Roman" w:hAnsi="Arial" w:cs="Arial"/>
                <w:color w:val="000000"/>
                <w:sz w:val="18"/>
                <w:szCs w:val="18"/>
              </w:rPr>
              <w:t>on-Hispanic White</w:t>
            </w:r>
          </w:p>
        </w:tc>
        <w:tc>
          <w:tcPr>
            <w:tcW w:w="1190" w:type="dxa"/>
            <w:tcBorders>
              <w:top w:val="nil"/>
              <w:bottom w:val="nil"/>
            </w:tcBorders>
            <w:shd w:val="clear" w:color="auto" w:fill="auto"/>
            <w:vAlign w:val="center"/>
          </w:tcPr>
          <w:p w14:paraId="52F10476" w14:textId="77777777" w:rsidR="00F23BE1" w:rsidRPr="00523BEE" w:rsidRDefault="00AA4FEA"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115</w:t>
            </w:r>
          </w:p>
        </w:tc>
        <w:tc>
          <w:tcPr>
            <w:tcW w:w="990" w:type="dxa"/>
            <w:tcBorders>
              <w:top w:val="nil"/>
              <w:bottom w:val="nil"/>
            </w:tcBorders>
            <w:shd w:val="clear" w:color="auto" w:fill="auto"/>
            <w:noWrap/>
            <w:vAlign w:val="center"/>
          </w:tcPr>
          <w:p w14:paraId="0345069A" w14:textId="77777777" w:rsidR="00F23BE1" w:rsidRPr="00523BEE" w:rsidRDefault="00AA4FEA" w:rsidP="00AA4FEA">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center"/>
          </w:tcPr>
          <w:p w14:paraId="0A1AEC5C" w14:textId="77777777" w:rsidR="00F23BE1" w:rsidRPr="00523BEE" w:rsidRDefault="00AA4FEA" w:rsidP="00AA4FE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tcBorders>
              <w:top w:val="nil"/>
              <w:bottom w:val="nil"/>
            </w:tcBorders>
            <w:shd w:val="clear" w:color="auto" w:fill="auto"/>
            <w:noWrap/>
            <w:vAlign w:val="bottom"/>
          </w:tcPr>
          <w:p w14:paraId="45EA318F"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bottom"/>
            <w:hideMark/>
          </w:tcPr>
          <w:p w14:paraId="447C04E5"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6429792F" w14:textId="77777777" w:rsidTr="00AA4FEA">
        <w:trPr>
          <w:trHeight w:val="300"/>
        </w:trPr>
        <w:tc>
          <w:tcPr>
            <w:tcW w:w="3305" w:type="dxa"/>
            <w:tcBorders>
              <w:top w:val="nil"/>
              <w:bottom w:val="nil"/>
            </w:tcBorders>
            <w:shd w:val="clear" w:color="auto" w:fill="auto"/>
            <w:vAlign w:val="center"/>
            <w:hideMark/>
          </w:tcPr>
          <w:p w14:paraId="4B366F77" w14:textId="77777777" w:rsidR="00F23BE1" w:rsidRPr="00523BEE" w:rsidRDefault="00F23BE1"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      </w:t>
            </w:r>
            <w:r w:rsidRPr="00523BEE">
              <w:rPr>
                <w:rFonts w:ascii="Arial" w:eastAsia="Times New Roman" w:hAnsi="Arial" w:cs="Arial"/>
                <w:color w:val="000000"/>
                <w:sz w:val="18"/>
                <w:szCs w:val="18"/>
              </w:rPr>
              <w:t>African American</w:t>
            </w:r>
          </w:p>
        </w:tc>
        <w:tc>
          <w:tcPr>
            <w:tcW w:w="1190" w:type="dxa"/>
            <w:tcBorders>
              <w:top w:val="nil"/>
              <w:bottom w:val="nil"/>
            </w:tcBorders>
            <w:shd w:val="clear" w:color="auto" w:fill="auto"/>
            <w:vAlign w:val="center"/>
          </w:tcPr>
          <w:p w14:paraId="025F16D4" w14:textId="77777777" w:rsidR="00F23BE1" w:rsidRPr="00523BEE" w:rsidRDefault="00AA4FEA"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69</w:t>
            </w:r>
          </w:p>
        </w:tc>
        <w:tc>
          <w:tcPr>
            <w:tcW w:w="990" w:type="dxa"/>
            <w:tcBorders>
              <w:top w:val="nil"/>
              <w:bottom w:val="nil"/>
            </w:tcBorders>
            <w:shd w:val="clear" w:color="auto" w:fill="auto"/>
            <w:noWrap/>
            <w:vAlign w:val="center"/>
          </w:tcPr>
          <w:p w14:paraId="14FB7A64" w14:textId="77777777" w:rsidR="00F23BE1" w:rsidRPr="00AA4FEA" w:rsidRDefault="00AA4FEA" w:rsidP="00AA4FEA">
            <w:pPr>
              <w:spacing w:after="0" w:line="240" w:lineRule="auto"/>
              <w:jc w:val="right"/>
              <w:rPr>
                <w:rFonts w:ascii="Arial" w:eastAsia="Times New Roman" w:hAnsi="Arial" w:cs="Arial"/>
                <w:bCs/>
                <w:color w:val="000000"/>
                <w:sz w:val="18"/>
                <w:szCs w:val="18"/>
              </w:rPr>
            </w:pPr>
            <w:r w:rsidRPr="00AA4FEA">
              <w:rPr>
                <w:rFonts w:ascii="Arial" w:eastAsia="Times New Roman" w:hAnsi="Arial" w:cs="Arial"/>
                <w:bCs/>
                <w:color w:val="000000"/>
                <w:sz w:val="18"/>
                <w:szCs w:val="18"/>
              </w:rPr>
              <w:t>1.20</w:t>
            </w:r>
          </w:p>
        </w:tc>
        <w:tc>
          <w:tcPr>
            <w:tcW w:w="1550" w:type="dxa"/>
            <w:gridSpan w:val="2"/>
            <w:tcBorders>
              <w:top w:val="nil"/>
              <w:bottom w:val="nil"/>
            </w:tcBorders>
            <w:shd w:val="clear" w:color="auto" w:fill="auto"/>
            <w:noWrap/>
            <w:vAlign w:val="center"/>
          </w:tcPr>
          <w:p w14:paraId="0E930ABA" w14:textId="77777777" w:rsidR="00F23BE1" w:rsidRPr="00AA4FEA" w:rsidRDefault="00AA4FEA" w:rsidP="00AA4FEA">
            <w:pPr>
              <w:spacing w:after="0" w:line="240" w:lineRule="auto"/>
              <w:rPr>
                <w:rFonts w:ascii="Arial" w:eastAsia="Times New Roman" w:hAnsi="Arial" w:cs="Arial"/>
                <w:bCs/>
                <w:color w:val="000000"/>
                <w:sz w:val="18"/>
                <w:szCs w:val="18"/>
              </w:rPr>
            </w:pPr>
            <w:r w:rsidRPr="00AA4FEA">
              <w:rPr>
                <w:rFonts w:ascii="Arial" w:eastAsia="Times New Roman" w:hAnsi="Arial" w:cs="Arial"/>
                <w:bCs/>
                <w:color w:val="000000"/>
                <w:sz w:val="18"/>
                <w:szCs w:val="18"/>
              </w:rPr>
              <w:t>(0.87-1.64)</w:t>
            </w:r>
          </w:p>
        </w:tc>
        <w:tc>
          <w:tcPr>
            <w:tcW w:w="1060" w:type="dxa"/>
            <w:tcBorders>
              <w:top w:val="nil"/>
              <w:bottom w:val="nil"/>
            </w:tcBorders>
            <w:shd w:val="clear" w:color="auto" w:fill="auto"/>
            <w:noWrap/>
            <w:vAlign w:val="bottom"/>
          </w:tcPr>
          <w:p w14:paraId="3A0F351F" w14:textId="77777777" w:rsidR="00F23BE1" w:rsidRPr="00523BEE" w:rsidRDefault="00F23BE1" w:rsidP="008919F2">
            <w:pPr>
              <w:spacing w:after="0" w:line="240" w:lineRule="auto"/>
              <w:rPr>
                <w:rFonts w:ascii="Arial" w:eastAsia="Times New Roman" w:hAnsi="Arial" w:cs="Arial"/>
                <w:b/>
                <w:bCs/>
                <w:color w:val="000000"/>
                <w:sz w:val="18"/>
                <w:szCs w:val="18"/>
              </w:rPr>
            </w:pPr>
          </w:p>
        </w:tc>
        <w:tc>
          <w:tcPr>
            <w:tcW w:w="990" w:type="dxa"/>
            <w:gridSpan w:val="2"/>
            <w:tcBorders>
              <w:top w:val="nil"/>
              <w:bottom w:val="nil"/>
            </w:tcBorders>
            <w:shd w:val="clear" w:color="auto" w:fill="auto"/>
            <w:noWrap/>
            <w:vAlign w:val="bottom"/>
            <w:hideMark/>
          </w:tcPr>
          <w:p w14:paraId="7475BEE6"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68DFF885" w14:textId="77777777" w:rsidTr="00AA4FEA">
        <w:trPr>
          <w:trHeight w:val="300"/>
        </w:trPr>
        <w:tc>
          <w:tcPr>
            <w:tcW w:w="3305" w:type="dxa"/>
            <w:tcBorders>
              <w:top w:val="nil"/>
              <w:bottom w:val="nil"/>
            </w:tcBorders>
            <w:shd w:val="clear" w:color="auto" w:fill="auto"/>
            <w:vAlign w:val="center"/>
            <w:hideMark/>
          </w:tcPr>
          <w:p w14:paraId="261AF530"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Hispanic</w:t>
            </w:r>
          </w:p>
        </w:tc>
        <w:tc>
          <w:tcPr>
            <w:tcW w:w="1190" w:type="dxa"/>
            <w:tcBorders>
              <w:top w:val="nil"/>
              <w:bottom w:val="nil"/>
            </w:tcBorders>
            <w:shd w:val="clear" w:color="auto" w:fill="auto"/>
            <w:vAlign w:val="center"/>
          </w:tcPr>
          <w:p w14:paraId="733D089A" w14:textId="77777777" w:rsidR="00F23BE1" w:rsidRPr="00523BEE" w:rsidRDefault="00AA4FEA"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34</w:t>
            </w:r>
          </w:p>
        </w:tc>
        <w:tc>
          <w:tcPr>
            <w:tcW w:w="990" w:type="dxa"/>
            <w:tcBorders>
              <w:top w:val="nil"/>
              <w:bottom w:val="nil"/>
            </w:tcBorders>
            <w:shd w:val="clear" w:color="auto" w:fill="auto"/>
            <w:noWrap/>
            <w:vAlign w:val="center"/>
          </w:tcPr>
          <w:p w14:paraId="077FF7CE" w14:textId="77777777" w:rsidR="00F23BE1" w:rsidRPr="00523BEE" w:rsidRDefault="00AA4FEA" w:rsidP="00AA4FEA">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0.92</w:t>
            </w:r>
          </w:p>
        </w:tc>
        <w:tc>
          <w:tcPr>
            <w:tcW w:w="1550" w:type="dxa"/>
            <w:gridSpan w:val="2"/>
            <w:tcBorders>
              <w:top w:val="nil"/>
              <w:bottom w:val="nil"/>
            </w:tcBorders>
            <w:shd w:val="clear" w:color="auto" w:fill="auto"/>
            <w:noWrap/>
            <w:vAlign w:val="center"/>
          </w:tcPr>
          <w:p w14:paraId="5352570D" w14:textId="77777777" w:rsidR="00F23BE1" w:rsidRPr="00523BEE" w:rsidRDefault="00AA4FEA" w:rsidP="00AA4FE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(0.60-1.42)</w:t>
            </w:r>
          </w:p>
        </w:tc>
        <w:tc>
          <w:tcPr>
            <w:tcW w:w="1060" w:type="dxa"/>
            <w:tcBorders>
              <w:top w:val="nil"/>
              <w:bottom w:val="nil"/>
            </w:tcBorders>
            <w:shd w:val="clear" w:color="auto" w:fill="auto"/>
            <w:noWrap/>
            <w:vAlign w:val="center"/>
          </w:tcPr>
          <w:p w14:paraId="18E276ED" w14:textId="77777777" w:rsidR="00F23BE1" w:rsidRPr="00AA4FEA" w:rsidRDefault="00AA4FEA" w:rsidP="00AA4FEA">
            <w:pPr>
              <w:spacing w:after="0" w:line="240" w:lineRule="auto"/>
              <w:jc w:val="center"/>
              <w:rPr>
                <w:rFonts w:ascii="Arial" w:eastAsia="Times New Roman" w:hAnsi="Arial" w:cs="Arial"/>
                <w:bCs/>
                <w:color w:val="000000"/>
                <w:sz w:val="18"/>
                <w:szCs w:val="18"/>
              </w:rPr>
            </w:pPr>
            <w:r w:rsidRPr="00AA4FEA">
              <w:rPr>
                <w:rFonts w:ascii="Arial" w:eastAsia="Times New Roman" w:hAnsi="Arial" w:cs="Arial"/>
                <w:bCs/>
                <w:color w:val="000000"/>
                <w:sz w:val="18"/>
                <w:szCs w:val="18"/>
              </w:rPr>
              <w:t>0.36</w:t>
            </w:r>
          </w:p>
        </w:tc>
        <w:tc>
          <w:tcPr>
            <w:tcW w:w="990" w:type="dxa"/>
            <w:gridSpan w:val="2"/>
            <w:tcBorders>
              <w:top w:val="nil"/>
              <w:bottom w:val="nil"/>
            </w:tcBorders>
            <w:shd w:val="clear" w:color="auto" w:fill="auto"/>
            <w:noWrap/>
            <w:vAlign w:val="bottom"/>
            <w:hideMark/>
          </w:tcPr>
          <w:p w14:paraId="42F91679"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285B2373" w14:textId="77777777" w:rsidTr="00F23BE1">
        <w:trPr>
          <w:trHeight w:val="300"/>
        </w:trPr>
        <w:tc>
          <w:tcPr>
            <w:tcW w:w="3305" w:type="dxa"/>
            <w:tcBorders>
              <w:top w:val="nil"/>
              <w:bottom w:val="nil"/>
            </w:tcBorders>
            <w:shd w:val="clear" w:color="auto" w:fill="auto"/>
            <w:vAlign w:val="center"/>
            <w:hideMark/>
          </w:tcPr>
          <w:p w14:paraId="734DFAFA"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Nativity</w:t>
            </w:r>
          </w:p>
        </w:tc>
        <w:tc>
          <w:tcPr>
            <w:tcW w:w="1190" w:type="dxa"/>
            <w:tcBorders>
              <w:top w:val="nil"/>
              <w:bottom w:val="nil"/>
            </w:tcBorders>
            <w:shd w:val="clear" w:color="auto" w:fill="auto"/>
            <w:vAlign w:val="center"/>
          </w:tcPr>
          <w:p w14:paraId="11A241E8"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tcBorders>
              <w:top w:val="nil"/>
              <w:bottom w:val="nil"/>
            </w:tcBorders>
            <w:shd w:val="clear" w:color="auto" w:fill="auto"/>
            <w:noWrap/>
            <w:vAlign w:val="bottom"/>
          </w:tcPr>
          <w:p w14:paraId="18C72924" w14:textId="77777777" w:rsidR="00F23BE1" w:rsidRPr="00523BEE" w:rsidRDefault="00F23BE1" w:rsidP="008919F2">
            <w:pPr>
              <w:spacing w:after="0" w:line="240" w:lineRule="auto"/>
              <w:jc w:val="center"/>
              <w:rPr>
                <w:rFonts w:ascii="Arial" w:eastAsia="Times New Roman" w:hAnsi="Arial" w:cs="Arial"/>
                <w:sz w:val="18"/>
                <w:szCs w:val="18"/>
              </w:rPr>
            </w:pPr>
          </w:p>
        </w:tc>
        <w:tc>
          <w:tcPr>
            <w:tcW w:w="1550" w:type="dxa"/>
            <w:gridSpan w:val="2"/>
            <w:tcBorders>
              <w:top w:val="nil"/>
              <w:bottom w:val="nil"/>
            </w:tcBorders>
            <w:shd w:val="clear" w:color="auto" w:fill="auto"/>
            <w:noWrap/>
            <w:vAlign w:val="bottom"/>
          </w:tcPr>
          <w:p w14:paraId="2B8204F9" w14:textId="77777777" w:rsidR="00F23BE1" w:rsidRPr="00523BEE" w:rsidRDefault="00F23BE1" w:rsidP="008919F2">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bottom"/>
          </w:tcPr>
          <w:p w14:paraId="36059575" w14:textId="77777777" w:rsidR="00F23BE1" w:rsidRPr="00523BEE" w:rsidRDefault="00F23BE1" w:rsidP="008919F2">
            <w:pPr>
              <w:spacing w:after="0" w:line="240" w:lineRule="auto"/>
              <w:rPr>
                <w:rFonts w:ascii="Arial" w:eastAsia="Times New Roman" w:hAnsi="Arial" w:cs="Arial"/>
                <w:sz w:val="18"/>
                <w:szCs w:val="18"/>
              </w:rPr>
            </w:pPr>
          </w:p>
        </w:tc>
        <w:tc>
          <w:tcPr>
            <w:tcW w:w="990" w:type="dxa"/>
            <w:gridSpan w:val="2"/>
            <w:tcBorders>
              <w:top w:val="nil"/>
              <w:bottom w:val="nil"/>
            </w:tcBorders>
            <w:shd w:val="clear" w:color="auto" w:fill="auto"/>
            <w:noWrap/>
            <w:vAlign w:val="bottom"/>
            <w:hideMark/>
          </w:tcPr>
          <w:p w14:paraId="0F436A8C"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4FCD7FB0" w14:textId="77777777" w:rsidTr="00AA4FEA">
        <w:trPr>
          <w:trHeight w:val="300"/>
        </w:trPr>
        <w:tc>
          <w:tcPr>
            <w:tcW w:w="3305" w:type="dxa"/>
            <w:tcBorders>
              <w:top w:val="nil"/>
              <w:bottom w:val="nil"/>
            </w:tcBorders>
            <w:shd w:val="clear" w:color="auto" w:fill="auto"/>
            <w:vAlign w:val="center"/>
            <w:hideMark/>
          </w:tcPr>
          <w:p w14:paraId="4B6BBB28"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U.S.-born</w:t>
            </w:r>
          </w:p>
        </w:tc>
        <w:tc>
          <w:tcPr>
            <w:tcW w:w="1190" w:type="dxa"/>
            <w:tcBorders>
              <w:top w:val="nil"/>
              <w:bottom w:val="nil"/>
            </w:tcBorders>
            <w:shd w:val="clear" w:color="auto" w:fill="auto"/>
            <w:vAlign w:val="center"/>
          </w:tcPr>
          <w:p w14:paraId="7EF7D933" w14:textId="77777777" w:rsidR="00F23BE1" w:rsidRPr="00523BEE" w:rsidRDefault="00AA4FEA"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187</w:t>
            </w:r>
          </w:p>
        </w:tc>
        <w:tc>
          <w:tcPr>
            <w:tcW w:w="990" w:type="dxa"/>
            <w:tcBorders>
              <w:top w:val="nil"/>
              <w:bottom w:val="nil"/>
            </w:tcBorders>
            <w:shd w:val="clear" w:color="auto" w:fill="auto"/>
            <w:noWrap/>
            <w:vAlign w:val="center"/>
          </w:tcPr>
          <w:p w14:paraId="05547A68" w14:textId="77777777" w:rsidR="00F23BE1" w:rsidRPr="00AA4FEA" w:rsidRDefault="003F2660" w:rsidP="00AA4FEA">
            <w:pPr>
              <w:spacing w:after="0" w:line="240" w:lineRule="auto"/>
              <w:jc w:val="right"/>
              <w:rPr>
                <w:rFonts w:ascii="Arial" w:eastAsia="Times New Roman" w:hAnsi="Arial" w:cs="Arial"/>
                <w:bCs/>
                <w:color w:val="000000"/>
                <w:sz w:val="18"/>
                <w:szCs w:val="18"/>
              </w:rPr>
            </w:pPr>
            <w:r>
              <w:rPr>
                <w:rFonts w:ascii="Arial" w:eastAsia="Times New Roman" w:hAnsi="Arial" w:cs="Arial"/>
                <w:bCs/>
                <w:color w:val="000000"/>
                <w:sz w:val="18"/>
                <w:szCs w:val="18"/>
              </w:rPr>
              <w:t>1.00</w:t>
            </w:r>
          </w:p>
        </w:tc>
        <w:tc>
          <w:tcPr>
            <w:tcW w:w="1550" w:type="dxa"/>
            <w:gridSpan w:val="2"/>
            <w:tcBorders>
              <w:top w:val="nil"/>
              <w:bottom w:val="nil"/>
            </w:tcBorders>
            <w:shd w:val="clear" w:color="auto" w:fill="auto"/>
            <w:noWrap/>
            <w:vAlign w:val="center"/>
          </w:tcPr>
          <w:p w14:paraId="14E8AB72" w14:textId="77777777" w:rsidR="00F23BE1" w:rsidRPr="00AA4FEA" w:rsidRDefault="003F2660" w:rsidP="00AA4FEA">
            <w:pPr>
              <w:spacing w:after="0" w:line="240" w:lineRule="auto"/>
              <w:rPr>
                <w:rFonts w:ascii="Arial" w:eastAsia="Times New Roman" w:hAnsi="Arial" w:cs="Arial"/>
                <w:bCs/>
                <w:color w:val="000000"/>
                <w:sz w:val="18"/>
                <w:szCs w:val="18"/>
              </w:rPr>
            </w:pPr>
            <w:r>
              <w:rPr>
                <w:rFonts w:ascii="Arial" w:eastAsia="Times New Roman" w:hAnsi="Arial" w:cs="Arial"/>
                <w:bCs/>
                <w:color w:val="000000"/>
                <w:sz w:val="18"/>
                <w:szCs w:val="18"/>
              </w:rPr>
              <w:t>reference</w:t>
            </w:r>
          </w:p>
        </w:tc>
        <w:tc>
          <w:tcPr>
            <w:tcW w:w="1060" w:type="dxa"/>
            <w:tcBorders>
              <w:top w:val="nil"/>
              <w:bottom w:val="nil"/>
            </w:tcBorders>
            <w:shd w:val="clear" w:color="auto" w:fill="auto"/>
            <w:noWrap/>
            <w:vAlign w:val="bottom"/>
          </w:tcPr>
          <w:p w14:paraId="3D05E8B7" w14:textId="77777777" w:rsidR="00F23BE1" w:rsidRPr="00523BEE" w:rsidRDefault="00F23BE1" w:rsidP="008919F2">
            <w:pPr>
              <w:spacing w:after="0" w:line="240" w:lineRule="auto"/>
              <w:rPr>
                <w:rFonts w:ascii="Arial" w:eastAsia="Times New Roman" w:hAnsi="Arial" w:cs="Arial"/>
                <w:b/>
                <w:bCs/>
                <w:color w:val="000000"/>
                <w:sz w:val="18"/>
                <w:szCs w:val="18"/>
              </w:rPr>
            </w:pPr>
          </w:p>
        </w:tc>
        <w:tc>
          <w:tcPr>
            <w:tcW w:w="990" w:type="dxa"/>
            <w:gridSpan w:val="2"/>
            <w:tcBorders>
              <w:top w:val="nil"/>
              <w:bottom w:val="nil"/>
            </w:tcBorders>
            <w:shd w:val="clear" w:color="auto" w:fill="auto"/>
            <w:noWrap/>
            <w:vAlign w:val="bottom"/>
            <w:hideMark/>
          </w:tcPr>
          <w:p w14:paraId="26BD8614"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3F2660" w:rsidRPr="00523BEE" w14:paraId="2BEDB83C" w14:textId="77777777" w:rsidTr="00AA4FEA">
        <w:trPr>
          <w:trHeight w:val="300"/>
        </w:trPr>
        <w:tc>
          <w:tcPr>
            <w:tcW w:w="3305" w:type="dxa"/>
            <w:tcBorders>
              <w:top w:val="nil"/>
              <w:bottom w:val="single" w:sz="4" w:space="0" w:color="auto"/>
            </w:tcBorders>
            <w:shd w:val="clear" w:color="auto" w:fill="auto"/>
            <w:vAlign w:val="center"/>
            <w:hideMark/>
          </w:tcPr>
          <w:p w14:paraId="19A85549" w14:textId="77777777" w:rsidR="003F2660" w:rsidRPr="00523BEE" w:rsidRDefault="003F2660" w:rsidP="003F2660">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Foreign-born</w:t>
            </w:r>
          </w:p>
        </w:tc>
        <w:tc>
          <w:tcPr>
            <w:tcW w:w="1190" w:type="dxa"/>
            <w:tcBorders>
              <w:top w:val="nil"/>
              <w:bottom w:val="single" w:sz="4" w:space="0" w:color="auto"/>
            </w:tcBorders>
            <w:shd w:val="clear" w:color="auto" w:fill="auto"/>
            <w:vAlign w:val="center"/>
          </w:tcPr>
          <w:p w14:paraId="69DC9CE5" w14:textId="77777777" w:rsidR="003F2660" w:rsidRPr="00523BEE" w:rsidRDefault="003F2660" w:rsidP="003F2660">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31</w:t>
            </w:r>
          </w:p>
        </w:tc>
        <w:tc>
          <w:tcPr>
            <w:tcW w:w="990" w:type="dxa"/>
            <w:tcBorders>
              <w:top w:val="nil"/>
              <w:bottom w:val="single" w:sz="4" w:space="0" w:color="auto"/>
            </w:tcBorders>
            <w:shd w:val="clear" w:color="auto" w:fill="auto"/>
            <w:noWrap/>
            <w:vAlign w:val="center"/>
          </w:tcPr>
          <w:p w14:paraId="4F7BF30E" w14:textId="77777777" w:rsidR="003F2660" w:rsidRPr="00AA4FEA" w:rsidRDefault="003F2660" w:rsidP="003F2660">
            <w:pPr>
              <w:spacing w:after="0" w:line="240" w:lineRule="auto"/>
              <w:jc w:val="right"/>
              <w:rPr>
                <w:rFonts w:ascii="Arial" w:eastAsia="Times New Roman" w:hAnsi="Arial" w:cs="Arial"/>
                <w:bCs/>
                <w:color w:val="000000"/>
                <w:sz w:val="18"/>
                <w:szCs w:val="18"/>
              </w:rPr>
            </w:pPr>
            <w:r>
              <w:rPr>
                <w:rFonts w:ascii="Arial" w:eastAsia="Times New Roman" w:hAnsi="Arial" w:cs="Arial"/>
                <w:bCs/>
                <w:color w:val="000000"/>
                <w:sz w:val="18"/>
                <w:szCs w:val="18"/>
              </w:rPr>
              <w:t>0.78</w:t>
            </w:r>
          </w:p>
        </w:tc>
        <w:tc>
          <w:tcPr>
            <w:tcW w:w="1550" w:type="dxa"/>
            <w:gridSpan w:val="2"/>
            <w:tcBorders>
              <w:top w:val="nil"/>
              <w:bottom w:val="single" w:sz="4" w:space="0" w:color="auto"/>
            </w:tcBorders>
            <w:shd w:val="clear" w:color="auto" w:fill="auto"/>
            <w:noWrap/>
            <w:vAlign w:val="center"/>
          </w:tcPr>
          <w:p w14:paraId="61282F35" w14:textId="77777777" w:rsidR="003F2660" w:rsidRPr="00AA4FEA" w:rsidRDefault="003F2660" w:rsidP="003F2660">
            <w:pPr>
              <w:spacing w:after="0" w:line="240" w:lineRule="auto"/>
              <w:rPr>
                <w:rFonts w:ascii="Arial" w:eastAsia="Times New Roman" w:hAnsi="Arial" w:cs="Arial"/>
                <w:bCs/>
                <w:color w:val="000000"/>
                <w:sz w:val="18"/>
                <w:szCs w:val="18"/>
              </w:rPr>
            </w:pPr>
            <w:r>
              <w:rPr>
                <w:rFonts w:ascii="Arial" w:eastAsia="Times New Roman" w:hAnsi="Arial" w:cs="Arial"/>
                <w:bCs/>
                <w:color w:val="000000"/>
                <w:sz w:val="18"/>
                <w:szCs w:val="18"/>
              </w:rPr>
              <w:t>(0.50-1.22)</w:t>
            </w:r>
          </w:p>
        </w:tc>
        <w:tc>
          <w:tcPr>
            <w:tcW w:w="1060" w:type="dxa"/>
            <w:tcBorders>
              <w:top w:val="nil"/>
              <w:bottom w:val="single" w:sz="4" w:space="0" w:color="auto"/>
            </w:tcBorders>
            <w:shd w:val="clear" w:color="auto" w:fill="auto"/>
            <w:noWrap/>
            <w:vAlign w:val="bottom"/>
          </w:tcPr>
          <w:p w14:paraId="5DA7FD43" w14:textId="77777777" w:rsidR="003F2660" w:rsidRPr="00AA4FEA" w:rsidRDefault="003F2660" w:rsidP="003F2660">
            <w:pPr>
              <w:spacing w:after="0" w:line="240" w:lineRule="auto"/>
              <w:jc w:val="center"/>
              <w:rPr>
                <w:rFonts w:ascii="Arial" w:eastAsia="Times New Roman" w:hAnsi="Arial" w:cs="Arial"/>
                <w:bCs/>
                <w:color w:val="000000"/>
                <w:sz w:val="18"/>
                <w:szCs w:val="18"/>
              </w:rPr>
            </w:pPr>
            <w:r w:rsidRPr="00AA4FEA">
              <w:rPr>
                <w:rFonts w:ascii="Arial" w:eastAsia="Times New Roman" w:hAnsi="Arial" w:cs="Arial"/>
                <w:bCs/>
                <w:color w:val="000000"/>
                <w:sz w:val="18"/>
                <w:szCs w:val="18"/>
              </w:rPr>
              <w:t>0.17</w:t>
            </w:r>
          </w:p>
        </w:tc>
        <w:tc>
          <w:tcPr>
            <w:tcW w:w="990" w:type="dxa"/>
            <w:gridSpan w:val="2"/>
            <w:tcBorders>
              <w:top w:val="nil"/>
              <w:bottom w:val="single" w:sz="4" w:space="0" w:color="auto"/>
            </w:tcBorders>
            <w:shd w:val="clear" w:color="auto" w:fill="auto"/>
            <w:noWrap/>
            <w:vAlign w:val="bottom"/>
            <w:hideMark/>
          </w:tcPr>
          <w:p w14:paraId="10ABDA98" w14:textId="77777777" w:rsidR="003F2660" w:rsidRPr="00523BEE" w:rsidRDefault="003F2660" w:rsidP="003F2660">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09DBF133" w14:textId="77777777" w:rsidTr="008919F2">
        <w:trPr>
          <w:trHeight w:val="300"/>
        </w:trPr>
        <w:tc>
          <w:tcPr>
            <w:tcW w:w="4495" w:type="dxa"/>
            <w:gridSpan w:val="2"/>
            <w:tcBorders>
              <w:top w:val="single" w:sz="4" w:space="0" w:color="auto"/>
            </w:tcBorders>
            <w:shd w:val="clear" w:color="auto" w:fill="auto"/>
            <w:vAlign w:val="center"/>
            <w:hideMark/>
          </w:tcPr>
          <w:p w14:paraId="59C1A66B" w14:textId="77777777" w:rsidR="00F23BE1" w:rsidRPr="00523BEE" w:rsidRDefault="00F23BE1" w:rsidP="008919F2">
            <w:pPr>
              <w:spacing w:after="0" w:line="240" w:lineRule="auto"/>
              <w:rPr>
                <w:rFonts w:ascii="Arial" w:eastAsia="Times New Roman" w:hAnsi="Arial" w:cs="Arial"/>
                <w:b/>
                <w:bCs/>
                <w:color w:val="000000"/>
                <w:sz w:val="18"/>
                <w:szCs w:val="18"/>
              </w:rPr>
            </w:pPr>
            <w:r w:rsidRPr="00523BEE">
              <w:rPr>
                <w:rFonts w:ascii="Arial" w:eastAsia="Times New Roman" w:hAnsi="Arial" w:cs="Arial"/>
                <w:b/>
                <w:bCs/>
                <w:color w:val="000000"/>
                <w:sz w:val="18"/>
                <w:szCs w:val="18"/>
              </w:rPr>
              <w:t>Tumor and treatment factors</w:t>
            </w:r>
          </w:p>
        </w:tc>
        <w:tc>
          <w:tcPr>
            <w:tcW w:w="990" w:type="dxa"/>
            <w:tcBorders>
              <w:top w:val="single" w:sz="4" w:space="0" w:color="auto"/>
            </w:tcBorders>
            <w:shd w:val="clear" w:color="auto" w:fill="auto"/>
            <w:noWrap/>
            <w:vAlign w:val="bottom"/>
            <w:hideMark/>
          </w:tcPr>
          <w:p w14:paraId="751A41CA"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1550" w:type="dxa"/>
            <w:gridSpan w:val="2"/>
            <w:tcBorders>
              <w:top w:val="single" w:sz="4" w:space="0" w:color="auto"/>
            </w:tcBorders>
            <w:shd w:val="clear" w:color="auto" w:fill="auto"/>
            <w:noWrap/>
            <w:vAlign w:val="bottom"/>
            <w:hideMark/>
          </w:tcPr>
          <w:p w14:paraId="0B5AEA4E"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1060" w:type="dxa"/>
            <w:tcBorders>
              <w:top w:val="single" w:sz="4" w:space="0" w:color="auto"/>
            </w:tcBorders>
            <w:shd w:val="clear" w:color="auto" w:fill="auto"/>
            <w:noWrap/>
            <w:vAlign w:val="bottom"/>
            <w:hideMark/>
          </w:tcPr>
          <w:p w14:paraId="39DB78FE"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990" w:type="dxa"/>
            <w:gridSpan w:val="2"/>
            <w:tcBorders>
              <w:top w:val="single" w:sz="4" w:space="0" w:color="auto"/>
            </w:tcBorders>
            <w:shd w:val="clear" w:color="auto" w:fill="auto"/>
            <w:noWrap/>
            <w:vAlign w:val="bottom"/>
            <w:hideMark/>
          </w:tcPr>
          <w:p w14:paraId="33BD8D21"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08B56ED6" w14:textId="77777777" w:rsidTr="008919F2">
        <w:trPr>
          <w:trHeight w:val="300"/>
        </w:trPr>
        <w:tc>
          <w:tcPr>
            <w:tcW w:w="3305" w:type="dxa"/>
            <w:shd w:val="clear" w:color="auto" w:fill="auto"/>
            <w:vAlign w:val="center"/>
            <w:hideMark/>
          </w:tcPr>
          <w:p w14:paraId="55C0EC92"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Age at diagnosis (year)</w:t>
            </w:r>
          </w:p>
        </w:tc>
        <w:tc>
          <w:tcPr>
            <w:tcW w:w="1190" w:type="dxa"/>
            <w:shd w:val="clear" w:color="auto" w:fill="auto"/>
            <w:vAlign w:val="center"/>
            <w:hideMark/>
          </w:tcPr>
          <w:p w14:paraId="65407BF9"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shd w:val="clear" w:color="auto" w:fill="auto"/>
            <w:noWrap/>
            <w:vAlign w:val="bottom"/>
            <w:hideMark/>
          </w:tcPr>
          <w:p w14:paraId="75E0DE9D" w14:textId="77777777" w:rsidR="00F23BE1" w:rsidRPr="00523BEE" w:rsidRDefault="00F23BE1" w:rsidP="008919F2">
            <w:pPr>
              <w:spacing w:after="0" w:line="240" w:lineRule="auto"/>
              <w:jc w:val="center"/>
              <w:rPr>
                <w:rFonts w:ascii="Arial" w:eastAsia="Times New Roman" w:hAnsi="Arial" w:cs="Arial"/>
                <w:sz w:val="18"/>
                <w:szCs w:val="18"/>
              </w:rPr>
            </w:pPr>
          </w:p>
        </w:tc>
        <w:tc>
          <w:tcPr>
            <w:tcW w:w="1550" w:type="dxa"/>
            <w:gridSpan w:val="2"/>
            <w:shd w:val="clear" w:color="auto" w:fill="auto"/>
            <w:noWrap/>
            <w:vAlign w:val="bottom"/>
            <w:hideMark/>
          </w:tcPr>
          <w:p w14:paraId="4EC92119" w14:textId="77777777" w:rsidR="00F23BE1" w:rsidRPr="00523BEE" w:rsidRDefault="00F23BE1" w:rsidP="008919F2">
            <w:pPr>
              <w:spacing w:after="0" w:line="240" w:lineRule="auto"/>
              <w:rPr>
                <w:rFonts w:ascii="Arial" w:eastAsia="Times New Roman" w:hAnsi="Arial" w:cs="Arial"/>
                <w:sz w:val="18"/>
                <w:szCs w:val="18"/>
              </w:rPr>
            </w:pPr>
          </w:p>
        </w:tc>
        <w:tc>
          <w:tcPr>
            <w:tcW w:w="1060" w:type="dxa"/>
            <w:shd w:val="clear" w:color="auto" w:fill="auto"/>
            <w:noWrap/>
            <w:vAlign w:val="bottom"/>
            <w:hideMark/>
          </w:tcPr>
          <w:p w14:paraId="1507A3DC" w14:textId="77777777" w:rsidR="00F23BE1" w:rsidRPr="00523BEE" w:rsidRDefault="00F23BE1" w:rsidP="008919F2">
            <w:pPr>
              <w:spacing w:after="0" w:line="240" w:lineRule="auto"/>
              <w:rPr>
                <w:rFonts w:ascii="Arial" w:eastAsia="Times New Roman" w:hAnsi="Arial" w:cs="Arial"/>
                <w:sz w:val="18"/>
                <w:szCs w:val="18"/>
              </w:rPr>
            </w:pPr>
          </w:p>
        </w:tc>
        <w:tc>
          <w:tcPr>
            <w:tcW w:w="990" w:type="dxa"/>
            <w:gridSpan w:val="2"/>
            <w:shd w:val="clear" w:color="auto" w:fill="auto"/>
            <w:noWrap/>
            <w:vAlign w:val="bottom"/>
            <w:hideMark/>
          </w:tcPr>
          <w:p w14:paraId="6125F85A" w14:textId="77777777" w:rsidR="00F23BE1" w:rsidRPr="00523BEE" w:rsidRDefault="00F23BE1" w:rsidP="008919F2">
            <w:pPr>
              <w:spacing w:after="0" w:line="240" w:lineRule="auto"/>
              <w:rPr>
                <w:rFonts w:ascii="Arial" w:eastAsia="Times New Roman" w:hAnsi="Arial" w:cs="Arial"/>
                <w:sz w:val="18"/>
                <w:szCs w:val="18"/>
              </w:rPr>
            </w:pPr>
          </w:p>
        </w:tc>
      </w:tr>
      <w:tr w:rsidR="00F23BE1" w:rsidRPr="00523BEE" w14:paraId="6FAD3955" w14:textId="77777777" w:rsidTr="00AA4FEA">
        <w:trPr>
          <w:trHeight w:val="300"/>
        </w:trPr>
        <w:tc>
          <w:tcPr>
            <w:tcW w:w="3305" w:type="dxa"/>
            <w:shd w:val="clear" w:color="auto" w:fill="auto"/>
            <w:vAlign w:val="center"/>
            <w:hideMark/>
          </w:tcPr>
          <w:p w14:paraId="3369CEED"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40-49</w:t>
            </w:r>
          </w:p>
        </w:tc>
        <w:tc>
          <w:tcPr>
            <w:tcW w:w="1190" w:type="dxa"/>
            <w:shd w:val="clear" w:color="auto" w:fill="auto"/>
            <w:vAlign w:val="center"/>
          </w:tcPr>
          <w:p w14:paraId="7D342300" w14:textId="77777777" w:rsidR="00F23BE1" w:rsidRPr="00523BEE" w:rsidRDefault="00AF55A3"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10</w:t>
            </w:r>
          </w:p>
        </w:tc>
        <w:tc>
          <w:tcPr>
            <w:tcW w:w="990" w:type="dxa"/>
            <w:shd w:val="clear" w:color="auto" w:fill="auto"/>
            <w:noWrap/>
            <w:vAlign w:val="center"/>
          </w:tcPr>
          <w:p w14:paraId="542FAD16" w14:textId="77777777" w:rsidR="00F23BE1" w:rsidRPr="00AA4FEA" w:rsidRDefault="00AF55A3" w:rsidP="00AA4FEA">
            <w:pPr>
              <w:spacing w:after="0" w:line="240" w:lineRule="auto"/>
              <w:jc w:val="right"/>
              <w:rPr>
                <w:rFonts w:ascii="Arial" w:eastAsia="Times New Roman" w:hAnsi="Arial" w:cs="Arial"/>
                <w:bCs/>
                <w:color w:val="000000"/>
                <w:sz w:val="18"/>
                <w:szCs w:val="18"/>
              </w:rPr>
            </w:pPr>
            <w:r w:rsidRPr="00AA4FEA">
              <w:rPr>
                <w:rFonts w:ascii="Arial" w:eastAsia="Times New Roman" w:hAnsi="Arial" w:cs="Arial"/>
                <w:bCs/>
                <w:color w:val="000000"/>
                <w:sz w:val="18"/>
                <w:szCs w:val="18"/>
              </w:rPr>
              <w:t>2.03</w:t>
            </w:r>
          </w:p>
        </w:tc>
        <w:tc>
          <w:tcPr>
            <w:tcW w:w="1550" w:type="dxa"/>
            <w:gridSpan w:val="2"/>
            <w:shd w:val="clear" w:color="auto" w:fill="auto"/>
            <w:noWrap/>
            <w:vAlign w:val="center"/>
          </w:tcPr>
          <w:p w14:paraId="44100906" w14:textId="77777777" w:rsidR="00F23BE1" w:rsidRPr="00AA4FEA" w:rsidRDefault="00AF55A3" w:rsidP="00AA4FEA">
            <w:pPr>
              <w:spacing w:after="0" w:line="240" w:lineRule="auto"/>
              <w:rPr>
                <w:rFonts w:ascii="Arial" w:eastAsia="Times New Roman" w:hAnsi="Arial" w:cs="Arial"/>
                <w:bCs/>
                <w:color w:val="000000"/>
                <w:sz w:val="18"/>
                <w:szCs w:val="18"/>
              </w:rPr>
            </w:pPr>
            <w:r w:rsidRPr="00AA4FEA">
              <w:rPr>
                <w:rFonts w:ascii="Arial" w:eastAsia="Times New Roman" w:hAnsi="Arial" w:cs="Arial"/>
                <w:bCs/>
                <w:color w:val="000000"/>
                <w:sz w:val="18"/>
                <w:szCs w:val="18"/>
              </w:rPr>
              <w:t>(0.71-5.79)</w:t>
            </w:r>
          </w:p>
        </w:tc>
        <w:tc>
          <w:tcPr>
            <w:tcW w:w="1060" w:type="dxa"/>
            <w:shd w:val="clear" w:color="auto" w:fill="auto"/>
            <w:noWrap/>
            <w:vAlign w:val="center"/>
          </w:tcPr>
          <w:p w14:paraId="3636F177" w14:textId="77777777" w:rsidR="00F23BE1" w:rsidRPr="00523BEE" w:rsidRDefault="00F23BE1" w:rsidP="00AA4FEA">
            <w:pPr>
              <w:spacing w:after="0" w:line="240" w:lineRule="auto"/>
              <w:jc w:val="center"/>
              <w:rPr>
                <w:rFonts w:ascii="Arial" w:eastAsia="Times New Roman" w:hAnsi="Arial" w:cs="Arial"/>
                <w:b/>
                <w:bCs/>
                <w:color w:val="000000"/>
                <w:sz w:val="18"/>
                <w:szCs w:val="18"/>
              </w:rPr>
            </w:pPr>
          </w:p>
        </w:tc>
        <w:tc>
          <w:tcPr>
            <w:tcW w:w="990" w:type="dxa"/>
            <w:gridSpan w:val="2"/>
            <w:shd w:val="clear" w:color="auto" w:fill="auto"/>
            <w:noWrap/>
            <w:vAlign w:val="center"/>
            <w:hideMark/>
          </w:tcPr>
          <w:p w14:paraId="74DA243D"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233C8AF2" w14:textId="77777777" w:rsidTr="00AA4FEA">
        <w:trPr>
          <w:trHeight w:val="300"/>
        </w:trPr>
        <w:tc>
          <w:tcPr>
            <w:tcW w:w="3305" w:type="dxa"/>
            <w:shd w:val="clear" w:color="auto" w:fill="auto"/>
            <w:vAlign w:val="center"/>
            <w:hideMark/>
          </w:tcPr>
          <w:p w14:paraId="637D77C6"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50-59</w:t>
            </w:r>
          </w:p>
        </w:tc>
        <w:tc>
          <w:tcPr>
            <w:tcW w:w="1190" w:type="dxa"/>
            <w:shd w:val="clear" w:color="auto" w:fill="auto"/>
            <w:vAlign w:val="center"/>
          </w:tcPr>
          <w:p w14:paraId="5F68D78C" w14:textId="77777777" w:rsidR="00F23BE1" w:rsidRPr="00523BEE" w:rsidRDefault="00AF55A3"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50</w:t>
            </w:r>
          </w:p>
        </w:tc>
        <w:tc>
          <w:tcPr>
            <w:tcW w:w="990" w:type="dxa"/>
            <w:shd w:val="clear" w:color="auto" w:fill="auto"/>
            <w:noWrap/>
            <w:vAlign w:val="center"/>
          </w:tcPr>
          <w:p w14:paraId="5421EFEC" w14:textId="77777777" w:rsidR="00F23BE1" w:rsidRPr="00AA4FEA" w:rsidRDefault="00AF55A3" w:rsidP="00AA4FEA">
            <w:pPr>
              <w:spacing w:after="0" w:line="240" w:lineRule="auto"/>
              <w:jc w:val="right"/>
              <w:rPr>
                <w:rFonts w:ascii="Arial" w:eastAsia="Times New Roman" w:hAnsi="Arial" w:cs="Arial"/>
                <w:color w:val="000000"/>
                <w:sz w:val="18"/>
                <w:szCs w:val="18"/>
              </w:rPr>
            </w:pPr>
            <w:r w:rsidRPr="00AA4FEA">
              <w:rPr>
                <w:rFonts w:ascii="Arial" w:eastAsia="Times New Roman" w:hAnsi="Arial" w:cs="Arial"/>
                <w:color w:val="000000"/>
                <w:sz w:val="18"/>
                <w:szCs w:val="18"/>
              </w:rPr>
              <w:t>1.17</w:t>
            </w:r>
          </w:p>
        </w:tc>
        <w:tc>
          <w:tcPr>
            <w:tcW w:w="1550" w:type="dxa"/>
            <w:gridSpan w:val="2"/>
            <w:shd w:val="clear" w:color="auto" w:fill="auto"/>
            <w:noWrap/>
            <w:vAlign w:val="center"/>
          </w:tcPr>
          <w:p w14:paraId="34FE1750" w14:textId="77777777" w:rsidR="00F23BE1" w:rsidRPr="00AA4FEA" w:rsidRDefault="00AF55A3" w:rsidP="00AA4FEA">
            <w:pPr>
              <w:spacing w:after="0" w:line="240" w:lineRule="auto"/>
              <w:rPr>
                <w:rFonts w:ascii="Arial" w:eastAsia="Times New Roman" w:hAnsi="Arial" w:cs="Arial"/>
                <w:color w:val="000000"/>
                <w:sz w:val="18"/>
                <w:szCs w:val="18"/>
              </w:rPr>
            </w:pPr>
            <w:r w:rsidRPr="00AA4FEA">
              <w:rPr>
                <w:rFonts w:ascii="Arial" w:eastAsia="Times New Roman" w:hAnsi="Arial" w:cs="Arial"/>
                <w:color w:val="000000"/>
                <w:sz w:val="18"/>
                <w:szCs w:val="18"/>
              </w:rPr>
              <w:t>(0.67-2.03)</w:t>
            </w:r>
          </w:p>
        </w:tc>
        <w:tc>
          <w:tcPr>
            <w:tcW w:w="1060" w:type="dxa"/>
            <w:shd w:val="clear" w:color="auto" w:fill="auto"/>
            <w:noWrap/>
            <w:vAlign w:val="center"/>
          </w:tcPr>
          <w:p w14:paraId="12D12518"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shd w:val="clear" w:color="auto" w:fill="auto"/>
            <w:noWrap/>
            <w:vAlign w:val="center"/>
            <w:hideMark/>
          </w:tcPr>
          <w:p w14:paraId="7C88B2B3"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1769C57C" w14:textId="77777777" w:rsidTr="00AA4FEA">
        <w:trPr>
          <w:trHeight w:val="300"/>
        </w:trPr>
        <w:tc>
          <w:tcPr>
            <w:tcW w:w="3305" w:type="dxa"/>
            <w:shd w:val="clear" w:color="auto" w:fill="auto"/>
            <w:vAlign w:val="center"/>
            <w:hideMark/>
          </w:tcPr>
          <w:p w14:paraId="64AB1A96"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60-69</w:t>
            </w:r>
          </w:p>
        </w:tc>
        <w:tc>
          <w:tcPr>
            <w:tcW w:w="1190" w:type="dxa"/>
            <w:shd w:val="clear" w:color="auto" w:fill="auto"/>
            <w:vAlign w:val="center"/>
          </w:tcPr>
          <w:p w14:paraId="1327E0EF" w14:textId="77777777" w:rsidR="00F23BE1" w:rsidRPr="00523BEE" w:rsidRDefault="00AF55A3"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83</w:t>
            </w:r>
          </w:p>
        </w:tc>
        <w:tc>
          <w:tcPr>
            <w:tcW w:w="990" w:type="dxa"/>
            <w:shd w:val="clear" w:color="auto" w:fill="auto"/>
            <w:noWrap/>
            <w:vAlign w:val="center"/>
          </w:tcPr>
          <w:p w14:paraId="7BECEEA3" w14:textId="77777777" w:rsidR="00F23BE1" w:rsidRPr="00AA4FEA" w:rsidRDefault="00AF55A3" w:rsidP="00AA4FEA">
            <w:pPr>
              <w:spacing w:after="0" w:line="240" w:lineRule="auto"/>
              <w:jc w:val="right"/>
              <w:rPr>
                <w:rFonts w:ascii="Arial" w:eastAsia="Times New Roman" w:hAnsi="Arial" w:cs="Arial"/>
                <w:color w:val="000000"/>
                <w:sz w:val="18"/>
                <w:szCs w:val="18"/>
              </w:rPr>
            </w:pPr>
            <w:r w:rsidRPr="00AA4FEA">
              <w:rPr>
                <w:rFonts w:ascii="Arial" w:eastAsia="Times New Roman" w:hAnsi="Arial" w:cs="Arial"/>
                <w:color w:val="000000"/>
                <w:sz w:val="18"/>
                <w:szCs w:val="18"/>
              </w:rPr>
              <w:t>1.00</w:t>
            </w:r>
          </w:p>
        </w:tc>
        <w:tc>
          <w:tcPr>
            <w:tcW w:w="1550" w:type="dxa"/>
            <w:gridSpan w:val="2"/>
            <w:shd w:val="clear" w:color="auto" w:fill="auto"/>
            <w:noWrap/>
            <w:vAlign w:val="center"/>
          </w:tcPr>
          <w:p w14:paraId="4B8BDDCC" w14:textId="77777777" w:rsidR="00F23BE1" w:rsidRPr="00AA4FEA" w:rsidRDefault="00AA4FEA" w:rsidP="00AA4FE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w:t>
            </w:r>
            <w:r w:rsidR="00AF55A3" w:rsidRPr="00AA4FEA">
              <w:rPr>
                <w:rFonts w:ascii="Arial" w:eastAsia="Times New Roman" w:hAnsi="Arial" w:cs="Arial"/>
                <w:color w:val="000000"/>
                <w:sz w:val="18"/>
                <w:szCs w:val="18"/>
              </w:rPr>
              <w:t>eference</w:t>
            </w:r>
          </w:p>
        </w:tc>
        <w:tc>
          <w:tcPr>
            <w:tcW w:w="1060" w:type="dxa"/>
            <w:shd w:val="clear" w:color="auto" w:fill="auto"/>
            <w:noWrap/>
            <w:vAlign w:val="center"/>
          </w:tcPr>
          <w:p w14:paraId="4FC8BB3E"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shd w:val="clear" w:color="auto" w:fill="auto"/>
            <w:noWrap/>
            <w:vAlign w:val="center"/>
            <w:hideMark/>
          </w:tcPr>
          <w:p w14:paraId="62C41516"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2A5F0F44" w14:textId="77777777" w:rsidTr="00AA4FEA">
        <w:trPr>
          <w:trHeight w:val="300"/>
        </w:trPr>
        <w:tc>
          <w:tcPr>
            <w:tcW w:w="3305" w:type="dxa"/>
            <w:shd w:val="clear" w:color="auto" w:fill="auto"/>
            <w:vAlign w:val="center"/>
            <w:hideMark/>
          </w:tcPr>
          <w:p w14:paraId="4FC9ED61"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70-79</w:t>
            </w:r>
          </w:p>
        </w:tc>
        <w:tc>
          <w:tcPr>
            <w:tcW w:w="1190" w:type="dxa"/>
            <w:shd w:val="clear" w:color="auto" w:fill="auto"/>
            <w:vAlign w:val="center"/>
          </w:tcPr>
          <w:p w14:paraId="10A47915" w14:textId="77777777" w:rsidR="00F23BE1" w:rsidRPr="00523BEE" w:rsidRDefault="00AF55A3"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67</w:t>
            </w:r>
          </w:p>
        </w:tc>
        <w:tc>
          <w:tcPr>
            <w:tcW w:w="990" w:type="dxa"/>
            <w:shd w:val="clear" w:color="auto" w:fill="auto"/>
            <w:noWrap/>
            <w:vAlign w:val="center"/>
          </w:tcPr>
          <w:p w14:paraId="10C5E21D" w14:textId="77777777" w:rsidR="00F23BE1" w:rsidRPr="00AA4FEA" w:rsidRDefault="00AF55A3" w:rsidP="00AA4FEA">
            <w:pPr>
              <w:spacing w:after="0" w:line="240" w:lineRule="auto"/>
              <w:jc w:val="right"/>
              <w:rPr>
                <w:rFonts w:ascii="Arial" w:eastAsia="Times New Roman" w:hAnsi="Arial" w:cs="Arial"/>
                <w:bCs/>
                <w:color w:val="000000"/>
                <w:sz w:val="18"/>
                <w:szCs w:val="18"/>
              </w:rPr>
            </w:pPr>
            <w:r w:rsidRPr="00AA4FEA">
              <w:rPr>
                <w:rFonts w:ascii="Arial" w:eastAsia="Times New Roman" w:hAnsi="Arial" w:cs="Arial"/>
                <w:bCs/>
                <w:color w:val="000000"/>
                <w:sz w:val="18"/>
                <w:szCs w:val="18"/>
              </w:rPr>
              <w:t>0.80</w:t>
            </w:r>
          </w:p>
        </w:tc>
        <w:tc>
          <w:tcPr>
            <w:tcW w:w="1550" w:type="dxa"/>
            <w:gridSpan w:val="2"/>
            <w:shd w:val="clear" w:color="auto" w:fill="auto"/>
            <w:noWrap/>
            <w:vAlign w:val="center"/>
          </w:tcPr>
          <w:p w14:paraId="128030F4" w14:textId="77777777" w:rsidR="00F23BE1" w:rsidRPr="00AA4FEA" w:rsidRDefault="00AF55A3" w:rsidP="00AA4FEA">
            <w:pPr>
              <w:spacing w:after="0" w:line="240" w:lineRule="auto"/>
              <w:rPr>
                <w:rFonts w:ascii="Arial" w:eastAsia="Times New Roman" w:hAnsi="Arial" w:cs="Arial"/>
                <w:bCs/>
                <w:color w:val="000000"/>
                <w:sz w:val="18"/>
                <w:szCs w:val="18"/>
              </w:rPr>
            </w:pPr>
            <w:r w:rsidRPr="00AA4FEA">
              <w:rPr>
                <w:rFonts w:ascii="Arial" w:eastAsia="Times New Roman" w:hAnsi="Arial" w:cs="Arial"/>
                <w:bCs/>
                <w:color w:val="000000"/>
                <w:sz w:val="18"/>
                <w:szCs w:val="18"/>
              </w:rPr>
              <w:t>(0.45-1.40)</w:t>
            </w:r>
          </w:p>
        </w:tc>
        <w:tc>
          <w:tcPr>
            <w:tcW w:w="1060" w:type="dxa"/>
            <w:shd w:val="clear" w:color="auto" w:fill="auto"/>
            <w:noWrap/>
            <w:vAlign w:val="center"/>
          </w:tcPr>
          <w:p w14:paraId="5AE2BFE1" w14:textId="77777777" w:rsidR="00F23BE1" w:rsidRPr="00523BEE" w:rsidRDefault="00F23BE1" w:rsidP="00AA4FEA">
            <w:pPr>
              <w:spacing w:after="0" w:line="240" w:lineRule="auto"/>
              <w:jc w:val="center"/>
              <w:rPr>
                <w:rFonts w:ascii="Arial" w:eastAsia="Times New Roman" w:hAnsi="Arial" w:cs="Arial"/>
                <w:b/>
                <w:bCs/>
                <w:color w:val="000000"/>
                <w:sz w:val="18"/>
                <w:szCs w:val="18"/>
              </w:rPr>
            </w:pPr>
          </w:p>
        </w:tc>
        <w:tc>
          <w:tcPr>
            <w:tcW w:w="990" w:type="dxa"/>
            <w:gridSpan w:val="2"/>
            <w:shd w:val="clear" w:color="auto" w:fill="auto"/>
            <w:noWrap/>
            <w:vAlign w:val="center"/>
            <w:hideMark/>
          </w:tcPr>
          <w:p w14:paraId="47E80044"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1AEB380F" w14:textId="77777777" w:rsidTr="00AA4FEA">
        <w:trPr>
          <w:trHeight w:val="300"/>
        </w:trPr>
        <w:tc>
          <w:tcPr>
            <w:tcW w:w="3305" w:type="dxa"/>
            <w:shd w:val="clear" w:color="auto" w:fill="auto"/>
            <w:vAlign w:val="center"/>
            <w:hideMark/>
          </w:tcPr>
          <w:p w14:paraId="1BD96006"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80+</w:t>
            </w:r>
          </w:p>
        </w:tc>
        <w:tc>
          <w:tcPr>
            <w:tcW w:w="1190" w:type="dxa"/>
            <w:shd w:val="clear" w:color="auto" w:fill="auto"/>
            <w:vAlign w:val="center"/>
          </w:tcPr>
          <w:p w14:paraId="7D45821E" w14:textId="77777777" w:rsidR="00F23BE1" w:rsidRPr="00523BEE" w:rsidRDefault="00AF55A3"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8</w:t>
            </w:r>
          </w:p>
        </w:tc>
        <w:tc>
          <w:tcPr>
            <w:tcW w:w="990" w:type="dxa"/>
            <w:shd w:val="clear" w:color="auto" w:fill="auto"/>
            <w:noWrap/>
            <w:vAlign w:val="center"/>
          </w:tcPr>
          <w:p w14:paraId="6E9DC516" w14:textId="77777777" w:rsidR="00F23BE1" w:rsidRPr="00AA4FEA" w:rsidRDefault="00AF55A3" w:rsidP="00AA4FEA">
            <w:pPr>
              <w:spacing w:after="0" w:line="240" w:lineRule="auto"/>
              <w:jc w:val="right"/>
              <w:rPr>
                <w:rFonts w:ascii="Arial" w:eastAsia="Times New Roman" w:hAnsi="Arial" w:cs="Arial"/>
                <w:color w:val="000000"/>
                <w:sz w:val="18"/>
                <w:szCs w:val="18"/>
              </w:rPr>
            </w:pPr>
            <w:r w:rsidRPr="00AA4FEA">
              <w:rPr>
                <w:rFonts w:ascii="Arial" w:eastAsia="Times New Roman" w:hAnsi="Arial" w:cs="Arial"/>
                <w:color w:val="000000"/>
                <w:sz w:val="18"/>
                <w:szCs w:val="18"/>
              </w:rPr>
              <w:t>0.80</w:t>
            </w:r>
          </w:p>
        </w:tc>
        <w:tc>
          <w:tcPr>
            <w:tcW w:w="1550" w:type="dxa"/>
            <w:gridSpan w:val="2"/>
            <w:shd w:val="clear" w:color="auto" w:fill="auto"/>
            <w:noWrap/>
            <w:vAlign w:val="center"/>
          </w:tcPr>
          <w:p w14:paraId="359ED780" w14:textId="77777777" w:rsidR="00F23BE1" w:rsidRPr="00AA4FEA" w:rsidRDefault="00AF55A3" w:rsidP="00AA4FEA">
            <w:pPr>
              <w:spacing w:after="0" w:line="240" w:lineRule="auto"/>
              <w:rPr>
                <w:rFonts w:ascii="Arial" w:eastAsia="Times New Roman" w:hAnsi="Arial" w:cs="Arial"/>
                <w:color w:val="000000"/>
                <w:sz w:val="18"/>
                <w:szCs w:val="18"/>
              </w:rPr>
            </w:pPr>
            <w:r w:rsidRPr="00AA4FEA">
              <w:rPr>
                <w:rFonts w:ascii="Arial" w:eastAsia="Times New Roman" w:hAnsi="Arial" w:cs="Arial"/>
                <w:color w:val="000000"/>
                <w:sz w:val="18"/>
                <w:szCs w:val="18"/>
              </w:rPr>
              <w:t>0.22-2.89)</w:t>
            </w:r>
          </w:p>
        </w:tc>
        <w:tc>
          <w:tcPr>
            <w:tcW w:w="1060" w:type="dxa"/>
            <w:shd w:val="clear" w:color="auto" w:fill="auto"/>
            <w:noWrap/>
            <w:vAlign w:val="center"/>
          </w:tcPr>
          <w:p w14:paraId="29BE22BE" w14:textId="77777777" w:rsidR="00F23BE1" w:rsidRPr="00AA4FEA" w:rsidRDefault="00AA4FEA" w:rsidP="00AA4FEA">
            <w:pPr>
              <w:spacing w:after="0" w:line="240" w:lineRule="auto"/>
              <w:jc w:val="center"/>
              <w:rPr>
                <w:rFonts w:ascii="Arial" w:eastAsia="Times New Roman" w:hAnsi="Arial" w:cs="Arial"/>
                <w:bCs/>
                <w:color w:val="000000"/>
                <w:sz w:val="18"/>
                <w:szCs w:val="18"/>
              </w:rPr>
            </w:pPr>
            <w:r w:rsidRPr="00AA4FEA">
              <w:rPr>
                <w:rFonts w:ascii="Arial" w:eastAsia="Times New Roman" w:hAnsi="Arial" w:cs="Arial"/>
                <w:bCs/>
                <w:color w:val="000000"/>
                <w:sz w:val="18"/>
                <w:szCs w:val="18"/>
              </w:rPr>
              <w:t>0.66</w:t>
            </w:r>
          </w:p>
        </w:tc>
        <w:tc>
          <w:tcPr>
            <w:tcW w:w="990" w:type="dxa"/>
            <w:gridSpan w:val="2"/>
            <w:shd w:val="clear" w:color="auto" w:fill="auto"/>
            <w:noWrap/>
            <w:vAlign w:val="center"/>
            <w:hideMark/>
          </w:tcPr>
          <w:p w14:paraId="7E47934F" w14:textId="77777777" w:rsidR="00F23BE1" w:rsidRPr="00AA4FEA" w:rsidRDefault="00AA4FEA" w:rsidP="00AA4FEA">
            <w:pPr>
              <w:spacing w:after="0" w:line="240" w:lineRule="auto"/>
              <w:jc w:val="center"/>
              <w:rPr>
                <w:rFonts w:ascii="Arial" w:eastAsia="Times New Roman" w:hAnsi="Arial" w:cs="Arial"/>
                <w:bCs/>
                <w:color w:val="000000"/>
                <w:sz w:val="18"/>
                <w:szCs w:val="18"/>
              </w:rPr>
            </w:pPr>
            <w:r w:rsidRPr="00AA4FEA">
              <w:rPr>
                <w:rFonts w:ascii="Arial" w:eastAsia="Times New Roman" w:hAnsi="Arial" w:cs="Arial"/>
                <w:bCs/>
                <w:color w:val="000000"/>
                <w:sz w:val="18"/>
                <w:szCs w:val="18"/>
              </w:rPr>
              <w:t>0.35</w:t>
            </w:r>
          </w:p>
        </w:tc>
      </w:tr>
      <w:tr w:rsidR="00F23BE1" w:rsidRPr="00523BEE" w14:paraId="12B16E4B" w14:textId="77777777" w:rsidTr="00F23BE1">
        <w:trPr>
          <w:trHeight w:val="300"/>
        </w:trPr>
        <w:tc>
          <w:tcPr>
            <w:tcW w:w="3305" w:type="dxa"/>
            <w:shd w:val="clear" w:color="auto" w:fill="auto"/>
            <w:vAlign w:val="center"/>
            <w:hideMark/>
          </w:tcPr>
          <w:p w14:paraId="4CD262C0"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Marital Status (at diagnosis)</w:t>
            </w:r>
          </w:p>
        </w:tc>
        <w:tc>
          <w:tcPr>
            <w:tcW w:w="1190" w:type="dxa"/>
            <w:shd w:val="clear" w:color="auto" w:fill="auto"/>
            <w:vAlign w:val="center"/>
          </w:tcPr>
          <w:p w14:paraId="3E234EA5"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shd w:val="clear" w:color="auto" w:fill="auto"/>
            <w:noWrap/>
            <w:vAlign w:val="bottom"/>
          </w:tcPr>
          <w:p w14:paraId="6B8CE32F" w14:textId="77777777" w:rsidR="00F23BE1" w:rsidRPr="00AA4FEA" w:rsidRDefault="00F23BE1" w:rsidP="008919F2">
            <w:pPr>
              <w:spacing w:after="0" w:line="240" w:lineRule="auto"/>
              <w:jc w:val="center"/>
              <w:rPr>
                <w:rFonts w:ascii="Arial" w:eastAsia="Times New Roman" w:hAnsi="Arial" w:cs="Arial"/>
                <w:sz w:val="18"/>
                <w:szCs w:val="18"/>
              </w:rPr>
            </w:pPr>
          </w:p>
        </w:tc>
        <w:tc>
          <w:tcPr>
            <w:tcW w:w="1550" w:type="dxa"/>
            <w:gridSpan w:val="2"/>
            <w:shd w:val="clear" w:color="auto" w:fill="auto"/>
            <w:noWrap/>
            <w:vAlign w:val="bottom"/>
          </w:tcPr>
          <w:p w14:paraId="16F47AB6" w14:textId="77777777" w:rsidR="00F23BE1" w:rsidRPr="00AA4FEA" w:rsidRDefault="00F23BE1" w:rsidP="008919F2">
            <w:pPr>
              <w:spacing w:after="0" w:line="240" w:lineRule="auto"/>
              <w:rPr>
                <w:rFonts w:ascii="Arial" w:eastAsia="Times New Roman" w:hAnsi="Arial" w:cs="Arial"/>
                <w:sz w:val="18"/>
                <w:szCs w:val="18"/>
              </w:rPr>
            </w:pPr>
          </w:p>
        </w:tc>
        <w:tc>
          <w:tcPr>
            <w:tcW w:w="1060" w:type="dxa"/>
            <w:shd w:val="clear" w:color="auto" w:fill="auto"/>
            <w:noWrap/>
            <w:vAlign w:val="bottom"/>
          </w:tcPr>
          <w:p w14:paraId="3C145CAD" w14:textId="77777777" w:rsidR="00F23BE1" w:rsidRPr="00523BEE" w:rsidRDefault="00F23BE1" w:rsidP="008919F2">
            <w:pPr>
              <w:spacing w:after="0" w:line="240" w:lineRule="auto"/>
              <w:rPr>
                <w:rFonts w:ascii="Arial" w:eastAsia="Times New Roman" w:hAnsi="Arial" w:cs="Arial"/>
                <w:sz w:val="18"/>
                <w:szCs w:val="18"/>
              </w:rPr>
            </w:pPr>
          </w:p>
        </w:tc>
        <w:tc>
          <w:tcPr>
            <w:tcW w:w="990" w:type="dxa"/>
            <w:gridSpan w:val="2"/>
            <w:shd w:val="clear" w:color="auto" w:fill="auto"/>
            <w:noWrap/>
            <w:vAlign w:val="bottom"/>
            <w:hideMark/>
          </w:tcPr>
          <w:p w14:paraId="74343A67"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45485A71" w14:textId="77777777" w:rsidTr="00F23BE1">
        <w:trPr>
          <w:trHeight w:val="300"/>
        </w:trPr>
        <w:tc>
          <w:tcPr>
            <w:tcW w:w="3305" w:type="dxa"/>
            <w:shd w:val="clear" w:color="auto" w:fill="auto"/>
            <w:vAlign w:val="center"/>
            <w:hideMark/>
          </w:tcPr>
          <w:p w14:paraId="3BE0E3E0"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Single/Never Married</w:t>
            </w:r>
          </w:p>
        </w:tc>
        <w:tc>
          <w:tcPr>
            <w:tcW w:w="1190" w:type="dxa"/>
            <w:shd w:val="clear" w:color="auto" w:fill="auto"/>
            <w:vAlign w:val="center"/>
          </w:tcPr>
          <w:p w14:paraId="3D92DDCB" w14:textId="77777777" w:rsidR="00F23BE1" w:rsidRPr="00523BEE" w:rsidRDefault="00785627"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33</w:t>
            </w:r>
          </w:p>
        </w:tc>
        <w:tc>
          <w:tcPr>
            <w:tcW w:w="990" w:type="dxa"/>
            <w:shd w:val="clear" w:color="auto" w:fill="auto"/>
            <w:noWrap/>
            <w:vAlign w:val="bottom"/>
          </w:tcPr>
          <w:p w14:paraId="46539148" w14:textId="77777777" w:rsidR="00F23BE1" w:rsidRPr="00523BEE" w:rsidRDefault="00785627"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1.29</w:t>
            </w:r>
          </w:p>
        </w:tc>
        <w:tc>
          <w:tcPr>
            <w:tcW w:w="1550" w:type="dxa"/>
            <w:gridSpan w:val="2"/>
            <w:shd w:val="clear" w:color="auto" w:fill="auto"/>
            <w:noWrap/>
            <w:vAlign w:val="bottom"/>
          </w:tcPr>
          <w:p w14:paraId="0EF95D83" w14:textId="77777777" w:rsidR="00F23BE1" w:rsidRPr="00523BEE" w:rsidRDefault="00785627"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(0.91-1.84)</w:t>
            </w:r>
          </w:p>
        </w:tc>
        <w:tc>
          <w:tcPr>
            <w:tcW w:w="1060" w:type="dxa"/>
            <w:shd w:val="clear" w:color="auto" w:fill="auto"/>
            <w:noWrap/>
            <w:vAlign w:val="bottom"/>
          </w:tcPr>
          <w:p w14:paraId="0F8522B7"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shd w:val="clear" w:color="auto" w:fill="auto"/>
            <w:noWrap/>
            <w:vAlign w:val="bottom"/>
            <w:hideMark/>
          </w:tcPr>
          <w:p w14:paraId="01917BD5"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60CC9D23" w14:textId="77777777" w:rsidTr="00F23BE1">
        <w:trPr>
          <w:trHeight w:val="300"/>
        </w:trPr>
        <w:tc>
          <w:tcPr>
            <w:tcW w:w="3305" w:type="dxa"/>
            <w:shd w:val="clear" w:color="auto" w:fill="auto"/>
            <w:vAlign w:val="center"/>
            <w:hideMark/>
          </w:tcPr>
          <w:p w14:paraId="03C28682"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Married</w:t>
            </w:r>
          </w:p>
        </w:tc>
        <w:tc>
          <w:tcPr>
            <w:tcW w:w="1190" w:type="dxa"/>
            <w:shd w:val="clear" w:color="auto" w:fill="auto"/>
            <w:vAlign w:val="center"/>
          </w:tcPr>
          <w:p w14:paraId="58AEE5EB" w14:textId="77777777" w:rsidR="00F23BE1" w:rsidRPr="00523BEE" w:rsidRDefault="00785627"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145</w:t>
            </w:r>
          </w:p>
        </w:tc>
        <w:tc>
          <w:tcPr>
            <w:tcW w:w="990" w:type="dxa"/>
            <w:shd w:val="clear" w:color="auto" w:fill="auto"/>
            <w:noWrap/>
            <w:vAlign w:val="bottom"/>
          </w:tcPr>
          <w:p w14:paraId="48B74728" w14:textId="77777777" w:rsidR="00F23BE1" w:rsidRPr="00523BEE" w:rsidRDefault="00785627"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shd w:val="clear" w:color="auto" w:fill="auto"/>
            <w:noWrap/>
            <w:vAlign w:val="bottom"/>
          </w:tcPr>
          <w:p w14:paraId="3A319AC1" w14:textId="77777777" w:rsidR="00F23BE1" w:rsidRPr="00523BEE" w:rsidRDefault="00785627"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shd w:val="clear" w:color="auto" w:fill="auto"/>
            <w:noWrap/>
            <w:vAlign w:val="bottom"/>
          </w:tcPr>
          <w:p w14:paraId="1C0AB40F"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shd w:val="clear" w:color="auto" w:fill="auto"/>
            <w:noWrap/>
            <w:vAlign w:val="bottom"/>
            <w:hideMark/>
          </w:tcPr>
          <w:p w14:paraId="61AA6409"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14AFE7FD" w14:textId="77777777" w:rsidTr="00F23BE1">
        <w:trPr>
          <w:trHeight w:val="300"/>
        </w:trPr>
        <w:tc>
          <w:tcPr>
            <w:tcW w:w="3305" w:type="dxa"/>
            <w:shd w:val="clear" w:color="auto" w:fill="auto"/>
            <w:vAlign w:val="center"/>
            <w:hideMark/>
          </w:tcPr>
          <w:p w14:paraId="24B528D3"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Separated/Divorced</w:t>
            </w:r>
          </w:p>
        </w:tc>
        <w:tc>
          <w:tcPr>
            <w:tcW w:w="1190" w:type="dxa"/>
            <w:shd w:val="clear" w:color="auto" w:fill="auto"/>
            <w:vAlign w:val="center"/>
          </w:tcPr>
          <w:p w14:paraId="54EBE9B6" w14:textId="77777777" w:rsidR="00F23BE1" w:rsidRPr="00523BEE" w:rsidRDefault="00785627"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26</w:t>
            </w:r>
          </w:p>
        </w:tc>
        <w:tc>
          <w:tcPr>
            <w:tcW w:w="990" w:type="dxa"/>
            <w:shd w:val="clear" w:color="auto" w:fill="auto"/>
            <w:noWrap/>
            <w:vAlign w:val="bottom"/>
          </w:tcPr>
          <w:p w14:paraId="7971DAC2" w14:textId="77777777" w:rsidR="00F23BE1" w:rsidRPr="00523BEE" w:rsidRDefault="00785627"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1.18</w:t>
            </w:r>
          </w:p>
        </w:tc>
        <w:tc>
          <w:tcPr>
            <w:tcW w:w="1550" w:type="dxa"/>
            <w:gridSpan w:val="2"/>
            <w:shd w:val="clear" w:color="auto" w:fill="auto"/>
            <w:noWrap/>
            <w:vAlign w:val="bottom"/>
          </w:tcPr>
          <w:p w14:paraId="1FE2370B" w14:textId="77777777" w:rsidR="00F23BE1" w:rsidRPr="00523BEE" w:rsidRDefault="00785627"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(0.77-1.80)</w:t>
            </w:r>
          </w:p>
        </w:tc>
        <w:tc>
          <w:tcPr>
            <w:tcW w:w="1060" w:type="dxa"/>
            <w:shd w:val="clear" w:color="auto" w:fill="auto"/>
            <w:noWrap/>
            <w:vAlign w:val="bottom"/>
          </w:tcPr>
          <w:p w14:paraId="4466707F"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shd w:val="clear" w:color="auto" w:fill="auto"/>
            <w:noWrap/>
            <w:vAlign w:val="bottom"/>
            <w:hideMark/>
          </w:tcPr>
          <w:p w14:paraId="28F68743"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264D2590" w14:textId="77777777" w:rsidTr="00F23BE1">
        <w:trPr>
          <w:trHeight w:val="300"/>
        </w:trPr>
        <w:tc>
          <w:tcPr>
            <w:tcW w:w="3305" w:type="dxa"/>
            <w:shd w:val="clear" w:color="auto" w:fill="auto"/>
            <w:vAlign w:val="center"/>
            <w:hideMark/>
          </w:tcPr>
          <w:p w14:paraId="3B6395CC"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Widowed</w:t>
            </w:r>
          </w:p>
        </w:tc>
        <w:tc>
          <w:tcPr>
            <w:tcW w:w="1190" w:type="dxa"/>
            <w:shd w:val="clear" w:color="auto" w:fill="auto"/>
            <w:vAlign w:val="center"/>
          </w:tcPr>
          <w:p w14:paraId="7676987C" w14:textId="77777777" w:rsidR="00F23BE1" w:rsidRPr="00523BEE" w:rsidRDefault="00785627"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7</w:t>
            </w:r>
          </w:p>
        </w:tc>
        <w:tc>
          <w:tcPr>
            <w:tcW w:w="990" w:type="dxa"/>
            <w:shd w:val="clear" w:color="auto" w:fill="auto"/>
            <w:noWrap/>
            <w:vAlign w:val="bottom"/>
          </w:tcPr>
          <w:p w14:paraId="3EC4C409" w14:textId="77777777" w:rsidR="00F23BE1" w:rsidRPr="00523BEE" w:rsidRDefault="00785627"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0.67</w:t>
            </w:r>
          </w:p>
        </w:tc>
        <w:tc>
          <w:tcPr>
            <w:tcW w:w="1550" w:type="dxa"/>
            <w:gridSpan w:val="2"/>
            <w:shd w:val="clear" w:color="auto" w:fill="auto"/>
            <w:noWrap/>
            <w:vAlign w:val="bottom"/>
          </w:tcPr>
          <w:p w14:paraId="1DA151D5" w14:textId="77777777" w:rsidR="00F23BE1" w:rsidRPr="00523BEE" w:rsidRDefault="00785627"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(0.31-1.46)</w:t>
            </w:r>
          </w:p>
        </w:tc>
        <w:tc>
          <w:tcPr>
            <w:tcW w:w="1060" w:type="dxa"/>
            <w:shd w:val="clear" w:color="auto" w:fill="auto"/>
            <w:noWrap/>
            <w:vAlign w:val="bottom"/>
          </w:tcPr>
          <w:p w14:paraId="50CD1392"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shd w:val="clear" w:color="auto" w:fill="auto"/>
            <w:noWrap/>
            <w:vAlign w:val="bottom"/>
            <w:hideMark/>
          </w:tcPr>
          <w:p w14:paraId="6674B4E8"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05A11A52" w14:textId="77777777" w:rsidTr="00F23BE1">
        <w:trPr>
          <w:trHeight w:val="300"/>
        </w:trPr>
        <w:tc>
          <w:tcPr>
            <w:tcW w:w="3305" w:type="dxa"/>
            <w:shd w:val="clear" w:color="auto" w:fill="auto"/>
            <w:vAlign w:val="center"/>
            <w:hideMark/>
          </w:tcPr>
          <w:p w14:paraId="78A6D3C2"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Unknown</w:t>
            </w:r>
          </w:p>
        </w:tc>
        <w:tc>
          <w:tcPr>
            <w:tcW w:w="1190" w:type="dxa"/>
            <w:shd w:val="clear" w:color="auto" w:fill="auto"/>
            <w:vAlign w:val="center"/>
          </w:tcPr>
          <w:p w14:paraId="3316C080" w14:textId="77777777" w:rsidR="00F23BE1" w:rsidRPr="00523BEE" w:rsidRDefault="00785627"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7</w:t>
            </w:r>
          </w:p>
        </w:tc>
        <w:tc>
          <w:tcPr>
            <w:tcW w:w="990" w:type="dxa"/>
            <w:shd w:val="clear" w:color="auto" w:fill="auto"/>
            <w:noWrap/>
            <w:vAlign w:val="bottom"/>
          </w:tcPr>
          <w:p w14:paraId="0AE3AE44" w14:textId="77777777" w:rsidR="00F23BE1" w:rsidRPr="00523BEE" w:rsidRDefault="00785627"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0.77</w:t>
            </w:r>
          </w:p>
        </w:tc>
        <w:tc>
          <w:tcPr>
            <w:tcW w:w="1550" w:type="dxa"/>
            <w:gridSpan w:val="2"/>
            <w:shd w:val="clear" w:color="auto" w:fill="auto"/>
            <w:noWrap/>
            <w:vAlign w:val="bottom"/>
          </w:tcPr>
          <w:p w14:paraId="5BA13048" w14:textId="77777777" w:rsidR="00F23BE1" w:rsidRPr="00523BEE" w:rsidRDefault="00785627"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(0.35-1.71)</w:t>
            </w:r>
          </w:p>
        </w:tc>
        <w:tc>
          <w:tcPr>
            <w:tcW w:w="1060" w:type="dxa"/>
            <w:shd w:val="clear" w:color="auto" w:fill="auto"/>
            <w:noWrap/>
            <w:vAlign w:val="bottom"/>
          </w:tcPr>
          <w:p w14:paraId="51C6223B" w14:textId="77777777" w:rsidR="00F23BE1" w:rsidRPr="00523BEE" w:rsidRDefault="00785627"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0.25</w:t>
            </w:r>
          </w:p>
        </w:tc>
        <w:tc>
          <w:tcPr>
            <w:tcW w:w="990" w:type="dxa"/>
            <w:gridSpan w:val="2"/>
            <w:shd w:val="clear" w:color="auto" w:fill="auto"/>
            <w:noWrap/>
            <w:vAlign w:val="bottom"/>
            <w:hideMark/>
          </w:tcPr>
          <w:p w14:paraId="391C16BD"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770C4283" w14:textId="77777777" w:rsidTr="00F23BE1">
        <w:trPr>
          <w:trHeight w:val="300"/>
        </w:trPr>
        <w:tc>
          <w:tcPr>
            <w:tcW w:w="3305" w:type="dxa"/>
            <w:shd w:val="clear" w:color="auto" w:fill="auto"/>
            <w:vAlign w:val="center"/>
            <w:hideMark/>
          </w:tcPr>
          <w:p w14:paraId="107B5E1C"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Stage</w:t>
            </w:r>
          </w:p>
        </w:tc>
        <w:tc>
          <w:tcPr>
            <w:tcW w:w="1190" w:type="dxa"/>
            <w:shd w:val="clear" w:color="auto" w:fill="auto"/>
            <w:vAlign w:val="center"/>
          </w:tcPr>
          <w:p w14:paraId="67D612FD"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shd w:val="clear" w:color="auto" w:fill="auto"/>
            <w:vAlign w:val="center"/>
          </w:tcPr>
          <w:p w14:paraId="1AA3644E" w14:textId="77777777" w:rsidR="00F23BE1" w:rsidRPr="00523BEE" w:rsidRDefault="00F23BE1" w:rsidP="008919F2">
            <w:pPr>
              <w:spacing w:after="0" w:line="240" w:lineRule="auto"/>
              <w:jc w:val="center"/>
              <w:rPr>
                <w:rFonts w:ascii="Arial" w:eastAsia="Times New Roman" w:hAnsi="Arial" w:cs="Arial"/>
                <w:sz w:val="18"/>
                <w:szCs w:val="18"/>
              </w:rPr>
            </w:pPr>
          </w:p>
        </w:tc>
        <w:tc>
          <w:tcPr>
            <w:tcW w:w="1550" w:type="dxa"/>
            <w:gridSpan w:val="2"/>
            <w:shd w:val="clear" w:color="auto" w:fill="auto"/>
            <w:vAlign w:val="center"/>
          </w:tcPr>
          <w:p w14:paraId="094BC980" w14:textId="77777777" w:rsidR="00F23BE1" w:rsidRPr="00523BEE" w:rsidRDefault="00F23BE1" w:rsidP="008919F2">
            <w:pPr>
              <w:spacing w:after="0" w:line="240" w:lineRule="auto"/>
              <w:jc w:val="right"/>
              <w:rPr>
                <w:rFonts w:ascii="Arial" w:eastAsia="Times New Roman" w:hAnsi="Arial" w:cs="Arial"/>
                <w:sz w:val="18"/>
                <w:szCs w:val="18"/>
              </w:rPr>
            </w:pPr>
          </w:p>
        </w:tc>
        <w:tc>
          <w:tcPr>
            <w:tcW w:w="1060" w:type="dxa"/>
            <w:shd w:val="clear" w:color="auto" w:fill="auto"/>
            <w:noWrap/>
            <w:vAlign w:val="bottom"/>
          </w:tcPr>
          <w:p w14:paraId="3B7DD9B7" w14:textId="77777777" w:rsidR="00F23BE1" w:rsidRPr="00523BEE" w:rsidRDefault="00F23BE1" w:rsidP="008919F2">
            <w:pPr>
              <w:spacing w:after="0" w:line="240" w:lineRule="auto"/>
              <w:rPr>
                <w:rFonts w:ascii="Arial" w:eastAsia="Times New Roman" w:hAnsi="Arial" w:cs="Arial"/>
                <w:sz w:val="18"/>
                <w:szCs w:val="18"/>
              </w:rPr>
            </w:pPr>
          </w:p>
        </w:tc>
        <w:tc>
          <w:tcPr>
            <w:tcW w:w="990" w:type="dxa"/>
            <w:gridSpan w:val="2"/>
            <w:shd w:val="clear" w:color="auto" w:fill="auto"/>
            <w:noWrap/>
            <w:vAlign w:val="bottom"/>
            <w:hideMark/>
          </w:tcPr>
          <w:p w14:paraId="66160D61"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4B686F81" w14:textId="77777777" w:rsidTr="00AF55A3">
        <w:trPr>
          <w:trHeight w:val="300"/>
        </w:trPr>
        <w:tc>
          <w:tcPr>
            <w:tcW w:w="3305" w:type="dxa"/>
            <w:shd w:val="clear" w:color="auto" w:fill="auto"/>
            <w:vAlign w:val="center"/>
            <w:hideMark/>
          </w:tcPr>
          <w:p w14:paraId="2C609A98"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Localized</w:t>
            </w:r>
          </w:p>
        </w:tc>
        <w:tc>
          <w:tcPr>
            <w:tcW w:w="1190" w:type="dxa"/>
            <w:shd w:val="clear" w:color="auto" w:fill="auto"/>
            <w:vAlign w:val="center"/>
          </w:tcPr>
          <w:p w14:paraId="11178E91" w14:textId="77777777" w:rsidR="00F23BE1" w:rsidRPr="00523BEE" w:rsidRDefault="00AF55A3"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33</w:t>
            </w:r>
          </w:p>
        </w:tc>
        <w:tc>
          <w:tcPr>
            <w:tcW w:w="990" w:type="dxa"/>
            <w:shd w:val="clear" w:color="auto" w:fill="auto"/>
            <w:vAlign w:val="center"/>
          </w:tcPr>
          <w:p w14:paraId="4FC4FFE1" w14:textId="77777777" w:rsidR="00F23BE1" w:rsidRPr="00523BEE" w:rsidRDefault="00AF55A3" w:rsidP="00AF55A3">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shd w:val="clear" w:color="auto" w:fill="auto"/>
            <w:vAlign w:val="center"/>
          </w:tcPr>
          <w:p w14:paraId="53994536" w14:textId="77777777" w:rsidR="00F23BE1" w:rsidRPr="00523BEE" w:rsidRDefault="00AF55A3" w:rsidP="00AF55A3">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shd w:val="clear" w:color="auto" w:fill="auto"/>
            <w:noWrap/>
            <w:vAlign w:val="center"/>
          </w:tcPr>
          <w:p w14:paraId="3A0106BA" w14:textId="77777777" w:rsidR="00F23BE1" w:rsidRPr="00523BEE" w:rsidRDefault="00F23BE1" w:rsidP="00AF55A3">
            <w:pPr>
              <w:spacing w:after="0" w:line="240" w:lineRule="auto"/>
              <w:jc w:val="center"/>
              <w:rPr>
                <w:rFonts w:ascii="Arial" w:eastAsia="Times New Roman" w:hAnsi="Arial" w:cs="Arial"/>
                <w:color w:val="000000"/>
                <w:sz w:val="18"/>
                <w:szCs w:val="18"/>
              </w:rPr>
            </w:pPr>
          </w:p>
        </w:tc>
        <w:tc>
          <w:tcPr>
            <w:tcW w:w="990" w:type="dxa"/>
            <w:gridSpan w:val="2"/>
            <w:shd w:val="clear" w:color="auto" w:fill="auto"/>
            <w:noWrap/>
            <w:vAlign w:val="center"/>
            <w:hideMark/>
          </w:tcPr>
          <w:p w14:paraId="546BECCE" w14:textId="77777777" w:rsidR="00F23BE1" w:rsidRPr="00523BEE" w:rsidRDefault="00F23BE1" w:rsidP="00AF55A3">
            <w:pPr>
              <w:spacing w:after="0" w:line="240" w:lineRule="auto"/>
              <w:jc w:val="center"/>
              <w:rPr>
                <w:rFonts w:ascii="Arial" w:eastAsia="Times New Roman" w:hAnsi="Arial" w:cs="Arial"/>
                <w:color w:val="000000"/>
                <w:sz w:val="18"/>
                <w:szCs w:val="18"/>
              </w:rPr>
            </w:pPr>
          </w:p>
        </w:tc>
      </w:tr>
      <w:tr w:rsidR="00F23BE1" w:rsidRPr="00523BEE" w14:paraId="0E6575EE" w14:textId="77777777" w:rsidTr="00AF55A3">
        <w:trPr>
          <w:trHeight w:val="300"/>
        </w:trPr>
        <w:tc>
          <w:tcPr>
            <w:tcW w:w="3305" w:type="dxa"/>
            <w:shd w:val="clear" w:color="auto" w:fill="auto"/>
            <w:vAlign w:val="center"/>
            <w:hideMark/>
          </w:tcPr>
          <w:p w14:paraId="008A8B72"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Advanced</w:t>
            </w:r>
          </w:p>
        </w:tc>
        <w:tc>
          <w:tcPr>
            <w:tcW w:w="1190" w:type="dxa"/>
            <w:shd w:val="clear" w:color="auto" w:fill="auto"/>
            <w:vAlign w:val="center"/>
          </w:tcPr>
          <w:p w14:paraId="5E145740" w14:textId="77777777" w:rsidR="00F23BE1" w:rsidRPr="00523BEE" w:rsidRDefault="00AF55A3"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185</w:t>
            </w:r>
          </w:p>
        </w:tc>
        <w:tc>
          <w:tcPr>
            <w:tcW w:w="990" w:type="dxa"/>
            <w:shd w:val="clear" w:color="auto" w:fill="auto"/>
            <w:noWrap/>
            <w:vAlign w:val="center"/>
          </w:tcPr>
          <w:p w14:paraId="4D640CFD" w14:textId="77777777" w:rsidR="00F23BE1" w:rsidRPr="00523BEE" w:rsidRDefault="00AF55A3" w:rsidP="00AF55A3">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4.29</w:t>
            </w:r>
          </w:p>
        </w:tc>
        <w:tc>
          <w:tcPr>
            <w:tcW w:w="1550" w:type="dxa"/>
            <w:gridSpan w:val="2"/>
            <w:shd w:val="clear" w:color="auto" w:fill="auto"/>
            <w:noWrap/>
            <w:vAlign w:val="center"/>
          </w:tcPr>
          <w:p w14:paraId="125329F1" w14:textId="77777777" w:rsidR="00F23BE1" w:rsidRPr="00523BEE" w:rsidRDefault="00AF55A3" w:rsidP="00AF55A3">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(2.98-6.19)</w:t>
            </w:r>
          </w:p>
        </w:tc>
        <w:tc>
          <w:tcPr>
            <w:tcW w:w="1060" w:type="dxa"/>
            <w:shd w:val="clear" w:color="auto" w:fill="auto"/>
            <w:noWrap/>
            <w:vAlign w:val="center"/>
          </w:tcPr>
          <w:p w14:paraId="1B7CC8D6" w14:textId="77777777" w:rsidR="00F23BE1" w:rsidRPr="00920803" w:rsidRDefault="00AF55A3" w:rsidP="00AF55A3">
            <w:pPr>
              <w:spacing w:after="0" w:line="240" w:lineRule="auto"/>
              <w:jc w:val="center"/>
              <w:rPr>
                <w:rFonts w:ascii="Arial" w:eastAsia="Times New Roman" w:hAnsi="Arial" w:cs="Arial"/>
                <w:b/>
                <w:color w:val="000000"/>
                <w:sz w:val="18"/>
                <w:szCs w:val="18"/>
              </w:rPr>
            </w:pPr>
            <w:r>
              <w:rPr>
                <w:rFonts w:ascii="Arial" w:eastAsia="Times New Roman" w:hAnsi="Arial" w:cs="Arial"/>
                <w:b/>
                <w:color w:val="000000"/>
                <w:sz w:val="18"/>
                <w:szCs w:val="18"/>
              </w:rPr>
              <w:t>&lt;0.01</w:t>
            </w:r>
          </w:p>
        </w:tc>
        <w:tc>
          <w:tcPr>
            <w:tcW w:w="990" w:type="dxa"/>
            <w:gridSpan w:val="2"/>
            <w:shd w:val="clear" w:color="auto" w:fill="auto"/>
            <w:noWrap/>
            <w:vAlign w:val="center"/>
            <w:hideMark/>
          </w:tcPr>
          <w:p w14:paraId="1D317BC2" w14:textId="77777777" w:rsidR="00F23BE1" w:rsidRPr="00523BEE" w:rsidRDefault="00F23BE1" w:rsidP="00AF55A3">
            <w:pPr>
              <w:spacing w:after="0" w:line="240" w:lineRule="auto"/>
              <w:jc w:val="center"/>
              <w:rPr>
                <w:rFonts w:ascii="Arial" w:eastAsia="Times New Roman" w:hAnsi="Arial" w:cs="Arial"/>
                <w:color w:val="000000"/>
                <w:sz w:val="18"/>
                <w:szCs w:val="18"/>
              </w:rPr>
            </w:pPr>
          </w:p>
        </w:tc>
      </w:tr>
      <w:tr w:rsidR="00F23BE1" w:rsidRPr="00523BEE" w14:paraId="3525F06D" w14:textId="77777777" w:rsidTr="00F23BE1">
        <w:trPr>
          <w:trHeight w:val="300"/>
        </w:trPr>
        <w:tc>
          <w:tcPr>
            <w:tcW w:w="3305" w:type="dxa"/>
            <w:shd w:val="clear" w:color="auto" w:fill="auto"/>
            <w:vAlign w:val="center"/>
            <w:hideMark/>
          </w:tcPr>
          <w:p w14:paraId="6569E4A1"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Histologic Grade</w:t>
            </w:r>
          </w:p>
        </w:tc>
        <w:tc>
          <w:tcPr>
            <w:tcW w:w="1190" w:type="dxa"/>
            <w:shd w:val="clear" w:color="auto" w:fill="auto"/>
            <w:vAlign w:val="center"/>
          </w:tcPr>
          <w:p w14:paraId="2A74E508"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shd w:val="clear" w:color="auto" w:fill="auto"/>
            <w:noWrap/>
            <w:vAlign w:val="bottom"/>
          </w:tcPr>
          <w:p w14:paraId="61833700" w14:textId="77777777" w:rsidR="00F23BE1" w:rsidRPr="00523BEE" w:rsidRDefault="00F23BE1" w:rsidP="008919F2">
            <w:pPr>
              <w:spacing w:after="0" w:line="240" w:lineRule="auto"/>
              <w:jc w:val="center"/>
              <w:rPr>
                <w:rFonts w:ascii="Arial" w:eastAsia="Times New Roman" w:hAnsi="Arial" w:cs="Arial"/>
                <w:sz w:val="18"/>
                <w:szCs w:val="18"/>
              </w:rPr>
            </w:pPr>
          </w:p>
        </w:tc>
        <w:tc>
          <w:tcPr>
            <w:tcW w:w="1550" w:type="dxa"/>
            <w:gridSpan w:val="2"/>
            <w:shd w:val="clear" w:color="auto" w:fill="auto"/>
            <w:noWrap/>
            <w:vAlign w:val="bottom"/>
          </w:tcPr>
          <w:p w14:paraId="01E1E5B4" w14:textId="77777777" w:rsidR="00F23BE1" w:rsidRPr="00523BEE" w:rsidRDefault="00F23BE1" w:rsidP="008919F2">
            <w:pPr>
              <w:spacing w:after="0" w:line="240" w:lineRule="auto"/>
              <w:rPr>
                <w:rFonts w:ascii="Arial" w:eastAsia="Times New Roman" w:hAnsi="Arial" w:cs="Arial"/>
                <w:sz w:val="18"/>
                <w:szCs w:val="18"/>
              </w:rPr>
            </w:pPr>
          </w:p>
        </w:tc>
        <w:tc>
          <w:tcPr>
            <w:tcW w:w="1060" w:type="dxa"/>
            <w:shd w:val="clear" w:color="auto" w:fill="auto"/>
            <w:noWrap/>
            <w:vAlign w:val="bottom"/>
          </w:tcPr>
          <w:p w14:paraId="5235D0AE" w14:textId="77777777" w:rsidR="00F23BE1" w:rsidRPr="00523BEE" w:rsidRDefault="00F23BE1" w:rsidP="008919F2">
            <w:pPr>
              <w:spacing w:after="0" w:line="240" w:lineRule="auto"/>
              <w:rPr>
                <w:rFonts w:ascii="Arial" w:eastAsia="Times New Roman" w:hAnsi="Arial" w:cs="Arial"/>
                <w:sz w:val="18"/>
                <w:szCs w:val="18"/>
              </w:rPr>
            </w:pPr>
          </w:p>
        </w:tc>
        <w:tc>
          <w:tcPr>
            <w:tcW w:w="990" w:type="dxa"/>
            <w:gridSpan w:val="2"/>
            <w:shd w:val="clear" w:color="auto" w:fill="auto"/>
            <w:noWrap/>
            <w:vAlign w:val="bottom"/>
            <w:hideMark/>
          </w:tcPr>
          <w:p w14:paraId="75937615"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07E425BE" w14:textId="77777777" w:rsidTr="00F23BE1">
        <w:trPr>
          <w:trHeight w:val="300"/>
        </w:trPr>
        <w:tc>
          <w:tcPr>
            <w:tcW w:w="3305" w:type="dxa"/>
            <w:shd w:val="clear" w:color="auto" w:fill="auto"/>
            <w:vAlign w:val="center"/>
            <w:hideMark/>
          </w:tcPr>
          <w:p w14:paraId="0B85558D"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Grade I-II</w:t>
            </w:r>
          </w:p>
        </w:tc>
        <w:tc>
          <w:tcPr>
            <w:tcW w:w="1190" w:type="dxa"/>
            <w:shd w:val="clear" w:color="auto" w:fill="auto"/>
            <w:vAlign w:val="center"/>
          </w:tcPr>
          <w:p w14:paraId="152FAE6F"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66</w:t>
            </w:r>
          </w:p>
        </w:tc>
        <w:tc>
          <w:tcPr>
            <w:tcW w:w="990" w:type="dxa"/>
            <w:shd w:val="clear" w:color="auto" w:fill="auto"/>
            <w:noWrap/>
            <w:vAlign w:val="bottom"/>
          </w:tcPr>
          <w:p w14:paraId="6143923E" w14:textId="77777777" w:rsidR="00F23BE1" w:rsidRPr="00523BEE" w:rsidRDefault="00B6125C" w:rsidP="008919F2">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0.29</w:t>
            </w:r>
          </w:p>
        </w:tc>
        <w:tc>
          <w:tcPr>
            <w:tcW w:w="1550" w:type="dxa"/>
            <w:gridSpan w:val="2"/>
            <w:shd w:val="clear" w:color="auto" w:fill="auto"/>
            <w:noWrap/>
            <w:vAlign w:val="bottom"/>
          </w:tcPr>
          <w:p w14:paraId="784E3E05" w14:textId="77777777" w:rsidR="00F23BE1" w:rsidRPr="00523BEE" w:rsidRDefault="00B6125C" w:rsidP="008919F2">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(0.22-0.39)</w:t>
            </w:r>
          </w:p>
        </w:tc>
        <w:tc>
          <w:tcPr>
            <w:tcW w:w="1060" w:type="dxa"/>
            <w:shd w:val="clear" w:color="auto" w:fill="auto"/>
            <w:noWrap/>
            <w:vAlign w:val="bottom"/>
          </w:tcPr>
          <w:p w14:paraId="6CAE3C6D" w14:textId="77777777" w:rsidR="00F23BE1" w:rsidRPr="00523BEE" w:rsidRDefault="00F23BE1" w:rsidP="008919F2">
            <w:pPr>
              <w:spacing w:after="0" w:line="240" w:lineRule="auto"/>
              <w:rPr>
                <w:rFonts w:ascii="Arial" w:eastAsia="Times New Roman" w:hAnsi="Arial" w:cs="Arial"/>
                <w:b/>
                <w:bCs/>
                <w:color w:val="000000"/>
                <w:sz w:val="18"/>
                <w:szCs w:val="18"/>
              </w:rPr>
            </w:pPr>
          </w:p>
        </w:tc>
        <w:tc>
          <w:tcPr>
            <w:tcW w:w="990" w:type="dxa"/>
            <w:gridSpan w:val="2"/>
            <w:shd w:val="clear" w:color="auto" w:fill="auto"/>
            <w:noWrap/>
            <w:vAlign w:val="bottom"/>
            <w:hideMark/>
          </w:tcPr>
          <w:p w14:paraId="7351101D"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4C5B9324" w14:textId="77777777" w:rsidTr="00F23BE1">
        <w:trPr>
          <w:trHeight w:val="300"/>
        </w:trPr>
        <w:tc>
          <w:tcPr>
            <w:tcW w:w="3305" w:type="dxa"/>
            <w:shd w:val="clear" w:color="auto" w:fill="auto"/>
            <w:vAlign w:val="center"/>
            <w:hideMark/>
          </w:tcPr>
          <w:p w14:paraId="5688B194"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Grade III-IV</w:t>
            </w:r>
          </w:p>
        </w:tc>
        <w:tc>
          <w:tcPr>
            <w:tcW w:w="1190" w:type="dxa"/>
            <w:shd w:val="clear" w:color="auto" w:fill="auto"/>
            <w:vAlign w:val="center"/>
          </w:tcPr>
          <w:p w14:paraId="55116683"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138</w:t>
            </w:r>
          </w:p>
        </w:tc>
        <w:tc>
          <w:tcPr>
            <w:tcW w:w="990" w:type="dxa"/>
            <w:shd w:val="clear" w:color="auto" w:fill="auto"/>
            <w:noWrap/>
            <w:vAlign w:val="bottom"/>
          </w:tcPr>
          <w:p w14:paraId="17969113" w14:textId="77777777" w:rsidR="00F23BE1" w:rsidRPr="00523BEE" w:rsidRDefault="00B6125C"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shd w:val="clear" w:color="auto" w:fill="auto"/>
            <w:noWrap/>
            <w:vAlign w:val="bottom"/>
          </w:tcPr>
          <w:p w14:paraId="06484572" w14:textId="77777777" w:rsidR="00F23BE1" w:rsidRPr="00523BEE" w:rsidRDefault="00B6125C"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shd w:val="clear" w:color="auto" w:fill="auto"/>
            <w:noWrap/>
            <w:vAlign w:val="bottom"/>
          </w:tcPr>
          <w:p w14:paraId="1D9CDB17"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shd w:val="clear" w:color="auto" w:fill="auto"/>
            <w:noWrap/>
            <w:vAlign w:val="bottom"/>
            <w:hideMark/>
          </w:tcPr>
          <w:p w14:paraId="258DCF6F"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71CA8BC2" w14:textId="77777777" w:rsidTr="00F23BE1">
        <w:trPr>
          <w:trHeight w:val="300"/>
        </w:trPr>
        <w:tc>
          <w:tcPr>
            <w:tcW w:w="3305" w:type="dxa"/>
            <w:shd w:val="clear" w:color="auto" w:fill="auto"/>
            <w:vAlign w:val="center"/>
            <w:hideMark/>
          </w:tcPr>
          <w:p w14:paraId="7028A04B"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Unknown</w:t>
            </w:r>
          </w:p>
        </w:tc>
        <w:tc>
          <w:tcPr>
            <w:tcW w:w="1190" w:type="dxa"/>
            <w:shd w:val="clear" w:color="auto" w:fill="auto"/>
            <w:vAlign w:val="center"/>
          </w:tcPr>
          <w:p w14:paraId="619A63BE"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14</w:t>
            </w:r>
          </w:p>
        </w:tc>
        <w:tc>
          <w:tcPr>
            <w:tcW w:w="990" w:type="dxa"/>
            <w:shd w:val="clear" w:color="auto" w:fill="auto"/>
            <w:noWrap/>
            <w:vAlign w:val="bottom"/>
          </w:tcPr>
          <w:p w14:paraId="7AF14BA8" w14:textId="77777777" w:rsidR="00F23BE1" w:rsidRPr="00523BEE" w:rsidRDefault="00B6125C"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1.19</w:t>
            </w:r>
          </w:p>
        </w:tc>
        <w:tc>
          <w:tcPr>
            <w:tcW w:w="1550" w:type="dxa"/>
            <w:gridSpan w:val="2"/>
            <w:shd w:val="clear" w:color="auto" w:fill="auto"/>
            <w:noWrap/>
            <w:vAlign w:val="bottom"/>
          </w:tcPr>
          <w:p w14:paraId="15F071DB" w14:textId="77777777" w:rsidR="00F23BE1" w:rsidRPr="00523BEE" w:rsidRDefault="00B6125C"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(0.69-2.07)</w:t>
            </w:r>
          </w:p>
        </w:tc>
        <w:tc>
          <w:tcPr>
            <w:tcW w:w="1060" w:type="dxa"/>
            <w:shd w:val="clear" w:color="auto" w:fill="auto"/>
            <w:noWrap/>
            <w:vAlign w:val="bottom"/>
          </w:tcPr>
          <w:p w14:paraId="444CA1EB" w14:textId="77777777" w:rsidR="00F23BE1" w:rsidRPr="00523BEE" w:rsidRDefault="00B6125C" w:rsidP="008919F2">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&lt;0.01</w:t>
            </w:r>
          </w:p>
        </w:tc>
        <w:tc>
          <w:tcPr>
            <w:tcW w:w="990" w:type="dxa"/>
            <w:gridSpan w:val="2"/>
            <w:shd w:val="clear" w:color="auto" w:fill="auto"/>
            <w:noWrap/>
            <w:vAlign w:val="bottom"/>
            <w:hideMark/>
          </w:tcPr>
          <w:p w14:paraId="4AEC9986"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72E37E1B" w14:textId="77777777" w:rsidTr="00F23BE1">
        <w:trPr>
          <w:trHeight w:val="300"/>
        </w:trPr>
        <w:tc>
          <w:tcPr>
            <w:tcW w:w="3305" w:type="dxa"/>
            <w:shd w:val="clear" w:color="auto" w:fill="auto"/>
            <w:vAlign w:val="center"/>
            <w:hideMark/>
          </w:tcPr>
          <w:p w14:paraId="026088C4"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One or More Subsequent Tumors</w:t>
            </w:r>
          </w:p>
        </w:tc>
        <w:tc>
          <w:tcPr>
            <w:tcW w:w="1190" w:type="dxa"/>
            <w:shd w:val="clear" w:color="auto" w:fill="auto"/>
            <w:vAlign w:val="center"/>
          </w:tcPr>
          <w:p w14:paraId="4C6B8146"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shd w:val="clear" w:color="auto" w:fill="auto"/>
            <w:noWrap/>
            <w:vAlign w:val="bottom"/>
          </w:tcPr>
          <w:p w14:paraId="534B2B81" w14:textId="77777777" w:rsidR="00F23BE1" w:rsidRPr="00523BEE" w:rsidRDefault="00F23BE1" w:rsidP="008919F2">
            <w:pPr>
              <w:spacing w:after="0" w:line="240" w:lineRule="auto"/>
              <w:jc w:val="center"/>
              <w:rPr>
                <w:rFonts w:ascii="Arial" w:eastAsia="Times New Roman" w:hAnsi="Arial" w:cs="Arial"/>
                <w:sz w:val="18"/>
                <w:szCs w:val="18"/>
              </w:rPr>
            </w:pPr>
          </w:p>
        </w:tc>
        <w:tc>
          <w:tcPr>
            <w:tcW w:w="1550" w:type="dxa"/>
            <w:gridSpan w:val="2"/>
            <w:shd w:val="clear" w:color="auto" w:fill="auto"/>
            <w:noWrap/>
            <w:vAlign w:val="bottom"/>
          </w:tcPr>
          <w:p w14:paraId="05D0D2E0" w14:textId="77777777" w:rsidR="00F23BE1" w:rsidRPr="00523BEE" w:rsidRDefault="00F23BE1" w:rsidP="008919F2">
            <w:pPr>
              <w:spacing w:after="0" w:line="240" w:lineRule="auto"/>
              <w:rPr>
                <w:rFonts w:ascii="Arial" w:eastAsia="Times New Roman" w:hAnsi="Arial" w:cs="Arial"/>
                <w:sz w:val="18"/>
                <w:szCs w:val="18"/>
              </w:rPr>
            </w:pPr>
          </w:p>
        </w:tc>
        <w:tc>
          <w:tcPr>
            <w:tcW w:w="1060" w:type="dxa"/>
            <w:shd w:val="clear" w:color="auto" w:fill="auto"/>
            <w:noWrap/>
            <w:vAlign w:val="bottom"/>
          </w:tcPr>
          <w:p w14:paraId="37369B24" w14:textId="77777777" w:rsidR="00F23BE1" w:rsidRPr="00523BEE" w:rsidRDefault="00F23BE1" w:rsidP="008919F2">
            <w:pPr>
              <w:spacing w:after="0" w:line="240" w:lineRule="auto"/>
              <w:rPr>
                <w:rFonts w:ascii="Arial" w:eastAsia="Times New Roman" w:hAnsi="Arial" w:cs="Arial"/>
                <w:sz w:val="18"/>
                <w:szCs w:val="18"/>
              </w:rPr>
            </w:pPr>
          </w:p>
        </w:tc>
        <w:tc>
          <w:tcPr>
            <w:tcW w:w="990" w:type="dxa"/>
            <w:gridSpan w:val="2"/>
            <w:shd w:val="clear" w:color="auto" w:fill="auto"/>
            <w:noWrap/>
            <w:vAlign w:val="bottom"/>
            <w:hideMark/>
          </w:tcPr>
          <w:p w14:paraId="44EA7DA8"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52408316" w14:textId="77777777" w:rsidTr="00F23BE1">
        <w:trPr>
          <w:trHeight w:val="300"/>
        </w:trPr>
        <w:tc>
          <w:tcPr>
            <w:tcW w:w="3305" w:type="dxa"/>
            <w:tcBorders>
              <w:bottom w:val="nil"/>
            </w:tcBorders>
            <w:shd w:val="clear" w:color="auto" w:fill="auto"/>
            <w:vAlign w:val="center"/>
            <w:hideMark/>
          </w:tcPr>
          <w:p w14:paraId="1C69B71D"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No</w:t>
            </w:r>
          </w:p>
        </w:tc>
        <w:tc>
          <w:tcPr>
            <w:tcW w:w="1190" w:type="dxa"/>
            <w:tcBorders>
              <w:bottom w:val="nil"/>
            </w:tcBorders>
            <w:shd w:val="clear" w:color="auto" w:fill="auto"/>
            <w:vAlign w:val="center"/>
          </w:tcPr>
          <w:p w14:paraId="1EA29D31"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199</w:t>
            </w:r>
          </w:p>
        </w:tc>
        <w:tc>
          <w:tcPr>
            <w:tcW w:w="990" w:type="dxa"/>
            <w:tcBorders>
              <w:bottom w:val="nil"/>
            </w:tcBorders>
            <w:shd w:val="clear" w:color="auto" w:fill="auto"/>
            <w:noWrap/>
            <w:vAlign w:val="bottom"/>
          </w:tcPr>
          <w:p w14:paraId="5F75297B" w14:textId="77777777" w:rsidR="00F23BE1" w:rsidRPr="00523BEE" w:rsidRDefault="00B6125C"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tcBorders>
              <w:bottom w:val="nil"/>
            </w:tcBorders>
            <w:shd w:val="clear" w:color="auto" w:fill="auto"/>
            <w:noWrap/>
            <w:vAlign w:val="bottom"/>
          </w:tcPr>
          <w:p w14:paraId="2CC534DE" w14:textId="77777777" w:rsidR="00F23BE1" w:rsidRPr="00523BEE" w:rsidRDefault="00B6125C"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tcBorders>
              <w:bottom w:val="nil"/>
            </w:tcBorders>
            <w:shd w:val="clear" w:color="auto" w:fill="auto"/>
            <w:noWrap/>
            <w:vAlign w:val="bottom"/>
          </w:tcPr>
          <w:p w14:paraId="2489F2AE"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tcBorders>
              <w:bottom w:val="nil"/>
            </w:tcBorders>
            <w:shd w:val="clear" w:color="auto" w:fill="auto"/>
            <w:noWrap/>
            <w:vAlign w:val="bottom"/>
            <w:hideMark/>
          </w:tcPr>
          <w:p w14:paraId="5B2FC25E"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36F13B66" w14:textId="77777777" w:rsidTr="00F23BE1">
        <w:trPr>
          <w:trHeight w:val="300"/>
        </w:trPr>
        <w:tc>
          <w:tcPr>
            <w:tcW w:w="3305" w:type="dxa"/>
            <w:tcBorders>
              <w:top w:val="nil"/>
              <w:bottom w:val="single" w:sz="4" w:space="0" w:color="auto"/>
            </w:tcBorders>
            <w:shd w:val="clear" w:color="auto" w:fill="auto"/>
            <w:vAlign w:val="center"/>
            <w:hideMark/>
          </w:tcPr>
          <w:p w14:paraId="0FF1D543"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Yes</w:t>
            </w:r>
          </w:p>
        </w:tc>
        <w:tc>
          <w:tcPr>
            <w:tcW w:w="1190" w:type="dxa"/>
            <w:tcBorders>
              <w:top w:val="nil"/>
              <w:bottom w:val="single" w:sz="4" w:space="0" w:color="auto"/>
            </w:tcBorders>
            <w:shd w:val="clear" w:color="auto" w:fill="auto"/>
            <w:vAlign w:val="center"/>
          </w:tcPr>
          <w:p w14:paraId="4B8F1EE4"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19</w:t>
            </w:r>
          </w:p>
        </w:tc>
        <w:tc>
          <w:tcPr>
            <w:tcW w:w="990" w:type="dxa"/>
            <w:tcBorders>
              <w:top w:val="nil"/>
              <w:bottom w:val="single" w:sz="4" w:space="0" w:color="auto"/>
            </w:tcBorders>
            <w:shd w:val="clear" w:color="auto" w:fill="auto"/>
            <w:noWrap/>
            <w:vAlign w:val="bottom"/>
          </w:tcPr>
          <w:p w14:paraId="4CA0E978" w14:textId="77777777" w:rsidR="00F23BE1" w:rsidRPr="00523BEE" w:rsidRDefault="00B6125C" w:rsidP="008919F2">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3.45</w:t>
            </w:r>
          </w:p>
        </w:tc>
        <w:tc>
          <w:tcPr>
            <w:tcW w:w="1550" w:type="dxa"/>
            <w:gridSpan w:val="2"/>
            <w:tcBorders>
              <w:top w:val="nil"/>
              <w:bottom w:val="single" w:sz="4" w:space="0" w:color="auto"/>
            </w:tcBorders>
            <w:shd w:val="clear" w:color="auto" w:fill="auto"/>
            <w:noWrap/>
            <w:vAlign w:val="bottom"/>
          </w:tcPr>
          <w:p w14:paraId="542975DC" w14:textId="77777777" w:rsidR="00F23BE1" w:rsidRPr="00523BEE" w:rsidRDefault="00B6125C" w:rsidP="008919F2">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(1.37-8.66)</w:t>
            </w:r>
          </w:p>
        </w:tc>
        <w:tc>
          <w:tcPr>
            <w:tcW w:w="1060" w:type="dxa"/>
            <w:tcBorders>
              <w:top w:val="nil"/>
              <w:bottom w:val="single" w:sz="4" w:space="0" w:color="auto"/>
            </w:tcBorders>
            <w:shd w:val="clear" w:color="auto" w:fill="auto"/>
            <w:noWrap/>
            <w:vAlign w:val="bottom"/>
          </w:tcPr>
          <w:p w14:paraId="559B6DE2" w14:textId="77777777" w:rsidR="00F23BE1" w:rsidRPr="00920803" w:rsidRDefault="00B6125C" w:rsidP="008919F2">
            <w:pPr>
              <w:spacing w:after="0" w:line="240" w:lineRule="auto"/>
              <w:jc w:val="center"/>
              <w:rPr>
                <w:rFonts w:ascii="Arial" w:eastAsia="Times New Roman" w:hAnsi="Arial" w:cs="Arial"/>
                <w:b/>
                <w:color w:val="000000"/>
                <w:sz w:val="18"/>
                <w:szCs w:val="18"/>
              </w:rPr>
            </w:pPr>
            <w:r>
              <w:rPr>
                <w:rFonts w:ascii="Arial" w:eastAsia="Times New Roman" w:hAnsi="Arial" w:cs="Arial"/>
                <w:b/>
                <w:color w:val="000000"/>
                <w:sz w:val="18"/>
                <w:szCs w:val="18"/>
              </w:rPr>
              <w:t>&lt;0.01</w:t>
            </w:r>
          </w:p>
        </w:tc>
        <w:tc>
          <w:tcPr>
            <w:tcW w:w="990" w:type="dxa"/>
            <w:gridSpan w:val="2"/>
            <w:tcBorders>
              <w:top w:val="nil"/>
              <w:bottom w:val="single" w:sz="4" w:space="0" w:color="auto"/>
            </w:tcBorders>
            <w:shd w:val="clear" w:color="auto" w:fill="auto"/>
            <w:noWrap/>
            <w:vAlign w:val="bottom"/>
            <w:hideMark/>
          </w:tcPr>
          <w:p w14:paraId="46D365B2"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28B64BE0" w14:textId="77777777" w:rsidTr="008919F2">
        <w:trPr>
          <w:trHeight w:val="300"/>
        </w:trPr>
        <w:tc>
          <w:tcPr>
            <w:tcW w:w="4495" w:type="dxa"/>
            <w:gridSpan w:val="2"/>
            <w:tcBorders>
              <w:top w:val="nil"/>
              <w:bottom w:val="nil"/>
            </w:tcBorders>
            <w:shd w:val="clear" w:color="auto" w:fill="auto"/>
            <w:vAlign w:val="center"/>
          </w:tcPr>
          <w:p w14:paraId="5F809ACF" w14:textId="77777777" w:rsidR="00F23BE1" w:rsidRPr="00523BEE" w:rsidRDefault="00F23BE1" w:rsidP="008919F2">
            <w:pPr>
              <w:spacing w:after="0" w:line="240" w:lineRule="auto"/>
              <w:rPr>
                <w:rFonts w:ascii="Arial" w:eastAsia="Times New Roman" w:hAnsi="Arial" w:cs="Arial"/>
                <w:b/>
                <w:color w:val="000000"/>
                <w:sz w:val="18"/>
                <w:szCs w:val="18"/>
              </w:rPr>
            </w:pPr>
            <w:r w:rsidRPr="00523BEE">
              <w:rPr>
                <w:rFonts w:ascii="Arial" w:eastAsia="Times New Roman" w:hAnsi="Arial" w:cs="Arial"/>
                <w:b/>
                <w:color w:val="000000"/>
                <w:sz w:val="18"/>
                <w:szCs w:val="18"/>
              </w:rPr>
              <w:lastRenderedPageBreak/>
              <w:t>Tumor and treatment factors, continued</w:t>
            </w:r>
          </w:p>
        </w:tc>
        <w:tc>
          <w:tcPr>
            <w:tcW w:w="990" w:type="dxa"/>
            <w:tcBorders>
              <w:top w:val="nil"/>
              <w:bottom w:val="nil"/>
            </w:tcBorders>
            <w:shd w:val="clear" w:color="auto" w:fill="auto"/>
            <w:noWrap/>
            <w:vAlign w:val="bottom"/>
          </w:tcPr>
          <w:p w14:paraId="63BFE079" w14:textId="77777777" w:rsidR="00F23BE1" w:rsidRPr="00523BEE" w:rsidRDefault="00F23BE1" w:rsidP="008919F2">
            <w:pPr>
              <w:spacing w:after="0" w:line="240" w:lineRule="auto"/>
              <w:jc w:val="center"/>
              <w:rPr>
                <w:rFonts w:ascii="Arial" w:eastAsia="Times New Roman" w:hAnsi="Arial" w:cs="Arial"/>
                <w:sz w:val="18"/>
                <w:szCs w:val="18"/>
              </w:rPr>
            </w:pPr>
          </w:p>
        </w:tc>
        <w:tc>
          <w:tcPr>
            <w:tcW w:w="1550" w:type="dxa"/>
            <w:gridSpan w:val="2"/>
            <w:tcBorders>
              <w:top w:val="nil"/>
              <w:bottom w:val="nil"/>
            </w:tcBorders>
            <w:shd w:val="clear" w:color="auto" w:fill="auto"/>
            <w:noWrap/>
            <w:vAlign w:val="bottom"/>
          </w:tcPr>
          <w:p w14:paraId="531363AA" w14:textId="77777777" w:rsidR="00F23BE1" w:rsidRPr="00523BEE" w:rsidRDefault="00F23BE1" w:rsidP="008919F2">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bottom"/>
          </w:tcPr>
          <w:p w14:paraId="29E34534" w14:textId="77777777" w:rsidR="00F23BE1" w:rsidRPr="00523BEE" w:rsidRDefault="00F23BE1" w:rsidP="008919F2">
            <w:pPr>
              <w:spacing w:after="0" w:line="240" w:lineRule="auto"/>
              <w:rPr>
                <w:rFonts w:ascii="Arial" w:eastAsia="Times New Roman" w:hAnsi="Arial" w:cs="Arial"/>
                <w:sz w:val="18"/>
                <w:szCs w:val="18"/>
              </w:rPr>
            </w:pPr>
          </w:p>
        </w:tc>
        <w:tc>
          <w:tcPr>
            <w:tcW w:w="990" w:type="dxa"/>
            <w:gridSpan w:val="2"/>
            <w:tcBorders>
              <w:top w:val="nil"/>
              <w:bottom w:val="nil"/>
            </w:tcBorders>
            <w:shd w:val="clear" w:color="auto" w:fill="auto"/>
            <w:noWrap/>
            <w:vAlign w:val="bottom"/>
          </w:tcPr>
          <w:p w14:paraId="0EE2AA92" w14:textId="77777777" w:rsidR="00F23BE1" w:rsidRPr="00523BEE" w:rsidRDefault="00F23BE1" w:rsidP="008919F2">
            <w:pPr>
              <w:spacing w:after="0" w:line="240" w:lineRule="auto"/>
              <w:jc w:val="center"/>
              <w:rPr>
                <w:rFonts w:ascii="Arial" w:eastAsia="Times New Roman" w:hAnsi="Arial" w:cs="Arial"/>
                <w:color w:val="000000"/>
                <w:sz w:val="18"/>
                <w:szCs w:val="18"/>
              </w:rPr>
            </w:pPr>
          </w:p>
        </w:tc>
      </w:tr>
      <w:tr w:rsidR="00F23BE1" w:rsidRPr="00523BEE" w14:paraId="3F89CE65" w14:textId="77777777" w:rsidTr="008919F2">
        <w:trPr>
          <w:trHeight w:val="300"/>
        </w:trPr>
        <w:tc>
          <w:tcPr>
            <w:tcW w:w="3305" w:type="dxa"/>
            <w:tcBorders>
              <w:top w:val="nil"/>
              <w:bottom w:val="nil"/>
            </w:tcBorders>
            <w:shd w:val="clear" w:color="auto" w:fill="auto"/>
            <w:vAlign w:val="center"/>
            <w:hideMark/>
          </w:tcPr>
          <w:p w14:paraId="7489A9FD"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Surgery</w:t>
            </w:r>
          </w:p>
        </w:tc>
        <w:tc>
          <w:tcPr>
            <w:tcW w:w="1190" w:type="dxa"/>
            <w:tcBorders>
              <w:top w:val="nil"/>
              <w:bottom w:val="nil"/>
            </w:tcBorders>
            <w:shd w:val="clear" w:color="auto" w:fill="auto"/>
            <w:vAlign w:val="center"/>
            <w:hideMark/>
          </w:tcPr>
          <w:p w14:paraId="604B320A"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tcBorders>
              <w:top w:val="nil"/>
              <w:bottom w:val="nil"/>
            </w:tcBorders>
            <w:shd w:val="clear" w:color="auto" w:fill="auto"/>
            <w:noWrap/>
            <w:vAlign w:val="bottom"/>
            <w:hideMark/>
          </w:tcPr>
          <w:p w14:paraId="3FCB8F76" w14:textId="77777777" w:rsidR="00F23BE1" w:rsidRPr="00523BEE" w:rsidRDefault="00F23BE1" w:rsidP="008919F2">
            <w:pPr>
              <w:spacing w:after="0" w:line="240" w:lineRule="auto"/>
              <w:jc w:val="center"/>
              <w:rPr>
                <w:rFonts w:ascii="Arial" w:eastAsia="Times New Roman" w:hAnsi="Arial" w:cs="Arial"/>
                <w:sz w:val="18"/>
                <w:szCs w:val="18"/>
              </w:rPr>
            </w:pPr>
          </w:p>
        </w:tc>
        <w:tc>
          <w:tcPr>
            <w:tcW w:w="1550" w:type="dxa"/>
            <w:gridSpan w:val="2"/>
            <w:tcBorders>
              <w:top w:val="nil"/>
              <w:bottom w:val="nil"/>
            </w:tcBorders>
            <w:shd w:val="clear" w:color="auto" w:fill="auto"/>
            <w:noWrap/>
            <w:vAlign w:val="bottom"/>
            <w:hideMark/>
          </w:tcPr>
          <w:p w14:paraId="7F4B75EF" w14:textId="77777777" w:rsidR="00F23BE1" w:rsidRPr="00523BEE" w:rsidRDefault="00F23BE1" w:rsidP="008919F2">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bottom"/>
            <w:hideMark/>
          </w:tcPr>
          <w:p w14:paraId="0CF84A63" w14:textId="77777777" w:rsidR="00F23BE1" w:rsidRPr="00523BEE" w:rsidRDefault="00F23BE1" w:rsidP="008919F2">
            <w:pPr>
              <w:spacing w:after="0" w:line="240" w:lineRule="auto"/>
              <w:rPr>
                <w:rFonts w:ascii="Arial" w:eastAsia="Times New Roman" w:hAnsi="Arial" w:cs="Arial"/>
                <w:sz w:val="18"/>
                <w:szCs w:val="18"/>
              </w:rPr>
            </w:pPr>
          </w:p>
        </w:tc>
        <w:tc>
          <w:tcPr>
            <w:tcW w:w="990" w:type="dxa"/>
            <w:gridSpan w:val="2"/>
            <w:tcBorders>
              <w:top w:val="nil"/>
              <w:bottom w:val="nil"/>
            </w:tcBorders>
            <w:shd w:val="clear" w:color="auto" w:fill="auto"/>
            <w:noWrap/>
            <w:vAlign w:val="bottom"/>
            <w:hideMark/>
          </w:tcPr>
          <w:p w14:paraId="2C4A757C"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F23BE1" w:rsidRPr="00523BEE" w14:paraId="4EFBB17E" w14:textId="77777777" w:rsidTr="00AA4FEA">
        <w:trPr>
          <w:trHeight w:val="300"/>
        </w:trPr>
        <w:tc>
          <w:tcPr>
            <w:tcW w:w="3305" w:type="dxa"/>
            <w:tcBorders>
              <w:top w:val="nil"/>
              <w:bottom w:val="nil"/>
            </w:tcBorders>
            <w:shd w:val="clear" w:color="auto" w:fill="auto"/>
            <w:vAlign w:val="center"/>
            <w:hideMark/>
          </w:tcPr>
          <w:p w14:paraId="24BFC2F3"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None</w:t>
            </w:r>
          </w:p>
        </w:tc>
        <w:tc>
          <w:tcPr>
            <w:tcW w:w="1190" w:type="dxa"/>
            <w:tcBorders>
              <w:top w:val="nil"/>
              <w:bottom w:val="nil"/>
            </w:tcBorders>
            <w:shd w:val="clear" w:color="auto" w:fill="auto"/>
            <w:vAlign w:val="center"/>
          </w:tcPr>
          <w:p w14:paraId="6BA697FA" w14:textId="77777777" w:rsidR="00F23BE1" w:rsidRPr="00523BEE" w:rsidRDefault="00B6125C"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156</w:t>
            </w:r>
          </w:p>
        </w:tc>
        <w:tc>
          <w:tcPr>
            <w:tcW w:w="990" w:type="dxa"/>
            <w:tcBorders>
              <w:top w:val="nil"/>
              <w:bottom w:val="nil"/>
            </w:tcBorders>
            <w:shd w:val="clear" w:color="auto" w:fill="auto"/>
            <w:noWrap/>
            <w:vAlign w:val="center"/>
          </w:tcPr>
          <w:p w14:paraId="71213865" w14:textId="77777777" w:rsidR="00F23BE1" w:rsidRPr="00523BEE" w:rsidRDefault="00B6125C" w:rsidP="00AA4FEA">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center"/>
          </w:tcPr>
          <w:p w14:paraId="227D6E28" w14:textId="77777777" w:rsidR="00F23BE1" w:rsidRPr="00523BEE" w:rsidRDefault="00B6125C" w:rsidP="00AA4FE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tcBorders>
              <w:top w:val="nil"/>
              <w:bottom w:val="nil"/>
            </w:tcBorders>
            <w:shd w:val="clear" w:color="auto" w:fill="auto"/>
            <w:noWrap/>
            <w:vAlign w:val="center"/>
          </w:tcPr>
          <w:p w14:paraId="40F7CAED"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center"/>
            <w:hideMark/>
          </w:tcPr>
          <w:p w14:paraId="7D30AA21"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5F918359" w14:textId="77777777" w:rsidTr="00AA4FEA">
        <w:trPr>
          <w:trHeight w:val="300"/>
        </w:trPr>
        <w:tc>
          <w:tcPr>
            <w:tcW w:w="3305" w:type="dxa"/>
            <w:tcBorders>
              <w:top w:val="nil"/>
              <w:bottom w:val="nil"/>
            </w:tcBorders>
            <w:shd w:val="clear" w:color="auto" w:fill="auto"/>
            <w:vAlign w:val="center"/>
            <w:hideMark/>
          </w:tcPr>
          <w:p w14:paraId="28D51234"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Local or NOS</w:t>
            </w:r>
          </w:p>
        </w:tc>
        <w:tc>
          <w:tcPr>
            <w:tcW w:w="1190" w:type="dxa"/>
            <w:tcBorders>
              <w:top w:val="nil"/>
              <w:bottom w:val="nil"/>
            </w:tcBorders>
            <w:shd w:val="clear" w:color="auto" w:fill="auto"/>
            <w:vAlign w:val="center"/>
          </w:tcPr>
          <w:p w14:paraId="11283028" w14:textId="77777777" w:rsidR="00F23BE1" w:rsidRPr="00523BEE" w:rsidRDefault="00B6125C"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21</w:t>
            </w:r>
          </w:p>
        </w:tc>
        <w:tc>
          <w:tcPr>
            <w:tcW w:w="990" w:type="dxa"/>
            <w:tcBorders>
              <w:top w:val="nil"/>
              <w:bottom w:val="nil"/>
            </w:tcBorders>
            <w:shd w:val="clear" w:color="auto" w:fill="auto"/>
            <w:noWrap/>
            <w:vAlign w:val="center"/>
          </w:tcPr>
          <w:p w14:paraId="4DCC2B26" w14:textId="77777777" w:rsidR="00F23BE1" w:rsidRPr="00B6125C" w:rsidRDefault="00B6125C" w:rsidP="00AA4FEA">
            <w:pPr>
              <w:spacing w:after="0" w:line="240" w:lineRule="auto"/>
              <w:jc w:val="right"/>
              <w:rPr>
                <w:rFonts w:ascii="Arial" w:eastAsia="Times New Roman" w:hAnsi="Arial" w:cs="Arial"/>
                <w:b/>
                <w:color w:val="000000"/>
                <w:sz w:val="18"/>
                <w:szCs w:val="18"/>
              </w:rPr>
            </w:pPr>
            <w:r w:rsidRPr="00B6125C">
              <w:rPr>
                <w:rFonts w:ascii="Arial" w:eastAsia="Times New Roman" w:hAnsi="Arial" w:cs="Arial"/>
                <w:b/>
                <w:color w:val="000000"/>
                <w:sz w:val="18"/>
                <w:szCs w:val="18"/>
              </w:rPr>
              <w:t>1.83</w:t>
            </w:r>
          </w:p>
        </w:tc>
        <w:tc>
          <w:tcPr>
            <w:tcW w:w="1550" w:type="dxa"/>
            <w:gridSpan w:val="2"/>
            <w:tcBorders>
              <w:top w:val="nil"/>
              <w:bottom w:val="nil"/>
            </w:tcBorders>
            <w:shd w:val="clear" w:color="auto" w:fill="auto"/>
            <w:noWrap/>
            <w:vAlign w:val="center"/>
          </w:tcPr>
          <w:p w14:paraId="2CA0289F" w14:textId="77777777" w:rsidR="00F23BE1" w:rsidRPr="00B6125C" w:rsidRDefault="00B6125C" w:rsidP="00AA4FEA">
            <w:pPr>
              <w:spacing w:after="0" w:line="240" w:lineRule="auto"/>
              <w:rPr>
                <w:rFonts w:ascii="Arial" w:eastAsia="Times New Roman" w:hAnsi="Arial" w:cs="Arial"/>
                <w:b/>
                <w:color w:val="000000"/>
                <w:sz w:val="18"/>
                <w:szCs w:val="18"/>
              </w:rPr>
            </w:pPr>
            <w:r w:rsidRPr="00B6125C">
              <w:rPr>
                <w:rFonts w:ascii="Arial" w:eastAsia="Times New Roman" w:hAnsi="Arial" w:cs="Arial"/>
                <w:b/>
                <w:color w:val="000000"/>
                <w:sz w:val="18"/>
                <w:szCs w:val="18"/>
              </w:rPr>
              <w:t>(1.16-2.88)</w:t>
            </w:r>
          </w:p>
        </w:tc>
        <w:tc>
          <w:tcPr>
            <w:tcW w:w="1060" w:type="dxa"/>
            <w:tcBorders>
              <w:top w:val="nil"/>
              <w:bottom w:val="nil"/>
            </w:tcBorders>
            <w:shd w:val="clear" w:color="auto" w:fill="auto"/>
            <w:noWrap/>
            <w:vAlign w:val="center"/>
          </w:tcPr>
          <w:p w14:paraId="1743311C"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center"/>
            <w:hideMark/>
          </w:tcPr>
          <w:p w14:paraId="07BFAE61"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5BFDDBB7" w14:textId="77777777" w:rsidTr="00AA4FEA">
        <w:trPr>
          <w:trHeight w:val="300"/>
        </w:trPr>
        <w:tc>
          <w:tcPr>
            <w:tcW w:w="3305" w:type="dxa"/>
            <w:tcBorders>
              <w:top w:val="nil"/>
              <w:bottom w:val="nil"/>
            </w:tcBorders>
            <w:shd w:val="clear" w:color="auto" w:fill="auto"/>
            <w:vAlign w:val="center"/>
            <w:hideMark/>
          </w:tcPr>
          <w:p w14:paraId="6C68CB71"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Radical prostatectomy</w:t>
            </w:r>
          </w:p>
        </w:tc>
        <w:tc>
          <w:tcPr>
            <w:tcW w:w="1190" w:type="dxa"/>
            <w:tcBorders>
              <w:top w:val="nil"/>
              <w:bottom w:val="nil"/>
            </w:tcBorders>
            <w:shd w:val="clear" w:color="auto" w:fill="auto"/>
            <w:vAlign w:val="center"/>
          </w:tcPr>
          <w:p w14:paraId="0B518D4A" w14:textId="77777777" w:rsidR="00F23BE1" w:rsidRPr="00523BEE" w:rsidRDefault="00B6125C"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41</w:t>
            </w:r>
          </w:p>
        </w:tc>
        <w:tc>
          <w:tcPr>
            <w:tcW w:w="990" w:type="dxa"/>
            <w:tcBorders>
              <w:top w:val="nil"/>
              <w:bottom w:val="nil"/>
            </w:tcBorders>
            <w:shd w:val="clear" w:color="auto" w:fill="auto"/>
            <w:noWrap/>
            <w:vAlign w:val="center"/>
          </w:tcPr>
          <w:p w14:paraId="52A5FE43" w14:textId="77777777" w:rsidR="00F23BE1" w:rsidRPr="00523BEE" w:rsidRDefault="00B6125C" w:rsidP="00AA4FEA">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0.13</w:t>
            </w:r>
          </w:p>
        </w:tc>
        <w:tc>
          <w:tcPr>
            <w:tcW w:w="1550" w:type="dxa"/>
            <w:gridSpan w:val="2"/>
            <w:tcBorders>
              <w:top w:val="nil"/>
              <w:bottom w:val="nil"/>
            </w:tcBorders>
            <w:shd w:val="clear" w:color="auto" w:fill="auto"/>
            <w:noWrap/>
            <w:vAlign w:val="center"/>
          </w:tcPr>
          <w:p w14:paraId="45183AE3" w14:textId="77777777" w:rsidR="00F23BE1" w:rsidRPr="00523BEE" w:rsidRDefault="00B6125C" w:rsidP="00AA4FEA">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(0.07-0.23)</w:t>
            </w:r>
          </w:p>
        </w:tc>
        <w:tc>
          <w:tcPr>
            <w:tcW w:w="1060" w:type="dxa"/>
            <w:tcBorders>
              <w:top w:val="nil"/>
              <w:bottom w:val="nil"/>
            </w:tcBorders>
            <w:shd w:val="clear" w:color="auto" w:fill="auto"/>
            <w:noWrap/>
            <w:vAlign w:val="center"/>
          </w:tcPr>
          <w:p w14:paraId="4D97FB8B" w14:textId="77777777" w:rsidR="00F23BE1" w:rsidRPr="00523BEE" w:rsidRDefault="00B6125C" w:rsidP="00AA4FEA">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&lt;0.01</w:t>
            </w:r>
          </w:p>
        </w:tc>
        <w:tc>
          <w:tcPr>
            <w:tcW w:w="990" w:type="dxa"/>
            <w:gridSpan w:val="2"/>
            <w:tcBorders>
              <w:top w:val="nil"/>
              <w:bottom w:val="nil"/>
            </w:tcBorders>
            <w:shd w:val="clear" w:color="auto" w:fill="auto"/>
            <w:noWrap/>
            <w:vAlign w:val="center"/>
            <w:hideMark/>
          </w:tcPr>
          <w:p w14:paraId="5A99DE9C"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36A0CA13" w14:textId="77777777" w:rsidTr="00AA4FEA">
        <w:trPr>
          <w:trHeight w:val="300"/>
        </w:trPr>
        <w:tc>
          <w:tcPr>
            <w:tcW w:w="3305" w:type="dxa"/>
            <w:tcBorders>
              <w:top w:val="nil"/>
              <w:bottom w:val="nil"/>
            </w:tcBorders>
            <w:shd w:val="clear" w:color="auto" w:fill="auto"/>
            <w:vAlign w:val="center"/>
            <w:hideMark/>
          </w:tcPr>
          <w:p w14:paraId="34E2DB8A"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Radiation</w:t>
            </w:r>
          </w:p>
        </w:tc>
        <w:tc>
          <w:tcPr>
            <w:tcW w:w="1190" w:type="dxa"/>
            <w:tcBorders>
              <w:top w:val="nil"/>
              <w:bottom w:val="nil"/>
            </w:tcBorders>
            <w:shd w:val="clear" w:color="auto" w:fill="auto"/>
            <w:vAlign w:val="center"/>
          </w:tcPr>
          <w:p w14:paraId="7E0D11B9"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tcBorders>
              <w:top w:val="nil"/>
              <w:bottom w:val="nil"/>
            </w:tcBorders>
            <w:shd w:val="clear" w:color="auto" w:fill="auto"/>
            <w:noWrap/>
            <w:vAlign w:val="center"/>
          </w:tcPr>
          <w:p w14:paraId="566DE92E" w14:textId="77777777" w:rsidR="00F23BE1" w:rsidRPr="00523BEE" w:rsidRDefault="00F23BE1" w:rsidP="00AA4FEA">
            <w:pPr>
              <w:spacing w:after="0" w:line="240" w:lineRule="auto"/>
              <w:jc w:val="right"/>
              <w:rPr>
                <w:rFonts w:ascii="Arial" w:eastAsia="Times New Roman" w:hAnsi="Arial" w:cs="Arial"/>
                <w:sz w:val="18"/>
                <w:szCs w:val="18"/>
              </w:rPr>
            </w:pPr>
          </w:p>
        </w:tc>
        <w:tc>
          <w:tcPr>
            <w:tcW w:w="1550" w:type="dxa"/>
            <w:gridSpan w:val="2"/>
            <w:tcBorders>
              <w:top w:val="nil"/>
              <w:bottom w:val="nil"/>
            </w:tcBorders>
            <w:shd w:val="clear" w:color="auto" w:fill="auto"/>
            <w:noWrap/>
            <w:vAlign w:val="center"/>
          </w:tcPr>
          <w:p w14:paraId="51977708" w14:textId="77777777" w:rsidR="00F23BE1" w:rsidRPr="00523BEE" w:rsidRDefault="00F23BE1" w:rsidP="00AA4FEA">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center"/>
          </w:tcPr>
          <w:p w14:paraId="3ABE4845" w14:textId="77777777" w:rsidR="00F23BE1" w:rsidRPr="00523BEE" w:rsidRDefault="00F23BE1" w:rsidP="00AA4FEA">
            <w:pPr>
              <w:spacing w:after="0" w:line="240" w:lineRule="auto"/>
              <w:jc w:val="center"/>
              <w:rPr>
                <w:rFonts w:ascii="Arial" w:eastAsia="Times New Roman" w:hAnsi="Arial" w:cs="Arial"/>
                <w:sz w:val="18"/>
                <w:szCs w:val="18"/>
              </w:rPr>
            </w:pPr>
          </w:p>
        </w:tc>
        <w:tc>
          <w:tcPr>
            <w:tcW w:w="990" w:type="dxa"/>
            <w:gridSpan w:val="2"/>
            <w:tcBorders>
              <w:top w:val="nil"/>
              <w:bottom w:val="nil"/>
            </w:tcBorders>
            <w:shd w:val="clear" w:color="auto" w:fill="auto"/>
            <w:noWrap/>
            <w:vAlign w:val="center"/>
            <w:hideMark/>
          </w:tcPr>
          <w:p w14:paraId="30E75B28"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3E185C44" w14:textId="77777777" w:rsidTr="00AA4FEA">
        <w:trPr>
          <w:trHeight w:val="300"/>
        </w:trPr>
        <w:tc>
          <w:tcPr>
            <w:tcW w:w="3305" w:type="dxa"/>
            <w:tcBorders>
              <w:top w:val="nil"/>
              <w:bottom w:val="nil"/>
            </w:tcBorders>
            <w:shd w:val="clear" w:color="auto" w:fill="auto"/>
            <w:vAlign w:val="center"/>
            <w:hideMark/>
          </w:tcPr>
          <w:p w14:paraId="51750BC0"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None</w:t>
            </w:r>
          </w:p>
        </w:tc>
        <w:tc>
          <w:tcPr>
            <w:tcW w:w="1190" w:type="dxa"/>
            <w:tcBorders>
              <w:top w:val="nil"/>
              <w:bottom w:val="nil"/>
            </w:tcBorders>
            <w:shd w:val="clear" w:color="auto" w:fill="auto"/>
            <w:noWrap/>
            <w:vAlign w:val="center"/>
          </w:tcPr>
          <w:p w14:paraId="12509E38" w14:textId="77777777" w:rsidR="00F23BE1" w:rsidRPr="00523BEE" w:rsidRDefault="00B6125C"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148</w:t>
            </w:r>
          </w:p>
        </w:tc>
        <w:tc>
          <w:tcPr>
            <w:tcW w:w="990" w:type="dxa"/>
            <w:tcBorders>
              <w:top w:val="nil"/>
              <w:bottom w:val="nil"/>
            </w:tcBorders>
            <w:shd w:val="clear" w:color="auto" w:fill="auto"/>
            <w:noWrap/>
            <w:vAlign w:val="center"/>
          </w:tcPr>
          <w:p w14:paraId="39D2792D" w14:textId="77777777" w:rsidR="00F23BE1" w:rsidRPr="00523BEE" w:rsidRDefault="00B6125C" w:rsidP="00AA4FEA">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center"/>
          </w:tcPr>
          <w:p w14:paraId="5A7F7AFA" w14:textId="77777777" w:rsidR="00F23BE1" w:rsidRPr="00523BEE" w:rsidRDefault="00F23BE1" w:rsidP="00AA4FEA">
            <w:pPr>
              <w:spacing w:after="0" w:line="240" w:lineRule="auto"/>
              <w:rPr>
                <w:rFonts w:ascii="Arial" w:eastAsia="Times New Roman" w:hAnsi="Arial" w:cs="Arial"/>
                <w:color w:val="000000"/>
                <w:sz w:val="18"/>
                <w:szCs w:val="18"/>
              </w:rPr>
            </w:pPr>
          </w:p>
        </w:tc>
        <w:tc>
          <w:tcPr>
            <w:tcW w:w="1060" w:type="dxa"/>
            <w:tcBorders>
              <w:top w:val="nil"/>
              <w:bottom w:val="nil"/>
            </w:tcBorders>
            <w:shd w:val="clear" w:color="auto" w:fill="auto"/>
            <w:noWrap/>
            <w:vAlign w:val="center"/>
          </w:tcPr>
          <w:p w14:paraId="679DBB89"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center"/>
            <w:hideMark/>
          </w:tcPr>
          <w:p w14:paraId="29305422"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7CBB4707" w14:textId="77777777" w:rsidTr="00AA4FEA">
        <w:trPr>
          <w:trHeight w:val="300"/>
        </w:trPr>
        <w:tc>
          <w:tcPr>
            <w:tcW w:w="3305" w:type="dxa"/>
            <w:tcBorders>
              <w:top w:val="nil"/>
              <w:bottom w:val="single" w:sz="4" w:space="0" w:color="auto"/>
            </w:tcBorders>
            <w:shd w:val="clear" w:color="auto" w:fill="auto"/>
            <w:vAlign w:val="center"/>
            <w:hideMark/>
          </w:tcPr>
          <w:p w14:paraId="47987438"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Given</w:t>
            </w:r>
          </w:p>
        </w:tc>
        <w:tc>
          <w:tcPr>
            <w:tcW w:w="1190" w:type="dxa"/>
            <w:tcBorders>
              <w:top w:val="nil"/>
              <w:bottom w:val="single" w:sz="4" w:space="0" w:color="auto"/>
            </w:tcBorders>
            <w:shd w:val="clear" w:color="auto" w:fill="auto"/>
            <w:noWrap/>
            <w:vAlign w:val="center"/>
          </w:tcPr>
          <w:p w14:paraId="3EAF682D" w14:textId="77777777" w:rsidR="00F23BE1" w:rsidRPr="00523BEE" w:rsidRDefault="00B6125C"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70</w:t>
            </w:r>
          </w:p>
        </w:tc>
        <w:tc>
          <w:tcPr>
            <w:tcW w:w="990" w:type="dxa"/>
            <w:tcBorders>
              <w:top w:val="nil"/>
              <w:bottom w:val="single" w:sz="4" w:space="0" w:color="auto"/>
            </w:tcBorders>
            <w:shd w:val="clear" w:color="auto" w:fill="auto"/>
            <w:noWrap/>
            <w:vAlign w:val="center"/>
          </w:tcPr>
          <w:p w14:paraId="6A3C6C66" w14:textId="77777777" w:rsidR="00F23BE1" w:rsidRPr="00523BEE" w:rsidRDefault="00B6125C" w:rsidP="00AA4FEA">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1.17</w:t>
            </w:r>
          </w:p>
        </w:tc>
        <w:tc>
          <w:tcPr>
            <w:tcW w:w="1550" w:type="dxa"/>
            <w:gridSpan w:val="2"/>
            <w:tcBorders>
              <w:top w:val="nil"/>
              <w:bottom w:val="single" w:sz="4" w:space="0" w:color="auto"/>
            </w:tcBorders>
            <w:shd w:val="clear" w:color="auto" w:fill="auto"/>
            <w:noWrap/>
            <w:vAlign w:val="center"/>
          </w:tcPr>
          <w:p w14:paraId="2B176E08" w14:textId="77777777" w:rsidR="00F23BE1" w:rsidRPr="00523BEE" w:rsidRDefault="00B6125C" w:rsidP="00AA4FE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(0.88-1.56)</w:t>
            </w:r>
          </w:p>
        </w:tc>
        <w:tc>
          <w:tcPr>
            <w:tcW w:w="1060" w:type="dxa"/>
            <w:tcBorders>
              <w:top w:val="nil"/>
              <w:bottom w:val="single" w:sz="4" w:space="0" w:color="auto"/>
            </w:tcBorders>
            <w:shd w:val="clear" w:color="auto" w:fill="auto"/>
            <w:noWrap/>
            <w:vAlign w:val="center"/>
          </w:tcPr>
          <w:p w14:paraId="3CE4EEBD" w14:textId="77777777" w:rsidR="00F23BE1" w:rsidRPr="00523BEE" w:rsidRDefault="00B6125C"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0.33</w:t>
            </w:r>
          </w:p>
        </w:tc>
        <w:tc>
          <w:tcPr>
            <w:tcW w:w="990" w:type="dxa"/>
            <w:gridSpan w:val="2"/>
            <w:tcBorders>
              <w:top w:val="nil"/>
              <w:bottom w:val="single" w:sz="4" w:space="0" w:color="auto"/>
            </w:tcBorders>
            <w:shd w:val="clear" w:color="auto" w:fill="auto"/>
            <w:noWrap/>
            <w:vAlign w:val="center"/>
            <w:hideMark/>
          </w:tcPr>
          <w:p w14:paraId="35A7AD97"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7A2F13E8" w14:textId="77777777" w:rsidTr="00AA4FEA">
        <w:trPr>
          <w:trHeight w:val="300"/>
        </w:trPr>
        <w:tc>
          <w:tcPr>
            <w:tcW w:w="3305" w:type="dxa"/>
            <w:tcBorders>
              <w:top w:val="single" w:sz="4" w:space="0" w:color="auto"/>
              <w:bottom w:val="nil"/>
            </w:tcBorders>
            <w:shd w:val="clear" w:color="auto" w:fill="auto"/>
            <w:vAlign w:val="center"/>
            <w:hideMark/>
          </w:tcPr>
          <w:p w14:paraId="37A0DB31" w14:textId="77777777" w:rsidR="00F23BE1" w:rsidRPr="00523BEE" w:rsidRDefault="00F23BE1" w:rsidP="008919F2">
            <w:pPr>
              <w:spacing w:after="0" w:line="240" w:lineRule="auto"/>
              <w:rPr>
                <w:rFonts w:ascii="Arial" w:eastAsia="Times New Roman" w:hAnsi="Arial" w:cs="Arial"/>
                <w:b/>
                <w:bCs/>
                <w:color w:val="000000"/>
                <w:sz w:val="18"/>
                <w:szCs w:val="18"/>
              </w:rPr>
            </w:pPr>
            <w:r w:rsidRPr="00523BEE">
              <w:rPr>
                <w:rFonts w:ascii="Arial" w:eastAsia="Times New Roman" w:hAnsi="Arial" w:cs="Arial"/>
                <w:b/>
                <w:bCs/>
                <w:color w:val="000000"/>
                <w:sz w:val="18"/>
                <w:szCs w:val="18"/>
              </w:rPr>
              <w:t>Medical History</w:t>
            </w:r>
          </w:p>
        </w:tc>
        <w:tc>
          <w:tcPr>
            <w:tcW w:w="1190" w:type="dxa"/>
            <w:tcBorders>
              <w:top w:val="single" w:sz="4" w:space="0" w:color="auto"/>
              <w:bottom w:val="nil"/>
            </w:tcBorders>
            <w:shd w:val="clear" w:color="auto" w:fill="auto"/>
            <w:noWrap/>
            <w:vAlign w:val="center"/>
            <w:hideMark/>
          </w:tcPr>
          <w:p w14:paraId="3105C630"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tcBorders>
              <w:top w:val="single" w:sz="4" w:space="0" w:color="auto"/>
              <w:bottom w:val="nil"/>
            </w:tcBorders>
            <w:shd w:val="clear" w:color="auto" w:fill="auto"/>
            <w:noWrap/>
            <w:vAlign w:val="center"/>
            <w:hideMark/>
          </w:tcPr>
          <w:p w14:paraId="4590DBAE" w14:textId="77777777" w:rsidR="00F23BE1" w:rsidRPr="00523BEE" w:rsidRDefault="00F23BE1" w:rsidP="00AA4FEA">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1550" w:type="dxa"/>
            <w:gridSpan w:val="2"/>
            <w:tcBorders>
              <w:top w:val="single" w:sz="4" w:space="0" w:color="auto"/>
              <w:bottom w:val="nil"/>
            </w:tcBorders>
            <w:shd w:val="clear" w:color="auto" w:fill="auto"/>
            <w:noWrap/>
            <w:vAlign w:val="center"/>
            <w:hideMark/>
          </w:tcPr>
          <w:p w14:paraId="61487D8C" w14:textId="77777777" w:rsidR="00F23BE1" w:rsidRPr="00523BEE" w:rsidRDefault="00F23BE1" w:rsidP="00AA4FEA">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1060" w:type="dxa"/>
            <w:tcBorders>
              <w:top w:val="single" w:sz="4" w:space="0" w:color="auto"/>
              <w:bottom w:val="nil"/>
            </w:tcBorders>
            <w:shd w:val="clear" w:color="auto" w:fill="auto"/>
            <w:noWrap/>
            <w:vAlign w:val="center"/>
            <w:hideMark/>
          </w:tcPr>
          <w:p w14:paraId="35054DCF"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tcBorders>
              <w:top w:val="single" w:sz="4" w:space="0" w:color="auto"/>
              <w:bottom w:val="nil"/>
            </w:tcBorders>
            <w:shd w:val="clear" w:color="auto" w:fill="auto"/>
            <w:noWrap/>
            <w:vAlign w:val="center"/>
            <w:hideMark/>
          </w:tcPr>
          <w:p w14:paraId="2786D1E5"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54734BA9" w14:textId="77777777" w:rsidTr="00AA4FEA">
        <w:trPr>
          <w:trHeight w:val="300"/>
        </w:trPr>
        <w:tc>
          <w:tcPr>
            <w:tcW w:w="3305" w:type="dxa"/>
            <w:tcBorders>
              <w:top w:val="nil"/>
              <w:bottom w:val="nil"/>
            </w:tcBorders>
            <w:shd w:val="clear" w:color="auto" w:fill="auto"/>
            <w:vAlign w:val="center"/>
            <w:hideMark/>
          </w:tcPr>
          <w:p w14:paraId="7B1BA3B0"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Family history of prostate cancer</w:t>
            </w:r>
          </w:p>
        </w:tc>
        <w:tc>
          <w:tcPr>
            <w:tcW w:w="1190" w:type="dxa"/>
            <w:tcBorders>
              <w:top w:val="nil"/>
              <w:bottom w:val="nil"/>
            </w:tcBorders>
            <w:shd w:val="clear" w:color="auto" w:fill="auto"/>
            <w:noWrap/>
            <w:vAlign w:val="center"/>
            <w:hideMark/>
          </w:tcPr>
          <w:p w14:paraId="6E63933E"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tcBorders>
              <w:top w:val="nil"/>
              <w:bottom w:val="nil"/>
            </w:tcBorders>
            <w:shd w:val="clear" w:color="auto" w:fill="auto"/>
            <w:noWrap/>
            <w:vAlign w:val="center"/>
            <w:hideMark/>
          </w:tcPr>
          <w:p w14:paraId="7D14988C" w14:textId="77777777" w:rsidR="00F23BE1" w:rsidRPr="00523BEE" w:rsidRDefault="00F23BE1" w:rsidP="00AA4FEA">
            <w:pPr>
              <w:spacing w:after="0" w:line="240" w:lineRule="auto"/>
              <w:jc w:val="right"/>
              <w:rPr>
                <w:rFonts w:ascii="Arial" w:eastAsia="Times New Roman" w:hAnsi="Arial" w:cs="Arial"/>
                <w:sz w:val="18"/>
                <w:szCs w:val="18"/>
              </w:rPr>
            </w:pPr>
          </w:p>
        </w:tc>
        <w:tc>
          <w:tcPr>
            <w:tcW w:w="1550" w:type="dxa"/>
            <w:gridSpan w:val="2"/>
            <w:tcBorders>
              <w:top w:val="nil"/>
              <w:bottom w:val="nil"/>
            </w:tcBorders>
            <w:shd w:val="clear" w:color="auto" w:fill="auto"/>
            <w:noWrap/>
            <w:vAlign w:val="center"/>
            <w:hideMark/>
          </w:tcPr>
          <w:p w14:paraId="1A2D29C6" w14:textId="77777777" w:rsidR="00F23BE1" w:rsidRPr="00523BEE" w:rsidRDefault="00F23BE1" w:rsidP="00AA4FEA">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center"/>
            <w:hideMark/>
          </w:tcPr>
          <w:p w14:paraId="51A84E98" w14:textId="77777777" w:rsidR="00F23BE1" w:rsidRPr="00523BEE" w:rsidRDefault="00F23BE1" w:rsidP="00AA4FEA">
            <w:pPr>
              <w:spacing w:after="0" w:line="240" w:lineRule="auto"/>
              <w:jc w:val="center"/>
              <w:rPr>
                <w:rFonts w:ascii="Arial" w:eastAsia="Times New Roman" w:hAnsi="Arial" w:cs="Arial"/>
                <w:sz w:val="18"/>
                <w:szCs w:val="18"/>
              </w:rPr>
            </w:pPr>
          </w:p>
        </w:tc>
        <w:tc>
          <w:tcPr>
            <w:tcW w:w="990" w:type="dxa"/>
            <w:gridSpan w:val="2"/>
            <w:tcBorders>
              <w:top w:val="nil"/>
              <w:bottom w:val="nil"/>
            </w:tcBorders>
            <w:shd w:val="clear" w:color="auto" w:fill="auto"/>
            <w:noWrap/>
            <w:vAlign w:val="center"/>
            <w:hideMark/>
          </w:tcPr>
          <w:p w14:paraId="40DC09DD"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69221C1C" w14:textId="77777777" w:rsidTr="00AA4FEA">
        <w:trPr>
          <w:trHeight w:val="300"/>
        </w:trPr>
        <w:tc>
          <w:tcPr>
            <w:tcW w:w="3305" w:type="dxa"/>
            <w:tcBorders>
              <w:top w:val="nil"/>
              <w:bottom w:val="nil"/>
            </w:tcBorders>
            <w:shd w:val="clear" w:color="auto" w:fill="auto"/>
            <w:vAlign w:val="center"/>
            <w:hideMark/>
          </w:tcPr>
          <w:p w14:paraId="662A6D35"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No </w:t>
            </w:r>
          </w:p>
        </w:tc>
        <w:tc>
          <w:tcPr>
            <w:tcW w:w="1190" w:type="dxa"/>
            <w:tcBorders>
              <w:top w:val="nil"/>
              <w:bottom w:val="nil"/>
            </w:tcBorders>
            <w:shd w:val="clear" w:color="auto" w:fill="auto"/>
            <w:noWrap/>
            <w:vAlign w:val="center"/>
          </w:tcPr>
          <w:p w14:paraId="04AC69CB" w14:textId="77777777" w:rsidR="00F23BE1" w:rsidRPr="00523BEE" w:rsidRDefault="00AA4FEA"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185</w:t>
            </w:r>
          </w:p>
        </w:tc>
        <w:tc>
          <w:tcPr>
            <w:tcW w:w="990" w:type="dxa"/>
            <w:tcBorders>
              <w:top w:val="nil"/>
              <w:bottom w:val="nil"/>
            </w:tcBorders>
            <w:shd w:val="clear" w:color="auto" w:fill="auto"/>
            <w:noWrap/>
            <w:vAlign w:val="center"/>
          </w:tcPr>
          <w:p w14:paraId="6563348F" w14:textId="77777777" w:rsidR="00F23BE1" w:rsidRPr="00523BEE" w:rsidRDefault="00AA4FEA" w:rsidP="00AA4FEA">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center"/>
          </w:tcPr>
          <w:p w14:paraId="29E44B69" w14:textId="77777777" w:rsidR="00F23BE1" w:rsidRPr="00523BEE" w:rsidRDefault="00AA4FEA" w:rsidP="00AA4FE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tcBorders>
              <w:top w:val="nil"/>
              <w:bottom w:val="nil"/>
            </w:tcBorders>
            <w:shd w:val="clear" w:color="auto" w:fill="auto"/>
            <w:noWrap/>
            <w:vAlign w:val="center"/>
          </w:tcPr>
          <w:p w14:paraId="362DBF7B"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center"/>
            <w:hideMark/>
          </w:tcPr>
          <w:p w14:paraId="14179E57"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255EB748" w14:textId="77777777" w:rsidTr="00AA4FEA">
        <w:trPr>
          <w:trHeight w:val="300"/>
        </w:trPr>
        <w:tc>
          <w:tcPr>
            <w:tcW w:w="3305" w:type="dxa"/>
            <w:tcBorders>
              <w:top w:val="nil"/>
              <w:bottom w:val="nil"/>
            </w:tcBorders>
            <w:shd w:val="clear" w:color="auto" w:fill="auto"/>
            <w:vAlign w:val="center"/>
            <w:hideMark/>
          </w:tcPr>
          <w:p w14:paraId="5C9D5A54"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Yes</w:t>
            </w:r>
          </w:p>
        </w:tc>
        <w:tc>
          <w:tcPr>
            <w:tcW w:w="1190" w:type="dxa"/>
            <w:tcBorders>
              <w:top w:val="nil"/>
              <w:bottom w:val="nil"/>
            </w:tcBorders>
            <w:shd w:val="clear" w:color="auto" w:fill="auto"/>
            <w:noWrap/>
            <w:vAlign w:val="center"/>
          </w:tcPr>
          <w:p w14:paraId="1B9F2188" w14:textId="77777777" w:rsidR="00F23BE1" w:rsidRPr="00523BEE" w:rsidRDefault="00AA4FEA"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33</w:t>
            </w:r>
          </w:p>
        </w:tc>
        <w:tc>
          <w:tcPr>
            <w:tcW w:w="990" w:type="dxa"/>
            <w:tcBorders>
              <w:top w:val="nil"/>
              <w:bottom w:val="nil"/>
            </w:tcBorders>
            <w:shd w:val="clear" w:color="auto" w:fill="auto"/>
            <w:noWrap/>
            <w:vAlign w:val="center"/>
          </w:tcPr>
          <w:p w14:paraId="42D63027" w14:textId="77777777" w:rsidR="00F23BE1" w:rsidRPr="00523BEE" w:rsidRDefault="00AA4FEA" w:rsidP="00AA4FEA">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0.81</w:t>
            </w:r>
          </w:p>
        </w:tc>
        <w:tc>
          <w:tcPr>
            <w:tcW w:w="1550" w:type="dxa"/>
            <w:gridSpan w:val="2"/>
            <w:tcBorders>
              <w:top w:val="nil"/>
              <w:bottom w:val="nil"/>
            </w:tcBorders>
            <w:shd w:val="clear" w:color="auto" w:fill="auto"/>
            <w:noWrap/>
            <w:vAlign w:val="center"/>
          </w:tcPr>
          <w:p w14:paraId="2E022887" w14:textId="77777777" w:rsidR="00F23BE1" w:rsidRPr="00523BEE" w:rsidRDefault="00AA4FEA" w:rsidP="00AA4FE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(0.57-1.14)</w:t>
            </w:r>
          </w:p>
        </w:tc>
        <w:tc>
          <w:tcPr>
            <w:tcW w:w="1060" w:type="dxa"/>
            <w:tcBorders>
              <w:top w:val="nil"/>
              <w:bottom w:val="nil"/>
            </w:tcBorders>
            <w:shd w:val="clear" w:color="auto" w:fill="auto"/>
            <w:noWrap/>
            <w:vAlign w:val="center"/>
          </w:tcPr>
          <w:p w14:paraId="23D98D26" w14:textId="77777777" w:rsidR="00F23BE1" w:rsidRPr="00523BEE" w:rsidRDefault="00AA4FEA"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0.25</w:t>
            </w:r>
          </w:p>
        </w:tc>
        <w:tc>
          <w:tcPr>
            <w:tcW w:w="990" w:type="dxa"/>
            <w:gridSpan w:val="2"/>
            <w:tcBorders>
              <w:top w:val="nil"/>
              <w:bottom w:val="nil"/>
            </w:tcBorders>
            <w:shd w:val="clear" w:color="auto" w:fill="auto"/>
            <w:noWrap/>
            <w:vAlign w:val="center"/>
            <w:hideMark/>
          </w:tcPr>
          <w:p w14:paraId="6C08B6EE"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2E832359" w14:textId="77777777" w:rsidTr="00AA4FEA">
        <w:trPr>
          <w:trHeight w:val="300"/>
        </w:trPr>
        <w:tc>
          <w:tcPr>
            <w:tcW w:w="3305" w:type="dxa"/>
            <w:tcBorders>
              <w:top w:val="nil"/>
              <w:bottom w:val="nil"/>
            </w:tcBorders>
            <w:shd w:val="clear" w:color="auto" w:fill="auto"/>
            <w:vAlign w:val="center"/>
            <w:hideMark/>
          </w:tcPr>
          <w:p w14:paraId="3DAA1182"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Benign prostatic hyperplasia</w:t>
            </w:r>
          </w:p>
        </w:tc>
        <w:tc>
          <w:tcPr>
            <w:tcW w:w="1190" w:type="dxa"/>
            <w:tcBorders>
              <w:top w:val="nil"/>
              <w:bottom w:val="nil"/>
            </w:tcBorders>
            <w:shd w:val="clear" w:color="auto" w:fill="auto"/>
            <w:noWrap/>
            <w:vAlign w:val="center"/>
          </w:tcPr>
          <w:p w14:paraId="406E8596"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tcBorders>
              <w:top w:val="nil"/>
              <w:bottom w:val="nil"/>
            </w:tcBorders>
            <w:shd w:val="clear" w:color="auto" w:fill="auto"/>
            <w:noWrap/>
            <w:vAlign w:val="center"/>
          </w:tcPr>
          <w:p w14:paraId="6B07B1C4" w14:textId="77777777" w:rsidR="00F23BE1" w:rsidRPr="00523BEE" w:rsidRDefault="00F23BE1" w:rsidP="00AA4FEA">
            <w:pPr>
              <w:spacing w:after="0" w:line="240" w:lineRule="auto"/>
              <w:jc w:val="right"/>
              <w:rPr>
                <w:rFonts w:ascii="Arial" w:eastAsia="Times New Roman" w:hAnsi="Arial" w:cs="Arial"/>
                <w:sz w:val="18"/>
                <w:szCs w:val="18"/>
              </w:rPr>
            </w:pPr>
          </w:p>
        </w:tc>
        <w:tc>
          <w:tcPr>
            <w:tcW w:w="1550" w:type="dxa"/>
            <w:gridSpan w:val="2"/>
            <w:tcBorders>
              <w:top w:val="nil"/>
              <w:bottom w:val="nil"/>
            </w:tcBorders>
            <w:shd w:val="clear" w:color="auto" w:fill="auto"/>
            <w:noWrap/>
            <w:vAlign w:val="center"/>
          </w:tcPr>
          <w:p w14:paraId="213BAA16" w14:textId="77777777" w:rsidR="00F23BE1" w:rsidRPr="00523BEE" w:rsidRDefault="00F23BE1" w:rsidP="00AA4FEA">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center"/>
          </w:tcPr>
          <w:p w14:paraId="08F8C777" w14:textId="77777777" w:rsidR="00F23BE1" w:rsidRPr="00523BEE" w:rsidRDefault="00F23BE1" w:rsidP="00AA4FEA">
            <w:pPr>
              <w:spacing w:after="0" w:line="240" w:lineRule="auto"/>
              <w:jc w:val="center"/>
              <w:rPr>
                <w:rFonts w:ascii="Arial" w:eastAsia="Times New Roman" w:hAnsi="Arial" w:cs="Arial"/>
                <w:sz w:val="18"/>
                <w:szCs w:val="18"/>
              </w:rPr>
            </w:pPr>
          </w:p>
        </w:tc>
        <w:tc>
          <w:tcPr>
            <w:tcW w:w="990" w:type="dxa"/>
            <w:gridSpan w:val="2"/>
            <w:tcBorders>
              <w:top w:val="nil"/>
              <w:bottom w:val="nil"/>
            </w:tcBorders>
            <w:shd w:val="clear" w:color="auto" w:fill="auto"/>
            <w:noWrap/>
            <w:vAlign w:val="center"/>
            <w:hideMark/>
          </w:tcPr>
          <w:p w14:paraId="4B08DFEB"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7C799D73" w14:textId="77777777" w:rsidTr="00AA4FEA">
        <w:trPr>
          <w:trHeight w:val="300"/>
        </w:trPr>
        <w:tc>
          <w:tcPr>
            <w:tcW w:w="3305" w:type="dxa"/>
            <w:tcBorders>
              <w:top w:val="nil"/>
              <w:bottom w:val="nil"/>
            </w:tcBorders>
            <w:shd w:val="clear" w:color="auto" w:fill="auto"/>
            <w:vAlign w:val="center"/>
            <w:hideMark/>
          </w:tcPr>
          <w:p w14:paraId="77EFD32A"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No </w:t>
            </w:r>
          </w:p>
        </w:tc>
        <w:tc>
          <w:tcPr>
            <w:tcW w:w="1190" w:type="dxa"/>
            <w:tcBorders>
              <w:top w:val="nil"/>
              <w:bottom w:val="nil"/>
            </w:tcBorders>
            <w:shd w:val="clear" w:color="auto" w:fill="auto"/>
            <w:noWrap/>
            <w:vAlign w:val="center"/>
          </w:tcPr>
          <w:p w14:paraId="4684D730" w14:textId="77777777" w:rsidR="00F23BE1" w:rsidRPr="00523BEE" w:rsidRDefault="00AA4FEA"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108</w:t>
            </w:r>
          </w:p>
        </w:tc>
        <w:tc>
          <w:tcPr>
            <w:tcW w:w="990" w:type="dxa"/>
            <w:tcBorders>
              <w:top w:val="nil"/>
              <w:bottom w:val="nil"/>
            </w:tcBorders>
            <w:shd w:val="clear" w:color="auto" w:fill="auto"/>
            <w:noWrap/>
            <w:vAlign w:val="center"/>
          </w:tcPr>
          <w:p w14:paraId="714019B0" w14:textId="77777777" w:rsidR="00F23BE1" w:rsidRPr="00523BEE" w:rsidRDefault="00AA4FEA" w:rsidP="00AA4FEA">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center"/>
          </w:tcPr>
          <w:p w14:paraId="43265931" w14:textId="77777777" w:rsidR="00F23BE1" w:rsidRPr="00523BEE" w:rsidRDefault="00AA4FEA" w:rsidP="00AA4FE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tcBorders>
              <w:top w:val="nil"/>
              <w:bottom w:val="nil"/>
            </w:tcBorders>
            <w:shd w:val="clear" w:color="auto" w:fill="auto"/>
            <w:noWrap/>
            <w:vAlign w:val="center"/>
          </w:tcPr>
          <w:p w14:paraId="31388824"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center"/>
            <w:hideMark/>
          </w:tcPr>
          <w:p w14:paraId="60CB90A9"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5BE16C43" w14:textId="77777777" w:rsidTr="00AA4FEA">
        <w:trPr>
          <w:trHeight w:val="300"/>
        </w:trPr>
        <w:tc>
          <w:tcPr>
            <w:tcW w:w="3305" w:type="dxa"/>
            <w:tcBorders>
              <w:top w:val="nil"/>
              <w:bottom w:val="nil"/>
            </w:tcBorders>
            <w:shd w:val="clear" w:color="auto" w:fill="auto"/>
            <w:vAlign w:val="center"/>
            <w:hideMark/>
          </w:tcPr>
          <w:p w14:paraId="609A40DB"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Yes</w:t>
            </w:r>
          </w:p>
        </w:tc>
        <w:tc>
          <w:tcPr>
            <w:tcW w:w="1190" w:type="dxa"/>
            <w:tcBorders>
              <w:top w:val="nil"/>
              <w:bottom w:val="nil"/>
            </w:tcBorders>
            <w:shd w:val="clear" w:color="auto" w:fill="auto"/>
            <w:noWrap/>
            <w:vAlign w:val="center"/>
          </w:tcPr>
          <w:p w14:paraId="18B709F9" w14:textId="77777777" w:rsidR="00F23BE1" w:rsidRPr="00523BEE" w:rsidRDefault="00AA4FEA"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96</w:t>
            </w:r>
          </w:p>
        </w:tc>
        <w:tc>
          <w:tcPr>
            <w:tcW w:w="990" w:type="dxa"/>
            <w:tcBorders>
              <w:top w:val="nil"/>
              <w:bottom w:val="nil"/>
            </w:tcBorders>
            <w:shd w:val="clear" w:color="auto" w:fill="auto"/>
            <w:noWrap/>
            <w:vAlign w:val="center"/>
          </w:tcPr>
          <w:p w14:paraId="410644F6" w14:textId="77777777" w:rsidR="00F23BE1" w:rsidRPr="00523BEE" w:rsidRDefault="00AA4FEA" w:rsidP="00AA4FEA">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0.94</w:t>
            </w:r>
          </w:p>
        </w:tc>
        <w:tc>
          <w:tcPr>
            <w:tcW w:w="1550" w:type="dxa"/>
            <w:gridSpan w:val="2"/>
            <w:tcBorders>
              <w:top w:val="nil"/>
              <w:bottom w:val="nil"/>
            </w:tcBorders>
            <w:shd w:val="clear" w:color="auto" w:fill="auto"/>
            <w:noWrap/>
            <w:vAlign w:val="center"/>
          </w:tcPr>
          <w:p w14:paraId="2890715A" w14:textId="77777777" w:rsidR="00F23BE1" w:rsidRPr="00523BEE" w:rsidRDefault="00AA4FEA" w:rsidP="00AA4FE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(0.70-1.25)</w:t>
            </w:r>
          </w:p>
        </w:tc>
        <w:tc>
          <w:tcPr>
            <w:tcW w:w="1060" w:type="dxa"/>
            <w:tcBorders>
              <w:top w:val="nil"/>
              <w:bottom w:val="nil"/>
            </w:tcBorders>
            <w:shd w:val="clear" w:color="auto" w:fill="auto"/>
            <w:noWrap/>
            <w:vAlign w:val="center"/>
          </w:tcPr>
          <w:p w14:paraId="48595752" w14:textId="77777777" w:rsidR="00F23BE1" w:rsidRPr="00523BEE" w:rsidRDefault="00AA4FEA"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0.60</w:t>
            </w:r>
          </w:p>
        </w:tc>
        <w:tc>
          <w:tcPr>
            <w:tcW w:w="990" w:type="dxa"/>
            <w:gridSpan w:val="2"/>
            <w:tcBorders>
              <w:top w:val="nil"/>
              <w:bottom w:val="nil"/>
            </w:tcBorders>
            <w:shd w:val="clear" w:color="auto" w:fill="auto"/>
            <w:noWrap/>
            <w:vAlign w:val="center"/>
            <w:hideMark/>
          </w:tcPr>
          <w:p w14:paraId="2677C586"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31D96548" w14:textId="77777777" w:rsidTr="00AA4FEA">
        <w:trPr>
          <w:trHeight w:val="300"/>
        </w:trPr>
        <w:tc>
          <w:tcPr>
            <w:tcW w:w="3305" w:type="dxa"/>
            <w:tcBorders>
              <w:top w:val="nil"/>
              <w:bottom w:val="nil"/>
            </w:tcBorders>
            <w:shd w:val="clear" w:color="auto" w:fill="auto"/>
            <w:vAlign w:val="center"/>
            <w:hideMark/>
          </w:tcPr>
          <w:p w14:paraId="72032439"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Unknown</w:t>
            </w:r>
          </w:p>
        </w:tc>
        <w:tc>
          <w:tcPr>
            <w:tcW w:w="1190" w:type="dxa"/>
            <w:tcBorders>
              <w:top w:val="nil"/>
              <w:bottom w:val="nil"/>
            </w:tcBorders>
            <w:shd w:val="clear" w:color="auto" w:fill="auto"/>
            <w:noWrap/>
            <w:vAlign w:val="center"/>
          </w:tcPr>
          <w:p w14:paraId="7D918F65"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tcBorders>
              <w:top w:val="nil"/>
              <w:bottom w:val="nil"/>
            </w:tcBorders>
            <w:shd w:val="clear" w:color="auto" w:fill="auto"/>
            <w:noWrap/>
            <w:vAlign w:val="center"/>
          </w:tcPr>
          <w:p w14:paraId="54371D16" w14:textId="77777777" w:rsidR="00F23BE1" w:rsidRPr="00523BEE" w:rsidRDefault="00F23BE1" w:rsidP="00AA4FEA">
            <w:pPr>
              <w:spacing w:after="0" w:line="240" w:lineRule="auto"/>
              <w:jc w:val="right"/>
              <w:rPr>
                <w:rFonts w:ascii="Arial" w:eastAsia="Times New Roman" w:hAnsi="Arial" w:cs="Arial"/>
                <w:color w:val="000000"/>
                <w:sz w:val="18"/>
                <w:szCs w:val="18"/>
              </w:rPr>
            </w:pPr>
          </w:p>
        </w:tc>
        <w:tc>
          <w:tcPr>
            <w:tcW w:w="1550" w:type="dxa"/>
            <w:gridSpan w:val="2"/>
            <w:tcBorders>
              <w:top w:val="nil"/>
              <w:bottom w:val="nil"/>
            </w:tcBorders>
            <w:shd w:val="clear" w:color="auto" w:fill="auto"/>
            <w:noWrap/>
            <w:vAlign w:val="center"/>
          </w:tcPr>
          <w:p w14:paraId="6163B785" w14:textId="77777777" w:rsidR="00F23BE1" w:rsidRPr="00523BEE" w:rsidRDefault="00F23BE1" w:rsidP="00AA4FEA">
            <w:pPr>
              <w:spacing w:after="0" w:line="240" w:lineRule="auto"/>
              <w:rPr>
                <w:rFonts w:ascii="Arial" w:eastAsia="Times New Roman" w:hAnsi="Arial" w:cs="Arial"/>
                <w:color w:val="000000"/>
                <w:sz w:val="18"/>
                <w:szCs w:val="18"/>
              </w:rPr>
            </w:pPr>
          </w:p>
        </w:tc>
        <w:tc>
          <w:tcPr>
            <w:tcW w:w="1060" w:type="dxa"/>
            <w:tcBorders>
              <w:top w:val="nil"/>
              <w:bottom w:val="nil"/>
            </w:tcBorders>
            <w:shd w:val="clear" w:color="auto" w:fill="auto"/>
            <w:noWrap/>
            <w:vAlign w:val="center"/>
          </w:tcPr>
          <w:p w14:paraId="4984640C"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center"/>
            <w:hideMark/>
          </w:tcPr>
          <w:p w14:paraId="76FF0E6D"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5636FB26" w14:textId="77777777" w:rsidTr="00AA4FEA">
        <w:trPr>
          <w:trHeight w:val="300"/>
        </w:trPr>
        <w:tc>
          <w:tcPr>
            <w:tcW w:w="3305" w:type="dxa"/>
            <w:tcBorders>
              <w:top w:val="nil"/>
              <w:bottom w:val="nil"/>
            </w:tcBorders>
            <w:shd w:val="clear" w:color="auto" w:fill="auto"/>
            <w:vAlign w:val="center"/>
            <w:hideMark/>
          </w:tcPr>
          <w:p w14:paraId="7C0F5464"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Prostatitis</w:t>
            </w:r>
          </w:p>
        </w:tc>
        <w:tc>
          <w:tcPr>
            <w:tcW w:w="1190" w:type="dxa"/>
            <w:tcBorders>
              <w:top w:val="nil"/>
              <w:bottom w:val="nil"/>
            </w:tcBorders>
            <w:shd w:val="clear" w:color="auto" w:fill="auto"/>
            <w:noWrap/>
            <w:vAlign w:val="center"/>
          </w:tcPr>
          <w:p w14:paraId="73258D57"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tcBorders>
              <w:top w:val="nil"/>
              <w:bottom w:val="nil"/>
            </w:tcBorders>
            <w:shd w:val="clear" w:color="auto" w:fill="auto"/>
            <w:noWrap/>
            <w:vAlign w:val="center"/>
          </w:tcPr>
          <w:p w14:paraId="02AC3D1E" w14:textId="77777777" w:rsidR="00F23BE1" w:rsidRPr="00523BEE" w:rsidRDefault="00F23BE1" w:rsidP="00AA4FEA">
            <w:pPr>
              <w:spacing w:after="0" w:line="240" w:lineRule="auto"/>
              <w:jc w:val="right"/>
              <w:rPr>
                <w:rFonts w:ascii="Arial" w:eastAsia="Times New Roman" w:hAnsi="Arial" w:cs="Arial"/>
                <w:sz w:val="18"/>
                <w:szCs w:val="18"/>
              </w:rPr>
            </w:pPr>
          </w:p>
        </w:tc>
        <w:tc>
          <w:tcPr>
            <w:tcW w:w="1550" w:type="dxa"/>
            <w:gridSpan w:val="2"/>
            <w:tcBorders>
              <w:top w:val="nil"/>
              <w:bottom w:val="nil"/>
            </w:tcBorders>
            <w:shd w:val="clear" w:color="auto" w:fill="auto"/>
            <w:noWrap/>
            <w:vAlign w:val="center"/>
          </w:tcPr>
          <w:p w14:paraId="24B15AC7" w14:textId="77777777" w:rsidR="00F23BE1" w:rsidRPr="00523BEE" w:rsidRDefault="00F23BE1" w:rsidP="00AA4FEA">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center"/>
          </w:tcPr>
          <w:p w14:paraId="42F44495" w14:textId="77777777" w:rsidR="00F23BE1" w:rsidRPr="00523BEE" w:rsidRDefault="00F23BE1" w:rsidP="00AA4FEA">
            <w:pPr>
              <w:spacing w:after="0" w:line="240" w:lineRule="auto"/>
              <w:jc w:val="center"/>
              <w:rPr>
                <w:rFonts w:ascii="Arial" w:eastAsia="Times New Roman" w:hAnsi="Arial" w:cs="Arial"/>
                <w:sz w:val="18"/>
                <w:szCs w:val="18"/>
              </w:rPr>
            </w:pPr>
          </w:p>
        </w:tc>
        <w:tc>
          <w:tcPr>
            <w:tcW w:w="990" w:type="dxa"/>
            <w:gridSpan w:val="2"/>
            <w:tcBorders>
              <w:top w:val="nil"/>
              <w:bottom w:val="nil"/>
            </w:tcBorders>
            <w:shd w:val="clear" w:color="auto" w:fill="auto"/>
            <w:noWrap/>
            <w:vAlign w:val="center"/>
            <w:hideMark/>
          </w:tcPr>
          <w:p w14:paraId="2FF7F321"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10311AFD" w14:textId="77777777" w:rsidTr="00AA4FEA">
        <w:trPr>
          <w:trHeight w:val="300"/>
        </w:trPr>
        <w:tc>
          <w:tcPr>
            <w:tcW w:w="3305" w:type="dxa"/>
            <w:tcBorders>
              <w:top w:val="nil"/>
              <w:bottom w:val="nil"/>
            </w:tcBorders>
            <w:shd w:val="clear" w:color="auto" w:fill="auto"/>
            <w:vAlign w:val="center"/>
            <w:hideMark/>
          </w:tcPr>
          <w:p w14:paraId="164DC98F"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No</w:t>
            </w:r>
          </w:p>
        </w:tc>
        <w:tc>
          <w:tcPr>
            <w:tcW w:w="1190" w:type="dxa"/>
            <w:tcBorders>
              <w:top w:val="nil"/>
              <w:bottom w:val="nil"/>
            </w:tcBorders>
            <w:shd w:val="clear" w:color="auto" w:fill="auto"/>
            <w:noWrap/>
            <w:vAlign w:val="center"/>
          </w:tcPr>
          <w:p w14:paraId="413A23E1" w14:textId="77777777" w:rsidR="00F23BE1" w:rsidRPr="00523BEE" w:rsidRDefault="00AA4FEA"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127</w:t>
            </w:r>
          </w:p>
        </w:tc>
        <w:tc>
          <w:tcPr>
            <w:tcW w:w="990" w:type="dxa"/>
            <w:tcBorders>
              <w:top w:val="nil"/>
              <w:bottom w:val="nil"/>
            </w:tcBorders>
            <w:shd w:val="clear" w:color="auto" w:fill="auto"/>
            <w:noWrap/>
            <w:vAlign w:val="center"/>
          </w:tcPr>
          <w:p w14:paraId="6E7F39AA" w14:textId="77777777" w:rsidR="00F23BE1" w:rsidRPr="00523BEE" w:rsidRDefault="00AA4FEA" w:rsidP="00AA4FEA">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center"/>
          </w:tcPr>
          <w:p w14:paraId="21D4212D" w14:textId="77777777" w:rsidR="00F23BE1" w:rsidRPr="00523BEE" w:rsidRDefault="00AA4FEA" w:rsidP="00AA4FE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tcBorders>
              <w:top w:val="nil"/>
              <w:bottom w:val="nil"/>
            </w:tcBorders>
            <w:shd w:val="clear" w:color="auto" w:fill="auto"/>
            <w:noWrap/>
            <w:vAlign w:val="center"/>
          </w:tcPr>
          <w:p w14:paraId="62097CE8"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center"/>
            <w:hideMark/>
          </w:tcPr>
          <w:p w14:paraId="2109CE03"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5841E314" w14:textId="77777777" w:rsidTr="00AA4FEA">
        <w:trPr>
          <w:trHeight w:val="300"/>
        </w:trPr>
        <w:tc>
          <w:tcPr>
            <w:tcW w:w="3305" w:type="dxa"/>
            <w:tcBorders>
              <w:top w:val="nil"/>
              <w:bottom w:val="nil"/>
            </w:tcBorders>
            <w:shd w:val="clear" w:color="auto" w:fill="auto"/>
            <w:vAlign w:val="center"/>
            <w:hideMark/>
          </w:tcPr>
          <w:p w14:paraId="46E523D7"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Yes</w:t>
            </w:r>
          </w:p>
        </w:tc>
        <w:tc>
          <w:tcPr>
            <w:tcW w:w="1190" w:type="dxa"/>
            <w:tcBorders>
              <w:top w:val="nil"/>
              <w:bottom w:val="nil"/>
            </w:tcBorders>
            <w:shd w:val="clear" w:color="auto" w:fill="auto"/>
            <w:noWrap/>
            <w:vAlign w:val="center"/>
          </w:tcPr>
          <w:p w14:paraId="5F9CD754" w14:textId="77777777" w:rsidR="00F23BE1" w:rsidRPr="00523BEE" w:rsidRDefault="00AA4FEA"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82</w:t>
            </w:r>
          </w:p>
        </w:tc>
        <w:tc>
          <w:tcPr>
            <w:tcW w:w="990" w:type="dxa"/>
            <w:tcBorders>
              <w:top w:val="nil"/>
              <w:bottom w:val="nil"/>
            </w:tcBorders>
            <w:shd w:val="clear" w:color="auto" w:fill="auto"/>
            <w:noWrap/>
            <w:vAlign w:val="center"/>
          </w:tcPr>
          <w:p w14:paraId="1EFDA4C2" w14:textId="77777777" w:rsidR="00F23BE1" w:rsidRPr="00523BEE" w:rsidRDefault="00AA4FEA" w:rsidP="00AA4FEA">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1.30</w:t>
            </w:r>
          </w:p>
        </w:tc>
        <w:tc>
          <w:tcPr>
            <w:tcW w:w="1550" w:type="dxa"/>
            <w:gridSpan w:val="2"/>
            <w:tcBorders>
              <w:top w:val="nil"/>
              <w:bottom w:val="nil"/>
            </w:tcBorders>
            <w:shd w:val="clear" w:color="auto" w:fill="auto"/>
            <w:noWrap/>
            <w:vAlign w:val="center"/>
          </w:tcPr>
          <w:p w14:paraId="03A667E5" w14:textId="77777777" w:rsidR="00F23BE1" w:rsidRPr="00523BEE" w:rsidRDefault="00AA4FEA" w:rsidP="00AA4FE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(0.95-1.77)</w:t>
            </w:r>
          </w:p>
        </w:tc>
        <w:tc>
          <w:tcPr>
            <w:tcW w:w="1060" w:type="dxa"/>
            <w:tcBorders>
              <w:top w:val="nil"/>
              <w:bottom w:val="nil"/>
            </w:tcBorders>
            <w:shd w:val="clear" w:color="auto" w:fill="auto"/>
            <w:noWrap/>
            <w:vAlign w:val="center"/>
          </w:tcPr>
          <w:p w14:paraId="21EC5F43" w14:textId="77777777" w:rsidR="00F23BE1" w:rsidRPr="00523BEE" w:rsidRDefault="00AA4FEA"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0.16</w:t>
            </w:r>
          </w:p>
        </w:tc>
        <w:tc>
          <w:tcPr>
            <w:tcW w:w="990" w:type="dxa"/>
            <w:gridSpan w:val="2"/>
            <w:tcBorders>
              <w:top w:val="nil"/>
              <w:bottom w:val="nil"/>
            </w:tcBorders>
            <w:shd w:val="clear" w:color="auto" w:fill="auto"/>
            <w:noWrap/>
            <w:vAlign w:val="center"/>
            <w:hideMark/>
          </w:tcPr>
          <w:p w14:paraId="040F411F"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136F770F" w14:textId="77777777" w:rsidTr="00AA4FEA">
        <w:trPr>
          <w:trHeight w:val="300"/>
        </w:trPr>
        <w:tc>
          <w:tcPr>
            <w:tcW w:w="3305" w:type="dxa"/>
            <w:tcBorders>
              <w:top w:val="nil"/>
              <w:bottom w:val="nil"/>
            </w:tcBorders>
            <w:shd w:val="clear" w:color="auto" w:fill="auto"/>
            <w:vAlign w:val="center"/>
            <w:hideMark/>
          </w:tcPr>
          <w:p w14:paraId="72B16588"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Unknown</w:t>
            </w:r>
          </w:p>
        </w:tc>
        <w:tc>
          <w:tcPr>
            <w:tcW w:w="1190" w:type="dxa"/>
            <w:tcBorders>
              <w:top w:val="nil"/>
              <w:bottom w:val="nil"/>
            </w:tcBorders>
            <w:shd w:val="clear" w:color="auto" w:fill="auto"/>
            <w:noWrap/>
            <w:vAlign w:val="center"/>
          </w:tcPr>
          <w:p w14:paraId="1A91087F"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tcBorders>
              <w:top w:val="nil"/>
              <w:bottom w:val="nil"/>
            </w:tcBorders>
            <w:shd w:val="clear" w:color="auto" w:fill="auto"/>
            <w:noWrap/>
            <w:vAlign w:val="center"/>
          </w:tcPr>
          <w:p w14:paraId="48FFADCD" w14:textId="77777777" w:rsidR="00F23BE1" w:rsidRPr="00523BEE" w:rsidRDefault="00F23BE1" w:rsidP="00AA4FEA">
            <w:pPr>
              <w:spacing w:after="0" w:line="240" w:lineRule="auto"/>
              <w:jc w:val="right"/>
              <w:rPr>
                <w:rFonts w:ascii="Arial" w:eastAsia="Times New Roman" w:hAnsi="Arial" w:cs="Arial"/>
                <w:color w:val="000000"/>
                <w:sz w:val="18"/>
                <w:szCs w:val="18"/>
              </w:rPr>
            </w:pPr>
          </w:p>
        </w:tc>
        <w:tc>
          <w:tcPr>
            <w:tcW w:w="1550" w:type="dxa"/>
            <w:gridSpan w:val="2"/>
            <w:tcBorders>
              <w:top w:val="nil"/>
              <w:bottom w:val="nil"/>
            </w:tcBorders>
            <w:shd w:val="clear" w:color="auto" w:fill="auto"/>
            <w:noWrap/>
            <w:vAlign w:val="center"/>
          </w:tcPr>
          <w:p w14:paraId="13BB7E1F" w14:textId="77777777" w:rsidR="00F23BE1" w:rsidRPr="00523BEE" w:rsidRDefault="00F23BE1" w:rsidP="00AA4FEA">
            <w:pPr>
              <w:spacing w:after="0" w:line="240" w:lineRule="auto"/>
              <w:rPr>
                <w:rFonts w:ascii="Arial" w:eastAsia="Times New Roman" w:hAnsi="Arial" w:cs="Arial"/>
                <w:color w:val="000000"/>
                <w:sz w:val="18"/>
                <w:szCs w:val="18"/>
              </w:rPr>
            </w:pPr>
          </w:p>
        </w:tc>
        <w:tc>
          <w:tcPr>
            <w:tcW w:w="1060" w:type="dxa"/>
            <w:tcBorders>
              <w:top w:val="nil"/>
              <w:bottom w:val="nil"/>
            </w:tcBorders>
            <w:shd w:val="clear" w:color="auto" w:fill="auto"/>
            <w:noWrap/>
            <w:vAlign w:val="center"/>
          </w:tcPr>
          <w:p w14:paraId="1AE22D47"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center"/>
            <w:hideMark/>
          </w:tcPr>
          <w:p w14:paraId="71EFB13D"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03A7F683" w14:textId="77777777" w:rsidTr="00AA4FEA">
        <w:trPr>
          <w:trHeight w:val="300"/>
        </w:trPr>
        <w:tc>
          <w:tcPr>
            <w:tcW w:w="3305" w:type="dxa"/>
            <w:tcBorders>
              <w:top w:val="nil"/>
              <w:bottom w:val="nil"/>
            </w:tcBorders>
            <w:shd w:val="clear" w:color="auto" w:fill="auto"/>
            <w:vAlign w:val="center"/>
            <w:hideMark/>
          </w:tcPr>
          <w:p w14:paraId="363744B4"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Comorbidities</w:t>
            </w:r>
          </w:p>
        </w:tc>
        <w:tc>
          <w:tcPr>
            <w:tcW w:w="1190" w:type="dxa"/>
            <w:tcBorders>
              <w:top w:val="nil"/>
              <w:bottom w:val="nil"/>
            </w:tcBorders>
            <w:shd w:val="clear" w:color="auto" w:fill="auto"/>
            <w:vAlign w:val="center"/>
          </w:tcPr>
          <w:p w14:paraId="01538775"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tcBorders>
              <w:top w:val="nil"/>
              <w:bottom w:val="nil"/>
            </w:tcBorders>
            <w:shd w:val="clear" w:color="auto" w:fill="auto"/>
            <w:noWrap/>
            <w:vAlign w:val="center"/>
          </w:tcPr>
          <w:p w14:paraId="7C8053B7" w14:textId="77777777" w:rsidR="00F23BE1" w:rsidRPr="00523BEE" w:rsidRDefault="00F23BE1" w:rsidP="00AA4FEA">
            <w:pPr>
              <w:spacing w:after="0" w:line="240" w:lineRule="auto"/>
              <w:jc w:val="right"/>
              <w:rPr>
                <w:rFonts w:ascii="Arial" w:eastAsia="Times New Roman" w:hAnsi="Arial" w:cs="Arial"/>
                <w:sz w:val="18"/>
                <w:szCs w:val="18"/>
              </w:rPr>
            </w:pPr>
          </w:p>
        </w:tc>
        <w:tc>
          <w:tcPr>
            <w:tcW w:w="1550" w:type="dxa"/>
            <w:gridSpan w:val="2"/>
            <w:tcBorders>
              <w:top w:val="nil"/>
              <w:bottom w:val="nil"/>
            </w:tcBorders>
            <w:shd w:val="clear" w:color="auto" w:fill="auto"/>
            <w:noWrap/>
            <w:vAlign w:val="center"/>
          </w:tcPr>
          <w:p w14:paraId="621886DF" w14:textId="77777777" w:rsidR="00F23BE1" w:rsidRPr="00523BEE" w:rsidRDefault="00F23BE1" w:rsidP="00AA4FEA">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center"/>
          </w:tcPr>
          <w:p w14:paraId="61FAF3E6" w14:textId="77777777" w:rsidR="00F23BE1" w:rsidRPr="00523BEE" w:rsidRDefault="00F23BE1" w:rsidP="00AA4FEA">
            <w:pPr>
              <w:spacing w:after="0" w:line="240" w:lineRule="auto"/>
              <w:jc w:val="center"/>
              <w:rPr>
                <w:rFonts w:ascii="Arial" w:eastAsia="Times New Roman" w:hAnsi="Arial" w:cs="Arial"/>
                <w:sz w:val="18"/>
                <w:szCs w:val="18"/>
              </w:rPr>
            </w:pPr>
          </w:p>
        </w:tc>
        <w:tc>
          <w:tcPr>
            <w:tcW w:w="990" w:type="dxa"/>
            <w:gridSpan w:val="2"/>
            <w:tcBorders>
              <w:top w:val="nil"/>
              <w:bottom w:val="nil"/>
            </w:tcBorders>
            <w:shd w:val="clear" w:color="auto" w:fill="auto"/>
            <w:noWrap/>
            <w:vAlign w:val="center"/>
            <w:hideMark/>
          </w:tcPr>
          <w:p w14:paraId="736BA50E" w14:textId="77777777" w:rsidR="00F23BE1" w:rsidRPr="00523BEE" w:rsidRDefault="00F23BE1" w:rsidP="00AA4FEA">
            <w:pPr>
              <w:spacing w:after="0" w:line="240" w:lineRule="auto"/>
              <w:jc w:val="center"/>
              <w:rPr>
                <w:rFonts w:ascii="Arial" w:eastAsia="Times New Roman" w:hAnsi="Arial" w:cs="Arial"/>
                <w:sz w:val="18"/>
                <w:szCs w:val="18"/>
              </w:rPr>
            </w:pPr>
          </w:p>
        </w:tc>
      </w:tr>
      <w:tr w:rsidR="00F23BE1" w:rsidRPr="00523BEE" w14:paraId="13D047EF" w14:textId="77777777" w:rsidTr="00AA4FEA">
        <w:trPr>
          <w:trHeight w:val="300"/>
        </w:trPr>
        <w:tc>
          <w:tcPr>
            <w:tcW w:w="3305" w:type="dxa"/>
            <w:tcBorders>
              <w:top w:val="nil"/>
              <w:bottom w:val="nil"/>
            </w:tcBorders>
            <w:shd w:val="clear" w:color="auto" w:fill="auto"/>
            <w:vAlign w:val="center"/>
            <w:hideMark/>
          </w:tcPr>
          <w:p w14:paraId="5DA8ACC5"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No</w:t>
            </w:r>
          </w:p>
        </w:tc>
        <w:tc>
          <w:tcPr>
            <w:tcW w:w="1190" w:type="dxa"/>
            <w:tcBorders>
              <w:top w:val="nil"/>
              <w:bottom w:val="nil"/>
            </w:tcBorders>
            <w:shd w:val="clear" w:color="auto" w:fill="auto"/>
            <w:vAlign w:val="center"/>
          </w:tcPr>
          <w:p w14:paraId="2AF8EFB6" w14:textId="77777777" w:rsidR="00F23BE1" w:rsidRPr="00523BEE" w:rsidRDefault="00AA4FEA"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157</w:t>
            </w:r>
          </w:p>
        </w:tc>
        <w:tc>
          <w:tcPr>
            <w:tcW w:w="990" w:type="dxa"/>
            <w:tcBorders>
              <w:top w:val="nil"/>
              <w:bottom w:val="nil"/>
            </w:tcBorders>
            <w:shd w:val="clear" w:color="auto" w:fill="auto"/>
            <w:noWrap/>
            <w:vAlign w:val="center"/>
          </w:tcPr>
          <w:p w14:paraId="2B10F368" w14:textId="77777777" w:rsidR="00F23BE1" w:rsidRPr="00523BEE" w:rsidRDefault="00AA4FEA" w:rsidP="00AA4FEA">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center"/>
          </w:tcPr>
          <w:p w14:paraId="4456B1E6" w14:textId="77777777" w:rsidR="00F23BE1" w:rsidRPr="00523BEE" w:rsidRDefault="00AA4FEA" w:rsidP="00AA4FE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tcBorders>
              <w:top w:val="nil"/>
              <w:bottom w:val="nil"/>
            </w:tcBorders>
            <w:shd w:val="clear" w:color="auto" w:fill="auto"/>
            <w:noWrap/>
            <w:vAlign w:val="center"/>
          </w:tcPr>
          <w:p w14:paraId="4CF3AB95"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center"/>
            <w:hideMark/>
          </w:tcPr>
          <w:p w14:paraId="3B0A439A"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2BEAD812" w14:textId="77777777" w:rsidTr="00AA4FEA">
        <w:trPr>
          <w:trHeight w:val="300"/>
        </w:trPr>
        <w:tc>
          <w:tcPr>
            <w:tcW w:w="3305" w:type="dxa"/>
            <w:tcBorders>
              <w:top w:val="nil"/>
              <w:bottom w:val="single" w:sz="4" w:space="0" w:color="auto"/>
            </w:tcBorders>
            <w:shd w:val="clear" w:color="auto" w:fill="auto"/>
            <w:vAlign w:val="center"/>
            <w:hideMark/>
          </w:tcPr>
          <w:p w14:paraId="38645F43"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Yes</w:t>
            </w:r>
          </w:p>
        </w:tc>
        <w:tc>
          <w:tcPr>
            <w:tcW w:w="1190" w:type="dxa"/>
            <w:tcBorders>
              <w:top w:val="nil"/>
              <w:bottom w:val="single" w:sz="4" w:space="0" w:color="auto"/>
            </w:tcBorders>
            <w:shd w:val="clear" w:color="auto" w:fill="auto"/>
            <w:vAlign w:val="center"/>
          </w:tcPr>
          <w:p w14:paraId="7DA75318" w14:textId="77777777" w:rsidR="00F23BE1" w:rsidRPr="00523BEE" w:rsidRDefault="00AA4FEA" w:rsidP="00AA4FEA">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61</w:t>
            </w:r>
          </w:p>
        </w:tc>
        <w:tc>
          <w:tcPr>
            <w:tcW w:w="990" w:type="dxa"/>
            <w:tcBorders>
              <w:top w:val="nil"/>
              <w:bottom w:val="single" w:sz="4" w:space="0" w:color="auto"/>
            </w:tcBorders>
            <w:shd w:val="clear" w:color="auto" w:fill="auto"/>
            <w:noWrap/>
            <w:vAlign w:val="center"/>
          </w:tcPr>
          <w:p w14:paraId="172BC40C" w14:textId="77777777" w:rsidR="00F23BE1" w:rsidRPr="00AA4FEA" w:rsidRDefault="00AA4FEA" w:rsidP="00AA4FEA">
            <w:pPr>
              <w:spacing w:after="0" w:line="240" w:lineRule="auto"/>
              <w:jc w:val="right"/>
              <w:rPr>
                <w:rFonts w:ascii="Arial" w:eastAsia="Times New Roman" w:hAnsi="Arial" w:cs="Arial"/>
                <w:bCs/>
                <w:color w:val="000000"/>
                <w:sz w:val="18"/>
                <w:szCs w:val="18"/>
              </w:rPr>
            </w:pPr>
            <w:r w:rsidRPr="00AA4FEA">
              <w:rPr>
                <w:rFonts w:ascii="Arial" w:eastAsia="Times New Roman" w:hAnsi="Arial" w:cs="Arial"/>
                <w:bCs/>
                <w:color w:val="000000"/>
                <w:sz w:val="18"/>
                <w:szCs w:val="18"/>
              </w:rPr>
              <w:t>0.83</w:t>
            </w:r>
          </w:p>
        </w:tc>
        <w:tc>
          <w:tcPr>
            <w:tcW w:w="1550" w:type="dxa"/>
            <w:gridSpan w:val="2"/>
            <w:tcBorders>
              <w:top w:val="nil"/>
              <w:bottom w:val="single" w:sz="4" w:space="0" w:color="auto"/>
            </w:tcBorders>
            <w:shd w:val="clear" w:color="auto" w:fill="auto"/>
            <w:noWrap/>
            <w:vAlign w:val="center"/>
          </w:tcPr>
          <w:p w14:paraId="050CAB72" w14:textId="77777777" w:rsidR="00F23BE1" w:rsidRPr="00AA4FEA" w:rsidRDefault="00AA4FEA" w:rsidP="00AA4FEA">
            <w:pPr>
              <w:spacing w:after="0" w:line="240" w:lineRule="auto"/>
              <w:rPr>
                <w:rFonts w:ascii="Arial" w:eastAsia="Times New Roman" w:hAnsi="Arial" w:cs="Arial"/>
                <w:bCs/>
                <w:color w:val="000000"/>
                <w:sz w:val="18"/>
                <w:szCs w:val="18"/>
              </w:rPr>
            </w:pPr>
            <w:r w:rsidRPr="00AA4FEA">
              <w:rPr>
                <w:rFonts w:ascii="Arial" w:eastAsia="Times New Roman" w:hAnsi="Arial" w:cs="Arial"/>
                <w:bCs/>
                <w:color w:val="000000"/>
                <w:sz w:val="18"/>
                <w:szCs w:val="18"/>
              </w:rPr>
              <w:t>(0.61-1.14)</w:t>
            </w:r>
          </w:p>
        </w:tc>
        <w:tc>
          <w:tcPr>
            <w:tcW w:w="1060" w:type="dxa"/>
            <w:tcBorders>
              <w:top w:val="nil"/>
              <w:bottom w:val="single" w:sz="4" w:space="0" w:color="auto"/>
            </w:tcBorders>
            <w:shd w:val="clear" w:color="auto" w:fill="auto"/>
            <w:noWrap/>
            <w:vAlign w:val="center"/>
          </w:tcPr>
          <w:p w14:paraId="5219F8E6" w14:textId="77777777" w:rsidR="00F23BE1" w:rsidRPr="00AA4FEA" w:rsidRDefault="00AA4FEA" w:rsidP="00AA4FEA">
            <w:pPr>
              <w:spacing w:after="0" w:line="240" w:lineRule="auto"/>
              <w:jc w:val="center"/>
              <w:rPr>
                <w:rFonts w:ascii="Arial" w:eastAsia="Times New Roman" w:hAnsi="Arial" w:cs="Arial"/>
                <w:bCs/>
                <w:color w:val="000000"/>
                <w:sz w:val="18"/>
                <w:szCs w:val="18"/>
              </w:rPr>
            </w:pPr>
            <w:r w:rsidRPr="00AA4FEA">
              <w:rPr>
                <w:rFonts w:ascii="Arial" w:eastAsia="Times New Roman" w:hAnsi="Arial" w:cs="Arial"/>
                <w:bCs/>
                <w:color w:val="000000"/>
                <w:sz w:val="18"/>
                <w:szCs w:val="18"/>
              </w:rPr>
              <w:t>0.25</w:t>
            </w:r>
          </w:p>
        </w:tc>
        <w:tc>
          <w:tcPr>
            <w:tcW w:w="990" w:type="dxa"/>
            <w:gridSpan w:val="2"/>
            <w:tcBorders>
              <w:top w:val="nil"/>
              <w:bottom w:val="single" w:sz="4" w:space="0" w:color="auto"/>
            </w:tcBorders>
            <w:shd w:val="clear" w:color="auto" w:fill="auto"/>
            <w:noWrap/>
            <w:vAlign w:val="center"/>
            <w:hideMark/>
          </w:tcPr>
          <w:p w14:paraId="496E6A25" w14:textId="77777777" w:rsidR="00F23BE1" w:rsidRPr="00523BEE" w:rsidRDefault="00F23BE1" w:rsidP="00AA4FEA">
            <w:pPr>
              <w:spacing w:after="0" w:line="240" w:lineRule="auto"/>
              <w:jc w:val="center"/>
              <w:rPr>
                <w:rFonts w:ascii="Arial" w:eastAsia="Times New Roman" w:hAnsi="Arial" w:cs="Arial"/>
                <w:b/>
                <w:bCs/>
                <w:color w:val="000000"/>
                <w:sz w:val="18"/>
                <w:szCs w:val="18"/>
              </w:rPr>
            </w:pPr>
          </w:p>
        </w:tc>
      </w:tr>
      <w:tr w:rsidR="00F23BE1" w:rsidRPr="00523BEE" w14:paraId="2567EDA9" w14:textId="77777777" w:rsidTr="00AA4FEA">
        <w:trPr>
          <w:trHeight w:val="300"/>
        </w:trPr>
        <w:tc>
          <w:tcPr>
            <w:tcW w:w="3305" w:type="dxa"/>
            <w:tcBorders>
              <w:top w:val="single" w:sz="4" w:space="0" w:color="auto"/>
            </w:tcBorders>
            <w:shd w:val="clear" w:color="auto" w:fill="auto"/>
            <w:vAlign w:val="center"/>
            <w:hideMark/>
          </w:tcPr>
          <w:p w14:paraId="6B700114" w14:textId="77777777" w:rsidR="00F23BE1" w:rsidRPr="00523BEE" w:rsidRDefault="00F23BE1" w:rsidP="008919F2">
            <w:pPr>
              <w:spacing w:after="0" w:line="240" w:lineRule="auto"/>
              <w:rPr>
                <w:rFonts w:ascii="Arial" w:eastAsia="Times New Roman" w:hAnsi="Arial" w:cs="Arial"/>
                <w:b/>
                <w:bCs/>
                <w:color w:val="000000"/>
                <w:sz w:val="18"/>
                <w:szCs w:val="18"/>
              </w:rPr>
            </w:pPr>
            <w:r w:rsidRPr="00523BEE">
              <w:rPr>
                <w:rFonts w:ascii="Arial" w:eastAsia="Times New Roman" w:hAnsi="Arial" w:cs="Arial"/>
                <w:b/>
                <w:bCs/>
                <w:color w:val="000000"/>
                <w:sz w:val="18"/>
                <w:szCs w:val="18"/>
              </w:rPr>
              <w:t>Behavioral factors</w:t>
            </w:r>
          </w:p>
        </w:tc>
        <w:tc>
          <w:tcPr>
            <w:tcW w:w="1190" w:type="dxa"/>
            <w:tcBorders>
              <w:top w:val="single" w:sz="4" w:space="0" w:color="auto"/>
            </w:tcBorders>
            <w:shd w:val="clear" w:color="auto" w:fill="auto"/>
            <w:vAlign w:val="center"/>
            <w:hideMark/>
          </w:tcPr>
          <w:p w14:paraId="42E6549A" w14:textId="77777777" w:rsidR="00F23BE1" w:rsidRPr="00523BEE" w:rsidRDefault="00F23BE1" w:rsidP="008919F2">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990" w:type="dxa"/>
            <w:tcBorders>
              <w:top w:val="single" w:sz="4" w:space="0" w:color="auto"/>
            </w:tcBorders>
            <w:shd w:val="clear" w:color="auto" w:fill="auto"/>
            <w:noWrap/>
            <w:vAlign w:val="bottom"/>
            <w:hideMark/>
          </w:tcPr>
          <w:p w14:paraId="194866FF" w14:textId="77777777" w:rsidR="00F23BE1" w:rsidRPr="00523BEE" w:rsidRDefault="00F23BE1" w:rsidP="008919F2">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1550" w:type="dxa"/>
            <w:gridSpan w:val="2"/>
            <w:tcBorders>
              <w:top w:val="single" w:sz="4" w:space="0" w:color="auto"/>
            </w:tcBorders>
            <w:shd w:val="clear" w:color="auto" w:fill="auto"/>
            <w:noWrap/>
            <w:vAlign w:val="bottom"/>
            <w:hideMark/>
          </w:tcPr>
          <w:p w14:paraId="09A41051" w14:textId="77777777" w:rsidR="00F23BE1" w:rsidRPr="00523BEE" w:rsidRDefault="00F23BE1" w:rsidP="008919F2">
            <w:pPr>
              <w:spacing w:after="0" w:line="240" w:lineRule="auto"/>
              <w:rPr>
                <w:rFonts w:ascii="Arial" w:eastAsia="Times New Roman" w:hAnsi="Arial" w:cs="Arial"/>
                <w:b/>
                <w:bCs/>
                <w:color w:val="000000"/>
                <w:sz w:val="18"/>
                <w:szCs w:val="18"/>
              </w:rPr>
            </w:pPr>
            <w:r w:rsidRPr="00523BEE">
              <w:rPr>
                <w:rFonts w:ascii="Arial" w:eastAsia="Times New Roman" w:hAnsi="Arial" w:cs="Arial"/>
                <w:b/>
                <w:bCs/>
                <w:color w:val="000000"/>
                <w:sz w:val="18"/>
                <w:szCs w:val="18"/>
              </w:rPr>
              <w:t> </w:t>
            </w:r>
          </w:p>
        </w:tc>
        <w:tc>
          <w:tcPr>
            <w:tcW w:w="1060" w:type="dxa"/>
            <w:tcBorders>
              <w:top w:val="single" w:sz="4" w:space="0" w:color="auto"/>
            </w:tcBorders>
            <w:shd w:val="clear" w:color="auto" w:fill="auto"/>
            <w:noWrap/>
            <w:vAlign w:val="center"/>
            <w:hideMark/>
          </w:tcPr>
          <w:p w14:paraId="7612B86F"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tcBorders>
              <w:top w:val="single" w:sz="4" w:space="0" w:color="auto"/>
            </w:tcBorders>
            <w:shd w:val="clear" w:color="auto" w:fill="auto"/>
            <w:noWrap/>
            <w:vAlign w:val="center"/>
            <w:hideMark/>
          </w:tcPr>
          <w:p w14:paraId="473A5F54"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59CD375C" w14:textId="77777777" w:rsidTr="00AA4FEA">
        <w:trPr>
          <w:trHeight w:val="300"/>
        </w:trPr>
        <w:tc>
          <w:tcPr>
            <w:tcW w:w="5485" w:type="dxa"/>
            <w:gridSpan w:val="3"/>
            <w:shd w:val="clear" w:color="auto" w:fill="auto"/>
            <w:vAlign w:val="center"/>
            <w:hideMark/>
          </w:tcPr>
          <w:p w14:paraId="1F154590" w14:textId="77777777" w:rsidR="00F23BE1" w:rsidRPr="00523BEE" w:rsidRDefault="00F23BE1" w:rsidP="008919F2">
            <w:pPr>
              <w:spacing w:after="0" w:line="240" w:lineRule="auto"/>
              <w:rPr>
                <w:rFonts w:ascii="Arial" w:eastAsia="Times New Roman" w:hAnsi="Arial" w:cs="Arial"/>
                <w:sz w:val="18"/>
                <w:szCs w:val="18"/>
              </w:rPr>
            </w:pPr>
            <w:r w:rsidRPr="00523BEE">
              <w:rPr>
                <w:rFonts w:ascii="Arial" w:eastAsia="Times New Roman" w:hAnsi="Arial" w:cs="Arial"/>
                <w:color w:val="000000"/>
                <w:sz w:val="18"/>
                <w:szCs w:val="18"/>
              </w:rPr>
              <w:t>Body mass index (BMI, kg/m</w:t>
            </w:r>
            <w:r w:rsidRPr="00523BEE">
              <w:rPr>
                <w:rFonts w:ascii="Arial" w:eastAsia="Times New Roman" w:hAnsi="Arial" w:cs="Arial"/>
                <w:color w:val="000000"/>
                <w:sz w:val="18"/>
                <w:szCs w:val="18"/>
                <w:vertAlign w:val="superscript"/>
              </w:rPr>
              <w:t>2</w:t>
            </w:r>
            <w:r w:rsidRPr="00523BEE">
              <w:rPr>
                <w:rFonts w:ascii="Arial" w:eastAsia="Times New Roman" w:hAnsi="Arial" w:cs="Arial"/>
                <w:color w:val="000000"/>
                <w:sz w:val="18"/>
                <w:szCs w:val="18"/>
              </w:rPr>
              <w:t>)</w:t>
            </w:r>
            <w:r>
              <w:rPr>
                <w:rFonts w:ascii="Arial" w:eastAsia="Times New Roman" w:hAnsi="Arial" w:cs="Arial"/>
                <w:color w:val="000000"/>
                <w:sz w:val="18"/>
                <w:szCs w:val="18"/>
              </w:rPr>
              <w:t>, year prior to diagnosis</w:t>
            </w:r>
          </w:p>
        </w:tc>
        <w:tc>
          <w:tcPr>
            <w:tcW w:w="1550" w:type="dxa"/>
            <w:gridSpan w:val="2"/>
            <w:shd w:val="clear" w:color="auto" w:fill="auto"/>
            <w:noWrap/>
            <w:vAlign w:val="bottom"/>
            <w:hideMark/>
          </w:tcPr>
          <w:p w14:paraId="0E1A5EA3" w14:textId="77777777" w:rsidR="00F23BE1" w:rsidRPr="00523BEE" w:rsidRDefault="00F23BE1" w:rsidP="008919F2">
            <w:pPr>
              <w:spacing w:after="0" w:line="240" w:lineRule="auto"/>
              <w:rPr>
                <w:rFonts w:ascii="Arial" w:eastAsia="Times New Roman" w:hAnsi="Arial" w:cs="Arial"/>
                <w:sz w:val="18"/>
                <w:szCs w:val="18"/>
              </w:rPr>
            </w:pPr>
          </w:p>
        </w:tc>
        <w:tc>
          <w:tcPr>
            <w:tcW w:w="1060" w:type="dxa"/>
            <w:shd w:val="clear" w:color="auto" w:fill="auto"/>
            <w:noWrap/>
            <w:vAlign w:val="center"/>
            <w:hideMark/>
          </w:tcPr>
          <w:p w14:paraId="24AD44F8" w14:textId="77777777" w:rsidR="00F23BE1" w:rsidRPr="00523BEE" w:rsidRDefault="00F23BE1" w:rsidP="00AA4FEA">
            <w:pPr>
              <w:spacing w:after="0" w:line="240" w:lineRule="auto"/>
              <w:jc w:val="center"/>
              <w:rPr>
                <w:rFonts w:ascii="Arial" w:eastAsia="Times New Roman" w:hAnsi="Arial" w:cs="Arial"/>
                <w:sz w:val="18"/>
                <w:szCs w:val="18"/>
              </w:rPr>
            </w:pPr>
          </w:p>
        </w:tc>
        <w:tc>
          <w:tcPr>
            <w:tcW w:w="990" w:type="dxa"/>
            <w:gridSpan w:val="2"/>
            <w:shd w:val="clear" w:color="auto" w:fill="auto"/>
            <w:noWrap/>
            <w:vAlign w:val="center"/>
            <w:hideMark/>
          </w:tcPr>
          <w:p w14:paraId="263BA8F3" w14:textId="77777777" w:rsidR="00F23BE1" w:rsidRPr="00523BEE" w:rsidRDefault="00F23BE1" w:rsidP="00AA4FEA">
            <w:pPr>
              <w:spacing w:after="0" w:line="240" w:lineRule="auto"/>
              <w:jc w:val="center"/>
              <w:rPr>
                <w:rFonts w:ascii="Arial" w:eastAsia="Times New Roman" w:hAnsi="Arial" w:cs="Arial"/>
                <w:sz w:val="18"/>
                <w:szCs w:val="18"/>
              </w:rPr>
            </w:pPr>
          </w:p>
        </w:tc>
      </w:tr>
      <w:tr w:rsidR="00F23BE1" w:rsidRPr="00523BEE" w14:paraId="3A9AE25F" w14:textId="77777777" w:rsidTr="00AA4FEA">
        <w:trPr>
          <w:trHeight w:val="300"/>
        </w:trPr>
        <w:tc>
          <w:tcPr>
            <w:tcW w:w="3305" w:type="dxa"/>
            <w:shd w:val="clear" w:color="auto" w:fill="auto"/>
            <w:vAlign w:val="center"/>
            <w:hideMark/>
          </w:tcPr>
          <w:p w14:paraId="30D1B065"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&lt;25</w:t>
            </w:r>
          </w:p>
        </w:tc>
        <w:tc>
          <w:tcPr>
            <w:tcW w:w="1190" w:type="dxa"/>
            <w:shd w:val="clear" w:color="auto" w:fill="auto"/>
            <w:noWrap/>
            <w:vAlign w:val="bottom"/>
          </w:tcPr>
          <w:p w14:paraId="7768E2B6"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66</w:t>
            </w:r>
          </w:p>
        </w:tc>
        <w:tc>
          <w:tcPr>
            <w:tcW w:w="990" w:type="dxa"/>
            <w:shd w:val="clear" w:color="auto" w:fill="auto"/>
            <w:noWrap/>
            <w:vAlign w:val="bottom"/>
          </w:tcPr>
          <w:p w14:paraId="0DCE6006" w14:textId="77777777" w:rsidR="00F23BE1" w:rsidRPr="00523BEE" w:rsidRDefault="008919F2"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shd w:val="clear" w:color="auto" w:fill="auto"/>
            <w:noWrap/>
            <w:vAlign w:val="bottom"/>
          </w:tcPr>
          <w:p w14:paraId="41467C0E" w14:textId="77777777" w:rsidR="00F23BE1" w:rsidRPr="00523BEE" w:rsidRDefault="008919F2"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shd w:val="clear" w:color="auto" w:fill="auto"/>
            <w:noWrap/>
            <w:vAlign w:val="center"/>
          </w:tcPr>
          <w:p w14:paraId="4811EF91"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shd w:val="clear" w:color="auto" w:fill="auto"/>
            <w:noWrap/>
            <w:vAlign w:val="center"/>
          </w:tcPr>
          <w:p w14:paraId="73205647"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457D1924" w14:textId="77777777" w:rsidTr="00AA4FEA">
        <w:trPr>
          <w:trHeight w:val="300"/>
        </w:trPr>
        <w:tc>
          <w:tcPr>
            <w:tcW w:w="3305" w:type="dxa"/>
            <w:shd w:val="clear" w:color="auto" w:fill="auto"/>
            <w:vAlign w:val="center"/>
            <w:hideMark/>
          </w:tcPr>
          <w:p w14:paraId="62EB24A9"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25-29</w:t>
            </w:r>
          </w:p>
        </w:tc>
        <w:tc>
          <w:tcPr>
            <w:tcW w:w="1190" w:type="dxa"/>
            <w:shd w:val="clear" w:color="auto" w:fill="auto"/>
            <w:noWrap/>
            <w:vAlign w:val="bottom"/>
          </w:tcPr>
          <w:p w14:paraId="71EA528A"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94</w:t>
            </w:r>
          </w:p>
        </w:tc>
        <w:tc>
          <w:tcPr>
            <w:tcW w:w="990" w:type="dxa"/>
            <w:shd w:val="clear" w:color="auto" w:fill="auto"/>
            <w:noWrap/>
            <w:vAlign w:val="bottom"/>
          </w:tcPr>
          <w:p w14:paraId="456D6E98" w14:textId="77777777" w:rsidR="00F23BE1" w:rsidRPr="00523BEE" w:rsidRDefault="008919F2"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0.83</w:t>
            </w:r>
          </w:p>
        </w:tc>
        <w:tc>
          <w:tcPr>
            <w:tcW w:w="1550" w:type="dxa"/>
            <w:gridSpan w:val="2"/>
            <w:shd w:val="clear" w:color="auto" w:fill="auto"/>
            <w:noWrap/>
            <w:vAlign w:val="bottom"/>
          </w:tcPr>
          <w:p w14:paraId="12389DCE" w14:textId="77777777" w:rsidR="00F23BE1" w:rsidRPr="00523BEE" w:rsidRDefault="008919F2"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(0.60-1.13)</w:t>
            </w:r>
          </w:p>
        </w:tc>
        <w:tc>
          <w:tcPr>
            <w:tcW w:w="1060" w:type="dxa"/>
            <w:shd w:val="clear" w:color="auto" w:fill="auto"/>
            <w:noWrap/>
            <w:vAlign w:val="center"/>
          </w:tcPr>
          <w:p w14:paraId="210AA07C"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shd w:val="clear" w:color="auto" w:fill="auto"/>
            <w:noWrap/>
            <w:vAlign w:val="center"/>
          </w:tcPr>
          <w:p w14:paraId="2FBB74D0"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3F31C78B" w14:textId="77777777" w:rsidTr="00AA4FEA">
        <w:trPr>
          <w:trHeight w:val="300"/>
        </w:trPr>
        <w:tc>
          <w:tcPr>
            <w:tcW w:w="3305" w:type="dxa"/>
            <w:shd w:val="clear" w:color="auto" w:fill="auto"/>
            <w:vAlign w:val="center"/>
            <w:hideMark/>
          </w:tcPr>
          <w:p w14:paraId="6B3A6227"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30+</w:t>
            </w:r>
          </w:p>
        </w:tc>
        <w:tc>
          <w:tcPr>
            <w:tcW w:w="1190" w:type="dxa"/>
            <w:shd w:val="clear" w:color="auto" w:fill="auto"/>
            <w:noWrap/>
            <w:vAlign w:val="bottom"/>
          </w:tcPr>
          <w:p w14:paraId="39D45779"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55</w:t>
            </w:r>
          </w:p>
        </w:tc>
        <w:tc>
          <w:tcPr>
            <w:tcW w:w="990" w:type="dxa"/>
            <w:shd w:val="clear" w:color="auto" w:fill="auto"/>
            <w:noWrap/>
            <w:vAlign w:val="bottom"/>
          </w:tcPr>
          <w:p w14:paraId="222C869D" w14:textId="77777777" w:rsidR="00F23BE1" w:rsidRPr="008919F2" w:rsidRDefault="008919F2" w:rsidP="008919F2">
            <w:pPr>
              <w:spacing w:after="0" w:line="240" w:lineRule="auto"/>
              <w:jc w:val="right"/>
              <w:rPr>
                <w:rFonts w:ascii="Arial" w:eastAsia="Times New Roman" w:hAnsi="Arial" w:cs="Arial"/>
                <w:bCs/>
                <w:color w:val="000000"/>
                <w:sz w:val="18"/>
                <w:szCs w:val="18"/>
              </w:rPr>
            </w:pPr>
            <w:r w:rsidRPr="008919F2">
              <w:rPr>
                <w:rFonts w:ascii="Arial" w:eastAsia="Times New Roman" w:hAnsi="Arial" w:cs="Arial"/>
                <w:bCs/>
                <w:color w:val="000000"/>
                <w:sz w:val="18"/>
                <w:szCs w:val="18"/>
              </w:rPr>
              <w:t>1.08</w:t>
            </w:r>
          </w:p>
        </w:tc>
        <w:tc>
          <w:tcPr>
            <w:tcW w:w="1550" w:type="dxa"/>
            <w:gridSpan w:val="2"/>
            <w:shd w:val="clear" w:color="auto" w:fill="auto"/>
            <w:noWrap/>
            <w:vAlign w:val="bottom"/>
          </w:tcPr>
          <w:p w14:paraId="2134FDB8" w14:textId="77777777" w:rsidR="00F23BE1" w:rsidRPr="008919F2" w:rsidRDefault="008919F2" w:rsidP="008919F2">
            <w:pPr>
              <w:spacing w:after="0" w:line="240" w:lineRule="auto"/>
              <w:rPr>
                <w:rFonts w:ascii="Arial" w:eastAsia="Times New Roman" w:hAnsi="Arial" w:cs="Arial"/>
                <w:bCs/>
                <w:color w:val="000000"/>
                <w:sz w:val="18"/>
                <w:szCs w:val="18"/>
              </w:rPr>
            </w:pPr>
            <w:r w:rsidRPr="008919F2">
              <w:rPr>
                <w:rFonts w:ascii="Arial" w:eastAsia="Times New Roman" w:hAnsi="Arial" w:cs="Arial"/>
                <w:bCs/>
                <w:color w:val="000000"/>
                <w:sz w:val="18"/>
                <w:szCs w:val="18"/>
              </w:rPr>
              <w:t>(0.75-1.55)</w:t>
            </w:r>
          </w:p>
        </w:tc>
        <w:tc>
          <w:tcPr>
            <w:tcW w:w="1060" w:type="dxa"/>
            <w:shd w:val="clear" w:color="auto" w:fill="auto"/>
            <w:noWrap/>
            <w:vAlign w:val="center"/>
          </w:tcPr>
          <w:p w14:paraId="08F636AB" w14:textId="77777777" w:rsidR="00F23BE1" w:rsidRPr="00523BEE" w:rsidRDefault="00F23BE1" w:rsidP="00AA4FEA">
            <w:pPr>
              <w:spacing w:after="0" w:line="240" w:lineRule="auto"/>
              <w:jc w:val="center"/>
              <w:rPr>
                <w:rFonts w:ascii="Arial" w:eastAsia="Times New Roman" w:hAnsi="Arial" w:cs="Arial"/>
                <w:b/>
                <w:bCs/>
                <w:color w:val="000000"/>
                <w:sz w:val="18"/>
                <w:szCs w:val="18"/>
              </w:rPr>
            </w:pPr>
          </w:p>
        </w:tc>
        <w:tc>
          <w:tcPr>
            <w:tcW w:w="990" w:type="dxa"/>
            <w:gridSpan w:val="2"/>
            <w:shd w:val="clear" w:color="auto" w:fill="auto"/>
            <w:noWrap/>
            <w:vAlign w:val="center"/>
          </w:tcPr>
          <w:p w14:paraId="689BE1C9"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43373DAD" w14:textId="77777777" w:rsidTr="00AA4FEA">
        <w:trPr>
          <w:trHeight w:val="300"/>
        </w:trPr>
        <w:tc>
          <w:tcPr>
            <w:tcW w:w="3305" w:type="dxa"/>
            <w:shd w:val="clear" w:color="auto" w:fill="auto"/>
            <w:vAlign w:val="center"/>
            <w:hideMark/>
          </w:tcPr>
          <w:p w14:paraId="73C0EC12"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Unknown</w:t>
            </w:r>
          </w:p>
        </w:tc>
        <w:tc>
          <w:tcPr>
            <w:tcW w:w="1190" w:type="dxa"/>
            <w:shd w:val="clear" w:color="auto" w:fill="auto"/>
            <w:noWrap/>
            <w:vAlign w:val="bottom"/>
          </w:tcPr>
          <w:p w14:paraId="4B2D60CE"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w:t>
            </w:r>
          </w:p>
        </w:tc>
        <w:tc>
          <w:tcPr>
            <w:tcW w:w="990" w:type="dxa"/>
            <w:shd w:val="clear" w:color="auto" w:fill="auto"/>
            <w:noWrap/>
            <w:vAlign w:val="bottom"/>
          </w:tcPr>
          <w:p w14:paraId="26E798D4" w14:textId="77777777" w:rsidR="00F23BE1" w:rsidRPr="00523BEE" w:rsidRDefault="008919F2"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2.69</w:t>
            </w:r>
          </w:p>
        </w:tc>
        <w:tc>
          <w:tcPr>
            <w:tcW w:w="1550" w:type="dxa"/>
            <w:gridSpan w:val="2"/>
            <w:shd w:val="clear" w:color="auto" w:fill="auto"/>
            <w:noWrap/>
            <w:vAlign w:val="bottom"/>
          </w:tcPr>
          <w:p w14:paraId="1DDEB643" w14:textId="77777777" w:rsidR="00F23BE1" w:rsidRPr="00523BEE" w:rsidRDefault="008919F2"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(0.91-8.00)</w:t>
            </w:r>
          </w:p>
        </w:tc>
        <w:tc>
          <w:tcPr>
            <w:tcW w:w="1060" w:type="dxa"/>
            <w:shd w:val="clear" w:color="auto" w:fill="auto"/>
            <w:noWrap/>
            <w:vAlign w:val="center"/>
          </w:tcPr>
          <w:p w14:paraId="0402F97E" w14:textId="77777777" w:rsidR="00F23BE1" w:rsidRPr="008919F2" w:rsidRDefault="008919F2" w:rsidP="00AA4FEA">
            <w:pPr>
              <w:spacing w:after="0" w:line="240" w:lineRule="auto"/>
              <w:jc w:val="center"/>
              <w:rPr>
                <w:rFonts w:ascii="Arial" w:eastAsia="Times New Roman" w:hAnsi="Arial" w:cs="Arial"/>
                <w:bCs/>
                <w:color w:val="000000"/>
                <w:sz w:val="18"/>
                <w:szCs w:val="18"/>
              </w:rPr>
            </w:pPr>
            <w:r w:rsidRPr="008919F2">
              <w:rPr>
                <w:rFonts w:ascii="Arial" w:eastAsia="Times New Roman" w:hAnsi="Arial" w:cs="Arial"/>
                <w:bCs/>
                <w:color w:val="000000"/>
                <w:sz w:val="18"/>
                <w:szCs w:val="18"/>
              </w:rPr>
              <w:t>0.06</w:t>
            </w:r>
          </w:p>
        </w:tc>
        <w:tc>
          <w:tcPr>
            <w:tcW w:w="990" w:type="dxa"/>
            <w:gridSpan w:val="2"/>
            <w:shd w:val="clear" w:color="auto" w:fill="auto"/>
            <w:noWrap/>
            <w:vAlign w:val="center"/>
          </w:tcPr>
          <w:p w14:paraId="0129FF64" w14:textId="77777777" w:rsidR="00F23BE1" w:rsidRPr="008919F2" w:rsidRDefault="008919F2" w:rsidP="00AA4FEA">
            <w:pPr>
              <w:spacing w:after="0" w:line="240" w:lineRule="auto"/>
              <w:jc w:val="center"/>
              <w:rPr>
                <w:rFonts w:ascii="Arial" w:eastAsia="Times New Roman" w:hAnsi="Arial" w:cs="Arial"/>
                <w:bCs/>
                <w:color w:val="000000"/>
                <w:sz w:val="18"/>
                <w:szCs w:val="18"/>
              </w:rPr>
            </w:pPr>
            <w:r w:rsidRPr="008919F2">
              <w:rPr>
                <w:rFonts w:ascii="Arial" w:eastAsia="Times New Roman" w:hAnsi="Arial" w:cs="Arial"/>
                <w:bCs/>
                <w:color w:val="000000"/>
                <w:sz w:val="18"/>
                <w:szCs w:val="18"/>
              </w:rPr>
              <w:t>0.79</w:t>
            </w:r>
          </w:p>
        </w:tc>
      </w:tr>
      <w:tr w:rsidR="00F23BE1" w:rsidRPr="00523BEE" w14:paraId="065D2120" w14:textId="77777777" w:rsidTr="00AA4FEA">
        <w:trPr>
          <w:trHeight w:val="300"/>
        </w:trPr>
        <w:tc>
          <w:tcPr>
            <w:tcW w:w="5485" w:type="dxa"/>
            <w:gridSpan w:val="3"/>
            <w:shd w:val="clear" w:color="auto" w:fill="auto"/>
            <w:vAlign w:val="center"/>
            <w:hideMark/>
          </w:tcPr>
          <w:p w14:paraId="3945DEFB" w14:textId="77777777" w:rsidR="00F23BE1" w:rsidRPr="00523BEE" w:rsidRDefault="00F23BE1" w:rsidP="008919F2">
            <w:pPr>
              <w:spacing w:after="0" w:line="240" w:lineRule="auto"/>
              <w:rPr>
                <w:rFonts w:ascii="Arial" w:eastAsia="Times New Roman" w:hAnsi="Arial" w:cs="Arial"/>
                <w:sz w:val="18"/>
                <w:szCs w:val="18"/>
              </w:rPr>
            </w:pPr>
            <w:r w:rsidRPr="00523BEE">
              <w:rPr>
                <w:rFonts w:ascii="Arial" w:eastAsia="Times New Roman" w:hAnsi="Arial" w:cs="Arial"/>
                <w:color w:val="000000"/>
                <w:sz w:val="18"/>
                <w:szCs w:val="18"/>
              </w:rPr>
              <w:t>Average daily caloric intake (kcal</w:t>
            </w:r>
            <w:r>
              <w:rPr>
                <w:rFonts w:ascii="Arial" w:eastAsia="Times New Roman" w:hAnsi="Arial" w:cs="Arial"/>
                <w:color w:val="000000"/>
                <w:sz w:val="18"/>
                <w:szCs w:val="18"/>
              </w:rPr>
              <w:t>, year prior to diagnosis</w:t>
            </w:r>
            <w:r w:rsidRPr="00523BEE">
              <w:rPr>
                <w:rFonts w:ascii="Arial" w:eastAsia="Times New Roman" w:hAnsi="Arial" w:cs="Arial"/>
                <w:color w:val="000000"/>
                <w:sz w:val="18"/>
                <w:szCs w:val="18"/>
              </w:rPr>
              <w:t>)</w:t>
            </w:r>
          </w:p>
        </w:tc>
        <w:tc>
          <w:tcPr>
            <w:tcW w:w="1550" w:type="dxa"/>
            <w:gridSpan w:val="2"/>
            <w:shd w:val="clear" w:color="auto" w:fill="auto"/>
            <w:noWrap/>
            <w:vAlign w:val="bottom"/>
            <w:hideMark/>
          </w:tcPr>
          <w:p w14:paraId="48880CEA" w14:textId="77777777" w:rsidR="00F23BE1" w:rsidRPr="00523BEE" w:rsidRDefault="00F23BE1" w:rsidP="008919F2">
            <w:pPr>
              <w:spacing w:after="0" w:line="240" w:lineRule="auto"/>
              <w:rPr>
                <w:rFonts w:ascii="Arial" w:eastAsia="Times New Roman" w:hAnsi="Arial" w:cs="Arial"/>
                <w:sz w:val="18"/>
                <w:szCs w:val="18"/>
              </w:rPr>
            </w:pPr>
          </w:p>
        </w:tc>
        <w:tc>
          <w:tcPr>
            <w:tcW w:w="1060" w:type="dxa"/>
            <w:shd w:val="clear" w:color="auto" w:fill="auto"/>
            <w:noWrap/>
            <w:vAlign w:val="center"/>
            <w:hideMark/>
          </w:tcPr>
          <w:p w14:paraId="26643CA9" w14:textId="77777777" w:rsidR="00F23BE1" w:rsidRPr="00523BEE" w:rsidRDefault="00F23BE1" w:rsidP="00AA4FEA">
            <w:pPr>
              <w:spacing w:after="0" w:line="240" w:lineRule="auto"/>
              <w:jc w:val="center"/>
              <w:rPr>
                <w:rFonts w:ascii="Arial" w:eastAsia="Times New Roman" w:hAnsi="Arial" w:cs="Arial"/>
                <w:sz w:val="18"/>
                <w:szCs w:val="18"/>
              </w:rPr>
            </w:pPr>
          </w:p>
        </w:tc>
        <w:tc>
          <w:tcPr>
            <w:tcW w:w="990" w:type="dxa"/>
            <w:gridSpan w:val="2"/>
            <w:shd w:val="clear" w:color="auto" w:fill="auto"/>
            <w:noWrap/>
            <w:vAlign w:val="center"/>
            <w:hideMark/>
          </w:tcPr>
          <w:p w14:paraId="6E77D617" w14:textId="77777777" w:rsidR="00F23BE1" w:rsidRPr="00523BEE" w:rsidRDefault="00F23BE1" w:rsidP="00AA4FEA">
            <w:pPr>
              <w:spacing w:after="0" w:line="240" w:lineRule="auto"/>
              <w:jc w:val="center"/>
              <w:rPr>
                <w:rFonts w:ascii="Arial" w:eastAsia="Times New Roman" w:hAnsi="Arial" w:cs="Arial"/>
                <w:sz w:val="18"/>
                <w:szCs w:val="18"/>
              </w:rPr>
            </w:pPr>
          </w:p>
        </w:tc>
      </w:tr>
      <w:tr w:rsidR="00F23BE1" w:rsidRPr="00523BEE" w14:paraId="67D53455" w14:textId="77777777" w:rsidTr="00AA4FEA">
        <w:trPr>
          <w:trHeight w:val="300"/>
        </w:trPr>
        <w:tc>
          <w:tcPr>
            <w:tcW w:w="3305" w:type="dxa"/>
            <w:shd w:val="clear" w:color="auto" w:fill="auto"/>
            <w:vAlign w:val="center"/>
            <w:hideMark/>
          </w:tcPr>
          <w:p w14:paraId="3DCC8A56"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&lt;1950</w:t>
            </w:r>
          </w:p>
        </w:tc>
        <w:tc>
          <w:tcPr>
            <w:tcW w:w="1190" w:type="dxa"/>
            <w:shd w:val="clear" w:color="auto" w:fill="auto"/>
            <w:noWrap/>
            <w:vAlign w:val="bottom"/>
          </w:tcPr>
          <w:p w14:paraId="6AE3EA8B"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47</w:t>
            </w:r>
          </w:p>
        </w:tc>
        <w:tc>
          <w:tcPr>
            <w:tcW w:w="990" w:type="dxa"/>
            <w:shd w:val="clear" w:color="auto" w:fill="auto"/>
            <w:noWrap/>
            <w:vAlign w:val="bottom"/>
          </w:tcPr>
          <w:p w14:paraId="44A9C684" w14:textId="77777777" w:rsidR="00F23BE1" w:rsidRPr="00523BEE" w:rsidRDefault="008919F2"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shd w:val="clear" w:color="auto" w:fill="auto"/>
            <w:noWrap/>
            <w:vAlign w:val="bottom"/>
          </w:tcPr>
          <w:p w14:paraId="40317EB5" w14:textId="77777777" w:rsidR="00F23BE1" w:rsidRPr="00523BEE" w:rsidRDefault="008919F2"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shd w:val="clear" w:color="auto" w:fill="auto"/>
            <w:noWrap/>
            <w:vAlign w:val="center"/>
          </w:tcPr>
          <w:p w14:paraId="45D6CDE7"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shd w:val="clear" w:color="auto" w:fill="auto"/>
            <w:noWrap/>
            <w:vAlign w:val="center"/>
          </w:tcPr>
          <w:p w14:paraId="5CA60330"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60D56F61" w14:textId="77777777" w:rsidTr="00AA4FEA">
        <w:trPr>
          <w:trHeight w:val="300"/>
        </w:trPr>
        <w:tc>
          <w:tcPr>
            <w:tcW w:w="3305" w:type="dxa"/>
            <w:shd w:val="clear" w:color="auto" w:fill="auto"/>
            <w:vAlign w:val="center"/>
            <w:hideMark/>
          </w:tcPr>
          <w:p w14:paraId="7945904B"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1951-2584</w:t>
            </w:r>
          </w:p>
        </w:tc>
        <w:tc>
          <w:tcPr>
            <w:tcW w:w="1190" w:type="dxa"/>
            <w:shd w:val="clear" w:color="auto" w:fill="auto"/>
            <w:noWrap/>
            <w:vAlign w:val="bottom"/>
          </w:tcPr>
          <w:p w14:paraId="7CBD9144"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45</w:t>
            </w:r>
          </w:p>
        </w:tc>
        <w:tc>
          <w:tcPr>
            <w:tcW w:w="990" w:type="dxa"/>
            <w:shd w:val="clear" w:color="auto" w:fill="auto"/>
            <w:noWrap/>
            <w:vAlign w:val="bottom"/>
          </w:tcPr>
          <w:p w14:paraId="0F7AE002" w14:textId="77777777" w:rsidR="00F23BE1" w:rsidRPr="00523BEE" w:rsidRDefault="008919F2"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0.92</w:t>
            </w:r>
          </w:p>
        </w:tc>
        <w:tc>
          <w:tcPr>
            <w:tcW w:w="1550" w:type="dxa"/>
            <w:gridSpan w:val="2"/>
            <w:shd w:val="clear" w:color="auto" w:fill="auto"/>
            <w:noWrap/>
            <w:vAlign w:val="bottom"/>
          </w:tcPr>
          <w:p w14:paraId="77F05B67" w14:textId="77777777" w:rsidR="00F23BE1" w:rsidRPr="00523BEE" w:rsidRDefault="008919F2"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(0.62-1.38)</w:t>
            </w:r>
          </w:p>
        </w:tc>
        <w:tc>
          <w:tcPr>
            <w:tcW w:w="1060" w:type="dxa"/>
            <w:shd w:val="clear" w:color="auto" w:fill="auto"/>
            <w:noWrap/>
            <w:vAlign w:val="center"/>
          </w:tcPr>
          <w:p w14:paraId="5AEF84D7"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shd w:val="clear" w:color="auto" w:fill="auto"/>
            <w:noWrap/>
            <w:vAlign w:val="center"/>
          </w:tcPr>
          <w:p w14:paraId="31C800DA"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6B9BF791" w14:textId="77777777" w:rsidTr="00AA4FEA">
        <w:trPr>
          <w:trHeight w:val="300"/>
        </w:trPr>
        <w:tc>
          <w:tcPr>
            <w:tcW w:w="3305" w:type="dxa"/>
            <w:shd w:val="clear" w:color="auto" w:fill="auto"/>
            <w:vAlign w:val="center"/>
            <w:hideMark/>
          </w:tcPr>
          <w:p w14:paraId="771EC150"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2585-3301</w:t>
            </w:r>
          </w:p>
        </w:tc>
        <w:tc>
          <w:tcPr>
            <w:tcW w:w="1190" w:type="dxa"/>
            <w:shd w:val="clear" w:color="auto" w:fill="auto"/>
            <w:noWrap/>
            <w:vAlign w:val="bottom"/>
          </w:tcPr>
          <w:p w14:paraId="71EB1B89"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44</w:t>
            </w:r>
          </w:p>
        </w:tc>
        <w:tc>
          <w:tcPr>
            <w:tcW w:w="990" w:type="dxa"/>
            <w:shd w:val="clear" w:color="auto" w:fill="auto"/>
            <w:noWrap/>
            <w:vAlign w:val="bottom"/>
          </w:tcPr>
          <w:p w14:paraId="638C522D" w14:textId="77777777" w:rsidR="00F23BE1" w:rsidRPr="00523BEE" w:rsidRDefault="008919F2"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0.86</w:t>
            </w:r>
          </w:p>
        </w:tc>
        <w:tc>
          <w:tcPr>
            <w:tcW w:w="1550" w:type="dxa"/>
            <w:gridSpan w:val="2"/>
            <w:shd w:val="clear" w:color="auto" w:fill="auto"/>
            <w:noWrap/>
            <w:vAlign w:val="bottom"/>
          </w:tcPr>
          <w:p w14:paraId="1939687C" w14:textId="77777777" w:rsidR="00F23BE1" w:rsidRPr="00523BEE" w:rsidRDefault="008919F2"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(0.57-1.30)</w:t>
            </w:r>
          </w:p>
        </w:tc>
        <w:tc>
          <w:tcPr>
            <w:tcW w:w="1060" w:type="dxa"/>
            <w:shd w:val="clear" w:color="auto" w:fill="auto"/>
            <w:noWrap/>
            <w:vAlign w:val="center"/>
          </w:tcPr>
          <w:p w14:paraId="4A6A123F"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c>
          <w:tcPr>
            <w:tcW w:w="990" w:type="dxa"/>
            <w:gridSpan w:val="2"/>
            <w:shd w:val="clear" w:color="auto" w:fill="auto"/>
            <w:noWrap/>
            <w:vAlign w:val="center"/>
          </w:tcPr>
          <w:p w14:paraId="624AD360" w14:textId="77777777" w:rsidR="00F23BE1" w:rsidRPr="00523BEE" w:rsidRDefault="00F23BE1" w:rsidP="00AA4FEA">
            <w:pPr>
              <w:spacing w:after="0" w:line="240" w:lineRule="auto"/>
              <w:jc w:val="center"/>
              <w:rPr>
                <w:rFonts w:ascii="Arial" w:eastAsia="Times New Roman" w:hAnsi="Arial" w:cs="Arial"/>
                <w:color w:val="000000"/>
                <w:sz w:val="18"/>
                <w:szCs w:val="18"/>
              </w:rPr>
            </w:pPr>
          </w:p>
        </w:tc>
      </w:tr>
      <w:tr w:rsidR="00F23BE1" w:rsidRPr="00523BEE" w14:paraId="6F1F97F2" w14:textId="77777777" w:rsidTr="00F23BE1">
        <w:trPr>
          <w:trHeight w:val="300"/>
        </w:trPr>
        <w:tc>
          <w:tcPr>
            <w:tcW w:w="3305" w:type="dxa"/>
            <w:shd w:val="clear" w:color="auto" w:fill="auto"/>
            <w:vAlign w:val="center"/>
            <w:hideMark/>
          </w:tcPr>
          <w:p w14:paraId="597572E1"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3302+</w:t>
            </w:r>
          </w:p>
        </w:tc>
        <w:tc>
          <w:tcPr>
            <w:tcW w:w="1190" w:type="dxa"/>
            <w:shd w:val="clear" w:color="auto" w:fill="auto"/>
            <w:noWrap/>
            <w:vAlign w:val="bottom"/>
          </w:tcPr>
          <w:p w14:paraId="09C50FA9"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56</w:t>
            </w:r>
          </w:p>
        </w:tc>
        <w:tc>
          <w:tcPr>
            <w:tcW w:w="990" w:type="dxa"/>
            <w:shd w:val="clear" w:color="auto" w:fill="auto"/>
            <w:noWrap/>
            <w:vAlign w:val="bottom"/>
          </w:tcPr>
          <w:p w14:paraId="67F68BC7" w14:textId="77777777" w:rsidR="00F23BE1" w:rsidRPr="00523BEE" w:rsidRDefault="008919F2"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1.10</w:t>
            </w:r>
          </w:p>
        </w:tc>
        <w:tc>
          <w:tcPr>
            <w:tcW w:w="1550" w:type="dxa"/>
            <w:gridSpan w:val="2"/>
            <w:shd w:val="clear" w:color="auto" w:fill="auto"/>
            <w:noWrap/>
            <w:vAlign w:val="bottom"/>
          </w:tcPr>
          <w:p w14:paraId="785D32C6" w14:textId="77777777" w:rsidR="00F23BE1" w:rsidRPr="00523BEE" w:rsidRDefault="008919F2"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(0.74-1.64)</w:t>
            </w:r>
          </w:p>
        </w:tc>
        <w:tc>
          <w:tcPr>
            <w:tcW w:w="1060" w:type="dxa"/>
            <w:shd w:val="clear" w:color="auto" w:fill="auto"/>
            <w:noWrap/>
            <w:vAlign w:val="bottom"/>
          </w:tcPr>
          <w:p w14:paraId="2A71BBD5"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shd w:val="clear" w:color="auto" w:fill="auto"/>
            <w:noWrap/>
            <w:vAlign w:val="bottom"/>
          </w:tcPr>
          <w:p w14:paraId="683FB56A" w14:textId="77777777" w:rsidR="00F23BE1" w:rsidRPr="00523BEE" w:rsidRDefault="00F23BE1" w:rsidP="008919F2">
            <w:pPr>
              <w:spacing w:after="0" w:line="240" w:lineRule="auto"/>
              <w:jc w:val="center"/>
              <w:rPr>
                <w:rFonts w:ascii="Arial" w:eastAsia="Times New Roman" w:hAnsi="Arial" w:cs="Arial"/>
                <w:color w:val="000000"/>
                <w:sz w:val="18"/>
                <w:szCs w:val="18"/>
              </w:rPr>
            </w:pPr>
          </w:p>
        </w:tc>
      </w:tr>
      <w:tr w:rsidR="00F23BE1" w:rsidRPr="00523BEE" w14:paraId="3A47F7C0" w14:textId="77777777" w:rsidTr="00F23BE1">
        <w:trPr>
          <w:trHeight w:val="300"/>
        </w:trPr>
        <w:tc>
          <w:tcPr>
            <w:tcW w:w="3305" w:type="dxa"/>
            <w:shd w:val="clear" w:color="auto" w:fill="auto"/>
            <w:vAlign w:val="center"/>
            <w:hideMark/>
          </w:tcPr>
          <w:p w14:paraId="2A150318"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Missing</w:t>
            </w:r>
          </w:p>
        </w:tc>
        <w:tc>
          <w:tcPr>
            <w:tcW w:w="1190" w:type="dxa"/>
            <w:shd w:val="clear" w:color="auto" w:fill="auto"/>
            <w:noWrap/>
            <w:vAlign w:val="bottom"/>
          </w:tcPr>
          <w:p w14:paraId="03248404"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26</w:t>
            </w:r>
          </w:p>
        </w:tc>
        <w:tc>
          <w:tcPr>
            <w:tcW w:w="990" w:type="dxa"/>
            <w:shd w:val="clear" w:color="auto" w:fill="auto"/>
            <w:noWrap/>
            <w:vAlign w:val="bottom"/>
          </w:tcPr>
          <w:p w14:paraId="2AE94E31" w14:textId="77777777" w:rsidR="00F23BE1" w:rsidRPr="00523BEE" w:rsidRDefault="008919F2"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1.53</w:t>
            </w:r>
          </w:p>
        </w:tc>
        <w:tc>
          <w:tcPr>
            <w:tcW w:w="1550" w:type="dxa"/>
            <w:gridSpan w:val="2"/>
            <w:shd w:val="clear" w:color="auto" w:fill="auto"/>
            <w:noWrap/>
            <w:vAlign w:val="bottom"/>
          </w:tcPr>
          <w:p w14:paraId="5369853E" w14:textId="77777777" w:rsidR="00F23BE1" w:rsidRPr="00523BEE" w:rsidRDefault="008919F2"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(0.92-2.53)</w:t>
            </w:r>
          </w:p>
        </w:tc>
        <w:tc>
          <w:tcPr>
            <w:tcW w:w="1060" w:type="dxa"/>
            <w:shd w:val="clear" w:color="auto" w:fill="auto"/>
            <w:noWrap/>
            <w:vAlign w:val="bottom"/>
          </w:tcPr>
          <w:p w14:paraId="12298B65"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0.69</w:t>
            </w:r>
          </w:p>
        </w:tc>
        <w:tc>
          <w:tcPr>
            <w:tcW w:w="990" w:type="dxa"/>
            <w:gridSpan w:val="2"/>
            <w:shd w:val="clear" w:color="auto" w:fill="auto"/>
            <w:noWrap/>
            <w:vAlign w:val="bottom"/>
          </w:tcPr>
          <w:p w14:paraId="5ED55C6F"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0.74</w:t>
            </w:r>
          </w:p>
        </w:tc>
      </w:tr>
      <w:tr w:rsidR="00F23BE1" w:rsidRPr="00523BEE" w14:paraId="10639B9D" w14:textId="77777777" w:rsidTr="008919F2">
        <w:trPr>
          <w:trHeight w:val="300"/>
        </w:trPr>
        <w:tc>
          <w:tcPr>
            <w:tcW w:w="7035" w:type="dxa"/>
            <w:gridSpan w:val="5"/>
            <w:shd w:val="clear" w:color="auto" w:fill="auto"/>
            <w:vAlign w:val="center"/>
            <w:hideMark/>
          </w:tcPr>
          <w:p w14:paraId="75F84A07" w14:textId="77777777" w:rsidR="00F23BE1" w:rsidRPr="00523BEE" w:rsidRDefault="00F23BE1" w:rsidP="008919F2">
            <w:pPr>
              <w:spacing w:after="0" w:line="240" w:lineRule="auto"/>
              <w:rPr>
                <w:rFonts w:ascii="Arial" w:eastAsia="Times New Roman" w:hAnsi="Arial" w:cs="Arial"/>
                <w:sz w:val="18"/>
                <w:szCs w:val="18"/>
              </w:rPr>
            </w:pPr>
            <w:r w:rsidRPr="00523BEE">
              <w:rPr>
                <w:rFonts w:ascii="Arial" w:eastAsia="Times New Roman" w:hAnsi="Arial" w:cs="Arial"/>
                <w:color w:val="000000"/>
                <w:sz w:val="18"/>
                <w:szCs w:val="18"/>
              </w:rPr>
              <w:t>Average daily alcohol consumption (grams</w:t>
            </w:r>
            <w:r>
              <w:rPr>
                <w:rFonts w:ascii="Arial" w:eastAsia="Times New Roman" w:hAnsi="Arial" w:cs="Arial"/>
                <w:color w:val="000000"/>
                <w:sz w:val="18"/>
                <w:szCs w:val="18"/>
              </w:rPr>
              <w:t>, year prior to diagnosis</w:t>
            </w:r>
            <w:r w:rsidRPr="00523BEE">
              <w:rPr>
                <w:rFonts w:ascii="Arial" w:eastAsia="Times New Roman" w:hAnsi="Arial" w:cs="Arial"/>
                <w:color w:val="000000"/>
                <w:sz w:val="18"/>
                <w:szCs w:val="18"/>
              </w:rPr>
              <w:t>)</w:t>
            </w:r>
          </w:p>
        </w:tc>
        <w:tc>
          <w:tcPr>
            <w:tcW w:w="1060" w:type="dxa"/>
            <w:shd w:val="clear" w:color="auto" w:fill="auto"/>
            <w:noWrap/>
            <w:vAlign w:val="bottom"/>
            <w:hideMark/>
          </w:tcPr>
          <w:p w14:paraId="513CE11C" w14:textId="77777777" w:rsidR="00F23BE1" w:rsidRPr="00523BEE" w:rsidRDefault="00F23BE1" w:rsidP="008919F2">
            <w:pPr>
              <w:spacing w:after="0" w:line="240" w:lineRule="auto"/>
              <w:rPr>
                <w:rFonts w:ascii="Arial" w:eastAsia="Times New Roman" w:hAnsi="Arial" w:cs="Arial"/>
                <w:sz w:val="18"/>
                <w:szCs w:val="18"/>
              </w:rPr>
            </w:pPr>
          </w:p>
        </w:tc>
        <w:tc>
          <w:tcPr>
            <w:tcW w:w="990" w:type="dxa"/>
            <w:gridSpan w:val="2"/>
            <w:shd w:val="clear" w:color="auto" w:fill="auto"/>
            <w:noWrap/>
            <w:vAlign w:val="bottom"/>
            <w:hideMark/>
          </w:tcPr>
          <w:p w14:paraId="2794BEAC" w14:textId="77777777" w:rsidR="00F23BE1" w:rsidRPr="00523BEE" w:rsidRDefault="00F23BE1" w:rsidP="008919F2">
            <w:pPr>
              <w:spacing w:after="0" w:line="240" w:lineRule="auto"/>
              <w:rPr>
                <w:rFonts w:ascii="Arial" w:eastAsia="Times New Roman" w:hAnsi="Arial" w:cs="Arial"/>
                <w:sz w:val="18"/>
                <w:szCs w:val="18"/>
              </w:rPr>
            </w:pPr>
          </w:p>
        </w:tc>
      </w:tr>
      <w:tr w:rsidR="00F23BE1" w:rsidRPr="00523BEE" w14:paraId="792ED735" w14:textId="77777777" w:rsidTr="00F23BE1">
        <w:trPr>
          <w:trHeight w:val="300"/>
        </w:trPr>
        <w:tc>
          <w:tcPr>
            <w:tcW w:w="3305" w:type="dxa"/>
            <w:shd w:val="clear" w:color="auto" w:fill="auto"/>
            <w:vAlign w:val="center"/>
            <w:hideMark/>
          </w:tcPr>
          <w:p w14:paraId="58558251"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0</w:t>
            </w:r>
          </w:p>
        </w:tc>
        <w:tc>
          <w:tcPr>
            <w:tcW w:w="1190" w:type="dxa"/>
            <w:shd w:val="clear" w:color="auto" w:fill="auto"/>
            <w:noWrap/>
            <w:vAlign w:val="bottom"/>
          </w:tcPr>
          <w:p w14:paraId="637544AD"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86</w:t>
            </w:r>
          </w:p>
        </w:tc>
        <w:tc>
          <w:tcPr>
            <w:tcW w:w="990" w:type="dxa"/>
            <w:shd w:val="clear" w:color="auto" w:fill="auto"/>
            <w:noWrap/>
            <w:vAlign w:val="bottom"/>
          </w:tcPr>
          <w:p w14:paraId="24D8863A" w14:textId="77777777" w:rsidR="00F23BE1" w:rsidRPr="00523BEE" w:rsidRDefault="00B6125C"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shd w:val="clear" w:color="auto" w:fill="auto"/>
            <w:noWrap/>
            <w:vAlign w:val="bottom"/>
          </w:tcPr>
          <w:p w14:paraId="21A22FB2" w14:textId="77777777" w:rsidR="00F23BE1" w:rsidRPr="00523BEE" w:rsidRDefault="00B6125C"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shd w:val="clear" w:color="auto" w:fill="auto"/>
            <w:noWrap/>
            <w:vAlign w:val="bottom"/>
          </w:tcPr>
          <w:p w14:paraId="660C8439"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shd w:val="clear" w:color="auto" w:fill="auto"/>
            <w:noWrap/>
            <w:vAlign w:val="bottom"/>
          </w:tcPr>
          <w:p w14:paraId="09396044" w14:textId="77777777" w:rsidR="00F23BE1" w:rsidRPr="00523BEE" w:rsidRDefault="00F23BE1" w:rsidP="008919F2">
            <w:pPr>
              <w:spacing w:after="0" w:line="240" w:lineRule="auto"/>
              <w:jc w:val="center"/>
              <w:rPr>
                <w:rFonts w:ascii="Arial" w:eastAsia="Times New Roman" w:hAnsi="Arial" w:cs="Arial"/>
                <w:color w:val="000000"/>
                <w:sz w:val="18"/>
                <w:szCs w:val="18"/>
              </w:rPr>
            </w:pPr>
          </w:p>
        </w:tc>
      </w:tr>
      <w:tr w:rsidR="00F23BE1" w:rsidRPr="00523BEE" w14:paraId="27DE09A6" w14:textId="77777777" w:rsidTr="00F23BE1">
        <w:trPr>
          <w:trHeight w:val="300"/>
        </w:trPr>
        <w:tc>
          <w:tcPr>
            <w:tcW w:w="3305" w:type="dxa"/>
            <w:shd w:val="clear" w:color="auto" w:fill="auto"/>
            <w:vAlign w:val="center"/>
            <w:hideMark/>
          </w:tcPr>
          <w:p w14:paraId="15030989"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1-5</w:t>
            </w:r>
          </w:p>
        </w:tc>
        <w:tc>
          <w:tcPr>
            <w:tcW w:w="1190" w:type="dxa"/>
            <w:shd w:val="clear" w:color="auto" w:fill="auto"/>
            <w:noWrap/>
            <w:vAlign w:val="bottom"/>
          </w:tcPr>
          <w:p w14:paraId="30919B39"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21</w:t>
            </w:r>
          </w:p>
        </w:tc>
        <w:tc>
          <w:tcPr>
            <w:tcW w:w="990" w:type="dxa"/>
            <w:shd w:val="clear" w:color="auto" w:fill="auto"/>
            <w:noWrap/>
            <w:vAlign w:val="bottom"/>
          </w:tcPr>
          <w:p w14:paraId="5CFC9400" w14:textId="77777777" w:rsidR="00F23BE1" w:rsidRPr="00523BEE" w:rsidRDefault="00B6125C"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1.36</w:t>
            </w:r>
          </w:p>
        </w:tc>
        <w:tc>
          <w:tcPr>
            <w:tcW w:w="1550" w:type="dxa"/>
            <w:gridSpan w:val="2"/>
            <w:shd w:val="clear" w:color="auto" w:fill="auto"/>
            <w:noWrap/>
            <w:vAlign w:val="bottom"/>
          </w:tcPr>
          <w:p w14:paraId="60C6A9FA" w14:textId="77777777" w:rsidR="00F23BE1" w:rsidRPr="00523BEE" w:rsidRDefault="00B6125C"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(0.84-2.20)</w:t>
            </w:r>
          </w:p>
        </w:tc>
        <w:tc>
          <w:tcPr>
            <w:tcW w:w="1060" w:type="dxa"/>
            <w:shd w:val="clear" w:color="auto" w:fill="auto"/>
            <w:noWrap/>
            <w:vAlign w:val="bottom"/>
          </w:tcPr>
          <w:p w14:paraId="4073BDD4"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shd w:val="clear" w:color="auto" w:fill="auto"/>
            <w:noWrap/>
            <w:vAlign w:val="bottom"/>
          </w:tcPr>
          <w:p w14:paraId="334637F9" w14:textId="77777777" w:rsidR="00F23BE1" w:rsidRPr="00523BEE" w:rsidRDefault="00F23BE1" w:rsidP="008919F2">
            <w:pPr>
              <w:spacing w:after="0" w:line="240" w:lineRule="auto"/>
              <w:jc w:val="center"/>
              <w:rPr>
                <w:rFonts w:ascii="Arial" w:eastAsia="Times New Roman" w:hAnsi="Arial" w:cs="Arial"/>
                <w:color w:val="000000"/>
                <w:sz w:val="18"/>
                <w:szCs w:val="18"/>
              </w:rPr>
            </w:pPr>
          </w:p>
        </w:tc>
      </w:tr>
      <w:tr w:rsidR="00F23BE1" w:rsidRPr="00523BEE" w14:paraId="352E7907" w14:textId="77777777" w:rsidTr="00F23BE1">
        <w:trPr>
          <w:trHeight w:val="300"/>
        </w:trPr>
        <w:tc>
          <w:tcPr>
            <w:tcW w:w="3305" w:type="dxa"/>
            <w:shd w:val="clear" w:color="auto" w:fill="auto"/>
            <w:vAlign w:val="center"/>
            <w:hideMark/>
          </w:tcPr>
          <w:p w14:paraId="0C24F602"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5-9.9</w:t>
            </w:r>
          </w:p>
        </w:tc>
        <w:tc>
          <w:tcPr>
            <w:tcW w:w="1190" w:type="dxa"/>
            <w:shd w:val="clear" w:color="auto" w:fill="auto"/>
            <w:noWrap/>
            <w:vAlign w:val="bottom"/>
          </w:tcPr>
          <w:p w14:paraId="00FE4FE5"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19</w:t>
            </w:r>
          </w:p>
        </w:tc>
        <w:tc>
          <w:tcPr>
            <w:tcW w:w="990" w:type="dxa"/>
            <w:shd w:val="clear" w:color="auto" w:fill="auto"/>
            <w:noWrap/>
            <w:vAlign w:val="bottom"/>
          </w:tcPr>
          <w:p w14:paraId="374BBB44" w14:textId="77777777" w:rsidR="00F23BE1" w:rsidRPr="00B6125C" w:rsidRDefault="00B6125C" w:rsidP="008919F2">
            <w:pPr>
              <w:spacing w:after="0" w:line="240" w:lineRule="auto"/>
              <w:jc w:val="right"/>
              <w:rPr>
                <w:rFonts w:ascii="Arial" w:eastAsia="Times New Roman" w:hAnsi="Arial" w:cs="Arial"/>
                <w:b/>
                <w:color w:val="000000"/>
                <w:sz w:val="18"/>
                <w:szCs w:val="18"/>
              </w:rPr>
            </w:pPr>
            <w:r w:rsidRPr="00B6125C">
              <w:rPr>
                <w:rFonts w:ascii="Arial" w:eastAsia="Times New Roman" w:hAnsi="Arial" w:cs="Arial"/>
                <w:b/>
                <w:color w:val="000000"/>
                <w:sz w:val="18"/>
                <w:szCs w:val="18"/>
              </w:rPr>
              <w:t>2.29</w:t>
            </w:r>
          </w:p>
        </w:tc>
        <w:tc>
          <w:tcPr>
            <w:tcW w:w="1550" w:type="dxa"/>
            <w:gridSpan w:val="2"/>
            <w:shd w:val="clear" w:color="auto" w:fill="auto"/>
            <w:noWrap/>
            <w:vAlign w:val="bottom"/>
          </w:tcPr>
          <w:p w14:paraId="6F5BE695" w14:textId="77777777" w:rsidR="00F23BE1" w:rsidRPr="00B6125C" w:rsidRDefault="00B6125C" w:rsidP="008919F2">
            <w:pPr>
              <w:spacing w:after="0" w:line="240" w:lineRule="auto"/>
              <w:rPr>
                <w:rFonts w:ascii="Arial" w:eastAsia="Times New Roman" w:hAnsi="Arial" w:cs="Arial"/>
                <w:b/>
                <w:color w:val="000000"/>
                <w:sz w:val="18"/>
                <w:szCs w:val="18"/>
              </w:rPr>
            </w:pPr>
            <w:r w:rsidRPr="00B6125C">
              <w:rPr>
                <w:rFonts w:ascii="Arial" w:eastAsia="Times New Roman" w:hAnsi="Arial" w:cs="Arial"/>
                <w:b/>
                <w:color w:val="000000"/>
                <w:sz w:val="18"/>
                <w:szCs w:val="18"/>
              </w:rPr>
              <w:t>(1.43-3.67)</w:t>
            </w:r>
          </w:p>
        </w:tc>
        <w:tc>
          <w:tcPr>
            <w:tcW w:w="1060" w:type="dxa"/>
            <w:shd w:val="clear" w:color="auto" w:fill="auto"/>
            <w:noWrap/>
            <w:vAlign w:val="bottom"/>
          </w:tcPr>
          <w:p w14:paraId="33A9E75A"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shd w:val="clear" w:color="auto" w:fill="auto"/>
            <w:noWrap/>
            <w:vAlign w:val="bottom"/>
          </w:tcPr>
          <w:p w14:paraId="181D400A" w14:textId="77777777" w:rsidR="00F23BE1" w:rsidRPr="00523BEE" w:rsidRDefault="00F23BE1" w:rsidP="008919F2">
            <w:pPr>
              <w:spacing w:after="0" w:line="240" w:lineRule="auto"/>
              <w:jc w:val="center"/>
              <w:rPr>
                <w:rFonts w:ascii="Arial" w:eastAsia="Times New Roman" w:hAnsi="Arial" w:cs="Arial"/>
                <w:color w:val="000000"/>
                <w:sz w:val="18"/>
                <w:szCs w:val="18"/>
              </w:rPr>
            </w:pPr>
          </w:p>
        </w:tc>
      </w:tr>
      <w:tr w:rsidR="00F23BE1" w:rsidRPr="00523BEE" w14:paraId="401B9FA1" w14:textId="77777777" w:rsidTr="00E83079">
        <w:trPr>
          <w:trHeight w:val="300"/>
        </w:trPr>
        <w:tc>
          <w:tcPr>
            <w:tcW w:w="3305" w:type="dxa"/>
            <w:tcBorders>
              <w:bottom w:val="nil"/>
            </w:tcBorders>
            <w:shd w:val="clear" w:color="auto" w:fill="auto"/>
            <w:vAlign w:val="center"/>
            <w:hideMark/>
          </w:tcPr>
          <w:p w14:paraId="52E5E0A0"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10-14.9</w:t>
            </w:r>
          </w:p>
        </w:tc>
        <w:tc>
          <w:tcPr>
            <w:tcW w:w="1190" w:type="dxa"/>
            <w:tcBorders>
              <w:bottom w:val="nil"/>
            </w:tcBorders>
            <w:shd w:val="clear" w:color="auto" w:fill="auto"/>
            <w:noWrap/>
            <w:vAlign w:val="bottom"/>
          </w:tcPr>
          <w:p w14:paraId="57E74738"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14</w:t>
            </w:r>
          </w:p>
        </w:tc>
        <w:tc>
          <w:tcPr>
            <w:tcW w:w="990" w:type="dxa"/>
            <w:tcBorders>
              <w:bottom w:val="nil"/>
            </w:tcBorders>
            <w:shd w:val="clear" w:color="auto" w:fill="auto"/>
            <w:noWrap/>
            <w:vAlign w:val="bottom"/>
          </w:tcPr>
          <w:p w14:paraId="5EA41B2A" w14:textId="77777777" w:rsidR="00F23BE1" w:rsidRPr="00523BEE" w:rsidRDefault="00B6125C"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1.28</w:t>
            </w:r>
          </w:p>
        </w:tc>
        <w:tc>
          <w:tcPr>
            <w:tcW w:w="1550" w:type="dxa"/>
            <w:gridSpan w:val="2"/>
            <w:tcBorders>
              <w:bottom w:val="nil"/>
            </w:tcBorders>
            <w:shd w:val="clear" w:color="auto" w:fill="auto"/>
            <w:noWrap/>
            <w:vAlign w:val="bottom"/>
          </w:tcPr>
          <w:p w14:paraId="58B302B5" w14:textId="77777777" w:rsidR="00F23BE1" w:rsidRPr="00523BEE" w:rsidRDefault="00B6125C"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(0.73-2.24)</w:t>
            </w:r>
          </w:p>
        </w:tc>
        <w:tc>
          <w:tcPr>
            <w:tcW w:w="1060" w:type="dxa"/>
            <w:tcBorders>
              <w:bottom w:val="nil"/>
            </w:tcBorders>
            <w:shd w:val="clear" w:color="auto" w:fill="auto"/>
            <w:noWrap/>
            <w:vAlign w:val="bottom"/>
          </w:tcPr>
          <w:p w14:paraId="667BBB89"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tcBorders>
              <w:bottom w:val="nil"/>
            </w:tcBorders>
            <w:shd w:val="clear" w:color="auto" w:fill="auto"/>
            <w:noWrap/>
            <w:vAlign w:val="bottom"/>
          </w:tcPr>
          <w:p w14:paraId="33D6522F" w14:textId="77777777" w:rsidR="00F23BE1" w:rsidRPr="00523BEE" w:rsidRDefault="00F23BE1" w:rsidP="008919F2">
            <w:pPr>
              <w:spacing w:after="0" w:line="240" w:lineRule="auto"/>
              <w:jc w:val="center"/>
              <w:rPr>
                <w:rFonts w:ascii="Arial" w:eastAsia="Times New Roman" w:hAnsi="Arial" w:cs="Arial"/>
                <w:color w:val="000000"/>
                <w:sz w:val="18"/>
                <w:szCs w:val="18"/>
              </w:rPr>
            </w:pPr>
          </w:p>
        </w:tc>
      </w:tr>
      <w:tr w:rsidR="00F23BE1" w:rsidRPr="00523BEE" w14:paraId="4C52C7A8" w14:textId="77777777" w:rsidTr="00E83079">
        <w:trPr>
          <w:trHeight w:val="300"/>
        </w:trPr>
        <w:tc>
          <w:tcPr>
            <w:tcW w:w="3305" w:type="dxa"/>
            <w:tcBorders>
              <w:top w:val="nil"/>
              <w:bottom w:val="single" w:sz="4" w:space="0" w:color="auto"/>
            </w:tcBorders>
            <w:shd w:val="clear" w:color="auto" w:fill="auto"/>
            <w:vAlign w:val="center"/>
            <w:hideMark/>
          </w:tcPr>
          <w:p w14:paraId="7EC7B30F"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15+</w:t>
            </w:r>
          </w:p>
        </w:tc>
        <w:tc>
          <w:tcPr>
            <w:tcW w:w="1190" w:type="dxa"/>
            <w:tcBorders>
              <w:top w:val="nil"/>
              <w:bottom w:val="single" w:sz="4" w:space="0" w:color="auto"/>
            </w:tcBorders>
            <w:shd w:val="clear" w:color="auto" w:fill="auto"/>
            <w:noWrap/>
            <w:vAlign w:val="bottom"/>
          </w:tcPr>
          <w:p w14:paraId="4E2D42E8"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52</w:t>
            </w:r>
          </w:p>
        </w:tc>
        <w:tc>
          <w:tcPr>
            <w:tcW w:w="990" w:type="dxa"/>
            <w:tcBorders>
              <w:top w:val="nil"/>
              <w:bottom w:val="single" w:sz="4" w:space="0" w:color="auto"/>
            </w:tcBorders>
            <w:shd w:val="clear" w:color="auto" w:fill="auto"/>
            <w:noWrap/>
            <w:vAlign w:val="bottom"/>
          </w:tcPr>
          <w:p w14:paraId="396C8CE2" w14:textId="77777777" w:rsidR="00F23BE1" w:rsidRPr="00523BEE" w:rsidRDefault="00B6125C"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1.21</w:t>
            </w:r>
          </w:p>
        </w:tc>
        <w:tc>
          <w:tcPr>
            <w:tcW w:w="1550" w:type="dxa"/>
            <w:gridSpan w:val="2"/>
            <w:tcBorders>
              <w:top w:val="nil"/>
              <w:bottom w:val="single" w:sz="4" w:space="0" w:color="auto"/>
            </w:tcBorders>
            <w:shd w:val="clear" w:color="auto" w:fill="auto"/>
            <w:noWrap/>
            <w:vAlign w:val="bottom"/>
          </w:tcPr>
          <w:p w14:paraId="14658256" w14:textId="77777777" w:rsidR="00F23BE1" w:rsidRPr="00523BEE" w:rsidRDefault="00B6125C"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(0.83-1.76)</w:t>
            </w:r>
          </w:p>
        </w:tc>
        <w:tc>
          <w:tcPr>
            <w:tcW w:w="1060" w:type="dxa"/>
            <w:tcBorders>
              <w:top w:val="nil"/>
              <w:bottom w:val="single" w:sz="4" w:space="0" w:color="auto"/>
            </w:tcBorders>
            <w:shd w:val="clear" w:color="auto" w:fill="auto"/>
            <w:noWrap/>
            <w:vAlign w:val="bottom"/>
          </w:tcPr>
          <w:p w14:paraId="1545D49E" w14:textId="77777777" w:rsidR="00F23BE1" w:rsidRPr="00E83079" w:rsidRDefault="00E83079" w:rsidP="008919F2">
            <w:pPr>
              <w:spacing w:after="0" w:line="240" w:lineRule="auto"/>
              <w:rPr>
                <w:rFonts w:ascii="Arial" w:eastAsia="Times New Roman" w:hAnsi="Arial" w:cs="Arial"/>
                <w:b/>
                <w:color w:val="000000"/>
                <w:sz w:val="18"/>
                <w:szCs w:val="18"/>
              </w:rPr>
            </w:pPr>
            <w:r w:rsidRPr="00E83079">
              <w:rPr>
                <w:rFonts w:ascii="Arial" w:eastAsia="Times New Roman" w:hAnsi="Arial" w:cs="Arial"/>
                <w:b/>
                <w:color w:val="000000"/>
                <w:sz w:val="18"/>
                <w:szCs w:val="18"/>
              </w:rPr>
              <w:t>&lt;0.01</w:t>
            </w:r>
          </w:p>
        </w:tc>
        <w:tc>
          <w:tcPr>
            <w:tcW w:w="990" w:type="dxa"/>
            <w:gridSpan w:val="2"/>
            <w:tcBorders>
              <w:top w:val="nil"/>
              <w:bottom w:val="single" w:sz="4" w:space="0" w:color="auto"/>
            </w:tcBorders>
            <w:shd w:val="clear" w:color="auto" w:fill="auto"/>
            <w:noWrap/>
            <w:vAlign w:val="bottom"/>
          </w:tcPr>
          <w:p w14:paraId="32FA6DCB" w14:textId="77777777" w:rsidR="00F23BE1" w:rsidRPr="00523BEE" w:rsidRDefault="00E83079"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0.26</w:t>
            </w:r>
          </w:p>
        </w:tc>
      </w:tr>
      <w:tr w:rsidR="00F23BE1" w:rsidRPr="00523BEE" w14:paraId="47B0073E" w14:textId="77777777" w:rsidTr="00E83079">
        <w:trPr>
          <w:trHeight w:val="300"/>
        </w:trPr>
        <w:tc>
          <w:tcPr>
            <w:tcW w:w="3305" w:type="dxa"/>
            <w:tcBorders>
              <w:top w:val="single" w:sz="4" w:space="0" w:color="auto"/>
              <w:bottom w:val="single" w:sz="4" w:space="0" w:color="auto"/>
            </w:tcBorders>
            <w:shd w:val="clear" w:color="auto" w:fill="auto"/>
            <w:vAlign w:val="center"/>
            <w:hideMark/>
          </w:tcPr>
          <w:p w14:paraId="1EC259BD"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lastRenderedPageBreak/>
              <w:t>Unknown</w:t>
            </w:r>
          </w:p>
        </w:tc>
        <w:tc>
          <w:tcPr>
            <w:tcW w:w="1190" w:type="dxa"/>
            <w:tcBorders>
              <w:top w:val="single" w:sz="4" w:space="0" w:color="auto"/>
              <w:bottom w:val="single" w:sz="4" w:space="0" w:color="auto"/>
            </w:tcBorders>
            <w:shd w:val="clear" w:color="auto" w:fill="auto"/>
            <w:noWrap/>
            <w:vAlign w:val="bottom"/>
          </w:tcPr>
          <w:p w14:paraId="20F97C1B" w14:textId="77777777" w:rsidR="00F23BE1" w:rsidRPr="00523BEE" w:rsidRDefault="008919F2"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26</w:t>
            </w:r>
          </w:p>
        </w:tc>
        <w:tc>
          <w:tcPr>
            <w:tcW w:w="990" w:type="dxa"/>
            <w:tcBorders>
              <w:top w:val="single" w:sz="4" w:space="0" w:color="auto"/>
              <w:bottom w:val="single" w:sz="4" w:space="0" w:color="auto"/>
            </w:tcBorders>
            <w:shd w:val="clear" w:color="auto" w:fill="auto"/>
            <w:noWrap/>
            <w:vAlign w:val="bottom"/>
          </w:tcPr>
          <w:p w14:paraId="1E1AE67C" w14:textId="77777777" w:rsidR="00F23BE1" w:rsidRPr="00B6125C" w:rsidRDefault="00B6125C" w:rsidP="008919F2">
            <w:pPr>
              <w:spacing w:after="0" w:line="240" w:lineRule="auto"/>
              <w:jc w:val="right"/>
              <w:rPr>
                <w:rFonts w:ascii="Arial" w:eastAsia="Times New Roman" w:hAnsi="Arial" w:cs="Arial"/>
                <w:b/>
                <w:color w:val="000000"/>
                <w:sz w:val="18"/>
                <w:szCs w:val="18"/>
              </w:rPr>
            </w:pPr>
            <w:r w:rsidRPr="00B6125C">
              <w:rPr>
                <w:rFonts w:ascii="Arial" w:eastAsia="Times New Roman" w:hAnsi="Arial" w:cs="Arial"/>
                <w:b/>
                <w:color w:val="000000"/>
                <w:sz w:val="18"/>
                <w:szCs w:val="18"/>
              </w:rPr>
              <w:t>1.80</w:t>
            </w:r>
          </w:p>
        </w:tc>
        <w:tc>
          <w:tcPr>
            <w:tcW w:w="1550" w:type="dxa"/>
            <w:gridSpan w:val="2"/>
            <w:tcBorders>
              <w:top w:val="single" w:sz="4" w:space="0" w:color="auto"/>
              <w:bottom w:val="single" w:sz="4" w:space="0" w:color="auto"/>
            </w:tcBorders>
            <w:shd w:val="clear" w:color="auto" w:fill="auto"/>
            <w:noWrap/>
            <w:vAlign w:val="bottom"/>
          </w:tcPr>
          <w:p w14:paraId="0908F240" w14:textId="77777777" w:rsidR="00F23BE1" w:rsidRPr="00B6125C" w:rsidRDefault="00B6125C" w:rsidP="008919F2">
            <w:pPr>
              <w:spacing w:after="0" w:line="240" w:lineRule="auto"/>
              <w:rPr>
                <w:rFonts w:ascii="Arial" w:eastAsia="Times New Roman" w:hAnsi="Arial" w:cs="Arial"/>
                <w:b/>
                <w:color w:val="000000"/>
                <w:sz w:val="18"/>
                <w:szCs w:val="18"/>
              </w:rPr>
            </w:pPr>
            <w:r w:rsidRPr="00B6125C">
              <w:rPr>
                <w:rFonts w:ascii="Arial" w:eastAsia="Times New Roman" w:hAnsi="Arial" w:cs="Arial"/>
                <w:b/>
                <w:color w:val="000000"/>
                <w:sz w:val="18"/>
                <w:szCs w:val="18"/>
              </w:rPr>
              <w:t>(1.13-2.85)</w:t>
            </w:r>
          </w:p>
        </w:tc>
        <w:tc>
          <w:tcPr>
            <w:tcW w:w="1060" w:type="dxa"/>
            <w:tcBorders>
              <w:top w:val="single" w:sz="4" w:space="0" w:color="auto"/>
              <w:bottom w:val="single" w:sz="4" w:space="0" w:color="auto"/>
            </w:tcBorders>
            <w:shd w:val="clear" w:color="auto" w:fill="auto"/>
            <w:noWrap/>
            <w:vAlign w:val="bottom"/>
          </w:tcPr>
          <w:p w14:paraId="37423480" w14:textId="77777777" w:rsidR="00F23BE1" w:rsidRPr="00B6125C" w:rsidRDefault="00B6125C" w:rsidP="008919F2">
            <w:pPr>
              <w:spacing w:after="0" w:line="240" w:lineRule="auto"/>
              <w:jc w:val="center"/>
              <w:rPr>
                <w:rFonts w:ascii="Arial" w:eastAsia="Times New Roman" w:hAnsi="Arial" w:cs="Arial"/>
                <w:b/>
                <w:color w:val="000000"/>
                <w:sz w:val="18"/>
                <w:szCs w:val="18"/>
              </w:rPr>
            </w:pPr>
            <w:r w:rsidRPr="00B6125C">
              <w:rPr>
                <w:rFonts w:ascii="Arial" w:eastAsia="Times New Roman" w:hAnsi="Arial" w:cs="Arial"/>
                <w:b/>
                <w:color w:val="000000"/>
                <w:sz w:val="18"/>
                <w:szCs w:val="18"/>
              </w:rPr>
              <w:t>&lt;0.01</w:t>
            </w:r>
          </w:p>
        </w:tc>
        <w:tc>
          <w:tcPr>
            <w:tcW w:w="990" w:type="dxa"/>
            <w:gridSpan w:val="2"/>
            <w:tcBorders>
              <w:top w:val="single" w:sz="4" w:space="0" w:color="auto"/>
              <w:bottom w:val="single" w:sz="4" w:space="0" w:color="auto"/>
            </w:tcBorders>
            <w:shd w:val="clear" w:color="auto" w:fill="auto"/>
            <w:noWrap/>
            <w:vAlign w:val="bottom"/>
          </w:tcPr>
          <w:p w14:paraId="01E4F5A2"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0.26</w:t>
            </w:r>
          </w:p>
        </w:tc>
      </w:tr>
      <w:tr w:rsidR="00F23BE1" w:rsidRPr="00523BEE" w14:paraId="194D5A5A" w14:textId="77777777" w:rsidTr="008919F2">
        <w:trPr>
          <w:trHeight w:val="300"/>
        </w:trPr>
        <w:tc>
          <w:tcPr>
            <w:tcW w:w="3305" w:type="dxa"/>
            <w:tcBorders>
              <w:top w:val="nil"/>
              <w:bottom w:val="nil"/>
            </w:tcBorders>
            <w:shd w:val="clear" w:color="auto" w:fill="auto"/>
            <w:vAlign w:val="center"/>
          </w:tcPr>
          <w:p w14:paraId="4712A2A0" w14:textId="77777777" w:rsidR="00F23BE1" w:rsidRPr="00523BEE" w:rsidRDefault="00F23BE1" w:rsidP="008919F2">
            <w:pPr>
              <w:spacing w:after="0" w:line="240" w:lineRule="auto"/>
              <w:rPr>
                <w:rFonts w:ascii="Arial" w:eastAsia="Times New Roman" w:hAnsi="Arial" w:cs="Arial"/>
                <w:b/>
                <w:color w:val="000000"/>
                <w:sz w:val="18"/>
                <w:szCs w:val="18"/>
              </w:rPr>
            </w:pPr>
            <w:r w:rsidRPr="00523BEE">
              <w:rPr>
                <w:rFonts w:ascii="Arial" w:eastAsia="Times New Roman" w:hAnsi="Arial" w:cs="Arial"/>
                <w:b/>
                <w:color w:val="000000"/>
                <w:sz w:val="18"/>
                <w:szCs w:val="18"/>
              </w:rPr>
              <w:t>Behavioral factors, continued</w:t>
            </w:r>
          </w:p>
        </w:tc>
        <w:tc>
          <w:tcPr>
            <w:tcW w:w="1190" w:type="dxa"/>
            <w:tcBorders>
              <w:top w:val="nil"/>
              <w:bottom w:val="nil"/>
            </w:tcBorders>
            <w:shd w:val="clear" w:color="auto" w:fill="auto"/>
            <w:vAlign w:val="center"/>
          </w:tcPr>
          <w:p w14:paraId="30F5C172" w14:textId="77777777" w:rsidR="00F23BE1" w:rsidRPr="00523BEE" w:rsidRDefault="00F23BE1" w:rsidP="008919F2">
            <w:pPr>
              <w:spacing w:after="0" w:line="240" w:lineRule="auto"/>
              <w:rPr>
                <w:rFonts w:ascii="Arial" w:eastAsia="Times New Roman" w:hAnsi="Arial" w:cs="Arial"/>
                <w:b/>
                <w:color w:val="000000"/>
                <w:sz w:val="18"/>
                <w:szCs w:val="18"/>
              </w:rPr>
            </w:pPr>
          </w:p>
        </w:tc>
        <w:tc>
          <w:tcPr>
            <w:tcW w:w="990" w:type="dxa"/>
            <w:tcBorders>
              <w:top w:val="nil"/>
              <w:bottom w:val="nil"/>
            </w:tcBorders>
            <w:shd w:val="clear" w:color="auto" w:fill="auto"/>
            <w:noWrap/>
            <w:vAlign w:val="bottom"/>
          </w:tcPr>
          <w:p w14:paraId="5F0B0CC7" w14:textId="77777777" w:rsidR="00F23BE1" w:rsidRPr="00523BEE" w:rsidRDefault="00F23BE1" w:rsidP="008919F2">
            <w:pPr>
              <w:spacing w:after="0" w:line="240" w:lineRule="auto"/>
              <w:jc w:val="center"/>
              <w:rPr>
                <w:rFonts w:ascii="Arial" w:eastAsia="Times New Roman" w:hAnsi="Arial" w:cs="Arial"/>
                <w:b/>
                <w:sz w:val="18"/>
                <w:szCs w:val="18"/>
              </w:rPr>
            </w:pPr>
          </w:p>
        </w:tc>
        <w:tc>
          <w:tcPr>
            <w:tcW w:w="1550" w:type="dxa"/>
            <w:gridSpan w:val="2"/>
            <w:tcBorders>
              <w:top w:val="nil"/>
              <w:bottom w:val="nil"/>
            </w:tcBorders>
            <w:shd w:val="clear" w:color="auto" w:fill="auto"/>
            <w:noWrap/>
            <w:vAlign w:val="bottom"/>
          </w:tcPr>
          <w:p w14:paraId="45F60A61" w14:textId="77777777" w:rsidR="00F23BE1" w:rsidRPr="00523BEE" w:rsidRDefault="00F23BE1" w:rsidP="008919F2">
            <w:pPr>
              <w:spacing w:after="0" w:line="240" w:lineRule="auto"/>
              <w:rPr>
                <w:rFonts w:ascii="Arial" w:eastAsia="Times New Roman" w:hAnsi="Arial" w:cs="Arial"/>
                <w:b/>
                <w:sz w:val="18"/>
                <w:szCs w:val="18"/>
              </w:rPr>
            </w:pPr>
          </w:p>
        </w:tc>
        <w:tc>
          <w:tcPr>
            <w:tcW w:w="1060" w:type="dxa"/>
            <w:tcBorders>
              <w:top w:val="nil"/>
              <w:bottom w:val="nil"/>
            </w:tcBorders>
            <w:shd w:val="clear" w:color="auto" w:fill="auto"/>
            <w:noWrap/>
            <w:vAlign w:val="bottom"/>
          </w:tcPr>
          <w:p w14:paraId="0AF90E26" w14:textId="77777777" w:rsidR="00F23BE1" w:rsidRPr="00523BEE" w:rsidRDefault="00F23BE1" w:rsidP="008919F2">
            <w:pPr>
              <w:spacing w:after="0" w:line="240" w:lineRule="auto"/>
              <w:rPr>
                <w:rFonts w:ascii="Arial" w:eastAsia="Times New Roman" w:hAnsi="Arial" w:cs="Arial"/>
                <w:b/>
                <w:sz w:val="18"/>
                <w:szCs w:val="18"/>
              </w:rPr>
            </w:pPr>
          </w:p>
        </w:tc>
        <w:tc>
          <w:tcPr>
            <w:tcW w:w="990" w:type="dxa"/>
            <w:gridSpan w:val="2"/>
            <w:tcBorders>
              <w:top w:val="nil"/>
              <w:bottom w:val="nil"/>
            </w:tcBorders>
            <w:shd w:val="clear" w:color="auto" w:fill="auto"/>
            <w:noWrap/>
            <w:vAlign w:val="bottom"/>
          </w:tcPr>
          <w:p w14:paraId="0FA0724B" w14:textId="77777777" w:rsidR="00F23BE1" w:rsidRPr="00523BEE" w:rsidRDefault="00F23BE1" w:rsidP="008919F2">
            <w:pPr>
              <w:spacing w:after="0" w:line="240" w:lineRule="auto"/>
              <w:rPr>
                <w:rFonts w:ascii="Arial" w:eastAsia="Times New Roman" w:hAnsi="Arial" w:cs="Arial"/>
                <w:b/>
                <w:sz w:val="18"/>
                <w:szCs w:val="18"/>
              </w:rPr>
            </w:pPr>
          </w:p>
        </w:tc>
      </w:tr>
      <w:tr w:rsidR="00F23BE1" w:rsidRPr="00523BEE" w14:paraId="515A5F9D" w14:textId="77777777" w:rsidTr="008919F2">
        <w:trPr>
          <w:trHeight w:val="300"/>
        </w:trPr>
        <w:tc>
          <w:tcPr>
            <w:tcW w:w="5485" w:type="dxa"/>
            <w:gridSpan w:val="3"/>
            <w:tcBorders>
              <w:top w:val="nil"/>
              <w:bottom w:val="nil"/>
            </w:tcBorders>
            <w:shd w:val="clear" w:color="auto" w:fill="auto"/>
            <w:vAlign w:val="center"/>
            <w:hideMark/>
          </w:tcPr>
          <w:p w14:paraId="478FDD86" w14:textId="77777777" w:rsidR="00F23BE1" w:rsidRPr="00523BEE" w:rsidRDefault="00F23BE1" w:rsidP="008919F2">
            <w:pPr>
              <w:spacing w:after="0" w:line="240" w:lineRule="auto"/>
              <w:rPr>
                <w:rFonts w:ascii="Arial" w:eastAsia="Times New Roman" w:hAnsi="Arial" w:cs="Arial"/>
                <w:sz w:val="18"/>
                <w:szCs w:val="18"/>
              </w:rPr>
            </w:pPr>
            <w:r w:rsidRPr="00523BEE">
              <w:rPr>
                <w:rFonts w:ascii="Arial" w:eastAsia="Times New Roman" w:hAnsi="Arial" w:cs="Arial"/>
                <w:color w:val="000000"/>
                <w:sz w:val="18"/>
                <w:szCs w:val="18"/>
              </w:rPr>
              <w:t>Smoking</w:t>
            </w:r>
            <w:r>
              <w:rPr>
                <w:rFonts w:ascii="Arial" w:eastAsia="Times New Roman" w:hAnsi="Arial" w:cs="Arial"/>
                <w:color w:val="000000"/>
                <w:sz w:val="18"/>
                <w:szCs w:val="18"/>
              </w:rPr>
              <w:t xml:space="preserve"> status, year prior to diagnosis</w:t>
            </w:r>
          </w:p>
        </w:tc>
        <w:tc>
          <w:tcPr>
            <w:tcW w:w="1550" w:type="dxa"/>
            <w:gridSpan w:val="2"/>
            <w:tcBorders>
              <w:top w:val="nil"/>
              <w:bottom w:val="nil"/>
            </w:tcBorders>
            <w:shd w:val="clear" w:color="auto" w:fill="auto"/>
            <w:noWrap/>
            <w:vAlign w:val="bottom"/>
            <w:hideMark/>
          </w:tcPr>
          <w:p w14:paraId="75324BAC" w14:textId="77777777" w:rsidR="00F23BE1" w:rsidRPr="00523BEE" w:rsidRDefault="00F23BE1" w:rsidP="008919F2">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bottom"/>
            <w:hideMark/>
          </w:tcPr>
          <w:p w14:paraId="258DF834" w14:textId="77777777" w:rsidR="00F23BE1" w:rsidRPr="00523BEE" w:rsidRDefault="00F23BE1" w:rsidP="008919F2">
            <w:pPr>
              <w:spacing w:after="0" w:line="240" w:lineRule="auto"/>
              <w:rPr>
                <w:rFonts w:ascii="Arial" w:eastAsia="Times New Roman" w:hAnsi="Arial" w:cs="Arial"/>
                <w:sz w:val="18"/>
                <w:szCs w:val="18"/>
              </w:rPr>
            </w:pPr>
          </w:p>
        </w:tc>
        <w:tc>
          <w:tcPr>
            <w:tcW w:w="990" w:type="dxa"/>
            <w:gridSpan w:val="2"/>
            <w:tcBorders>
              <w:top w:val="nil"/>
              <w:bottom w:val="nil"/>
            </w:tcBorders>
            <w:shd w:val="clear" w:color="auto" w:fill="auto"/>
            <w:noWrap/>
            <w:vAlign w:val="bottom"/>
            <w:hideMark/>
          </w:tcPr>
          <w:p w14:paraId="527799F6" w14:textId="77777777" w:rsidR="00F23BE1" w:rsidRPr="00523BEE" w:rsidRDefault="00F23BE1" w:rsidP="008919F2">
            <w:pPr>
              <w:spacing w:after="0" w:line="240" w:lineRule="auto"/>
              <w:rPr>
                <w:rFonts w:ascii="Arial" w:eastAsia="Times New Roman" w:hAnsi="Arial" w:cs="Arial"/>
                <w:sz w:val="18"/>
                <w:szCs w:val="18"/>
              </w:rPr>
            </w:pPr>
          </w:p>
        </w:tc>
      </w:tr>
      <w:tr w:rsidR="00F23BE1" w:rsidRPr="00523BEE" w14:paraId="6C38BBD6" w14:textId="77777777" w:rsidTr="00F23BE1">
        <w:trPr>
          <w:trHeight w:val="300"/>
        </w:trPr>
        <w:tc>
          <w:tcPr>
            <w:tcW w:w="3305" w:type="dxa"/>
            <w:tcBorders>
              <w:top w:val="nil"/>
              <w:bottom w:val="nil"/>
            </w:tcBorders>
            <w:shd w:val="clear" w:color="auto" w:fill="auto"/>
            <w:vAlign w:val="center"/>
            <w:hideMark/>
          </w:tcPr>
          <w:p w14:paraId="1312DD6F"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Never</w:t>
            </w:r>
          </w:p>
        </w:tc>
        <w:tc>
          <w:tcPr>
            <w:tcW w:w="1190" w:type="dxa"/>
            <w:tcBorders>
              <w:top w:val="nil"/>
              <w:bottom w:val="nil"/>
            </w:tcBorders>
            <w:shd w:val="clear" w:color="auto" w:fill="auto"/>
            <w:vAlign w:val="center"/>
          </w:tcPr>
          <w:p w14:paraId="55C5A52B"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515</w:t>
            </w:r>
          </w:p>
        </w:tc>
        <w:tc>
          <w:tcPr>
            <w:tcW w:w="990" w:type="dxa"/>
            <w:tcBorders>
              <w:top w:val="nil"/>
              <w:bottom w:val="nil"/>
            </w:tcBorders>
            <w:shd w:val="clear" w:color="auto" w:fill="auto"/>
            <w:noWrap/>
            <w:vAlign w:val="bottom"/>
          </w:tcPr>
          <w:p w14:paraId="1A5E4528" w14:textId="77777777" w:rsidR="00F23BE1" w:rsidRPr="00523BEE" w:rsidRDefault="00B6125C"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bottom"/>
          </w:tcPr>
          <w:p w14:paraId="2D8FBD8A" w14:textId="77777777" w:rsidR="00F23BE1" w:rsidRPr="00523BEE" w:rsidRDefault="00B6125C"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tcBorders>
              <w:top w:val="nil"/>
              <w:bottom w:val="nil"/>
            </w:tcBorders>
            <w:shd w:val="clear" w:color="auto" w:fill="auto"/>
            <w:noWrap/>
            <w:vAlign w:val="bottom"/>
          </w:tcPr>
          <w:p w14:paraId="7E671ED6"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bottom"/>
          </w:tcPr>
          <w:p w14:paraId="5516F16D" w14:textId="77777777" w:rsidR="00F23BE1" w:rsidRPr="00523BEE" w:rsidRDefault="00F23BE1" w:rsidP="008919F2">
            <w:pPr>
              <w:spacing w:after="0" w:line="240" w:lineRule="auto"/>
              <w:jc w:val="center"/>
              <w:rPr>
                <w:rFonts w:ascii="Arial" w:eastAsia="Times New Roman" w:hAnsi="Arial" w:cs="Arial"/>
                <w:color w:val="000000"/>
                <w:sz w:val="18"/>
                <w:szCs w:val="18"/>
              </w:rPr>
            </w:pPr>
          </w:p>
        </w:tc>
      </w:tr>
      <w:tr w:rsidR="00F23BE1" w:rsidRPr="00523BEE" w14:paraId="1D0D5119" w14:textId="77777777" w:rsidTr="00F23BE1">
        <w:trPr>
          <w:trHeight w:val="300"/>
        </w:trPr>
        <w:tc>
          <w:tcPr>
            <w:tcW w:w="3305" w:type="dxa"/>
            <w:tcBorders>
              <w:top w:val="nil"/>
              <w:bottom w:val="nil"/>
            </w:tcBorders>
            <w:shd w:val="clear" w:color="auto" w:fill="auto"/>
            <w:vAlign w:val="center"/>
            <w:hideMark/>
          </w:tcPr>
          <w:p w14:paraId="578AE765"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Former</w:t>
            </w:r>
          </w:p>
        </w:tc>
        <w:tc>
          <w:tcPr>
            <w:tcW w:w="1190" w:type="dxa"/>
            <w:tcBorders>
              <w:top w:val="nil"/>
              <w:bottom w:val="nil"/>
            </w:tcBorders>
            <w:shd w:val="clear" w:color="auto" w:fill="auto"/>
            <w:vAlign w:val="center"/>
          </w:tcPr>
          <w:p w14:paraId="06DBE1D7"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929</w:t>
            </w:r>
          </w:p>
        </w:tc>
        <w:tc>
          <w:tcPr>
            <w:tcW w:w="990" w:type="dxa"/>
            <w:tcBorders>
              <w:top w:val="nil"/>
              <w:bottom w:val="nil"/>
            </w:tcBorders>
            <w:shd w:val="clear" w:color="auto" w:fill="auto"/>
            <w:noWrap/>
            <w:vAlign w:val="bottom"/>
          </w:tcPr>
          <w:p w14:paraId="3C73A7E8" w14:textId="77777777" w:rsidR="00F23BE1" w:rsidRPr="00523BEE" w:rsidRDefault="00B6125C"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0.98</w:t>
            </w:r>
          </w:p>
        </w:tc>
        <w:tc>
          <w:tcPr>
            <w:tcW w:w="1550" w:type="dxa"/>
            <w:gridSpan w:val="2"/>
            <w:tcBorders>
              <w:top w:val="nil"/>
              <w:bottom w:val="nil"/>
            </w:tcBorders>
            <w:shd w:val="clear" w:color="auto" w:fill="auto"/>
            <w:noWrap/>
            <w:vAlign w:val="bottom"/>
          </w:tcPr>
          <w:p w14:paraId="3BFD4EF7" w14:textId="77777777" w:rsidR="00F23BE1" w:rsidRPr="00523BEE" w:rsidRDefault="00B6125C"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(0.71-1.5)</w:t>
            </w:r>
          </w:p>
        </w:tc>
        <w:tc>
          <w:tcPr>
            <w:tcW w:w="1060" w:type="dxa"/>
            <w:tcBorders>
              <w:top w:val="nil"/>
              <w:bottom w:val="nil"/>
            </w:tcBorders>
            <w:shd w:val="clear" w:color="auto" w:fill="auto"/>
            <w:noWrap/>
            <w:vAlign w:val="bottom"/>
          </w:tcPr>
          <w:p w14:paraId="7FCB31D8"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bottom"/>
          </w:tcPr>
          <w:p w14:paraId="31441CB0" w14:textId="77777777" w:rsidR="00F23BE1" w:rsidRPr="00523BEE" w:rsidRDefault="00F23BE1" w:rsidP="008919F2">
            <w:pPr>
              <w:spacing w:after="0" w:line="240" w:lineRule="auto"/>
              <w:jc w:val="center"/>
              <w:rPr>
                <w:rFonts w:ascii="Arial" w:eastAsia="Times New Roman" w:hAnsi="Arial" w:cs="Arial"/>
                <w:color w:val="000000"/>
                <w:sz w:val="18"/>
                <w:szCs w:val="18"/>
              </w:rPr>
            </w:pPr>
          </w:p>
        </w:tc>
      </w:tr>
      <w:tr w:rsidR="00F23BE1" w:rsidRPr="00523BEE" w14:paraId="340B80F4" w14:textId="77777777" w:rsidTr="00F23BE1">
        <w:trPr>
          <w:trHeight w:val="300"/>
        </w:trPr>
        <w:tc>
          <w:tcPr>
            <w:tcW w:w="3305" w:type="dxa"/>
            <w:tcBorders>
              <w:top w:val="nil"/>
              <w:bottom w:val="nil"/>
            </w:tcBorders>
            <w:shd w:val="clear" w:color="auto" w:fill="auto"/>
            <w:vAlign w:val="center"/>
            <w:hideMark/>
          </w:tcPr>
          <w:p w14:paraId="22ECF8A9"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Current</w:t>
            </w:r>
          </w:p>
        </w:tc>
        <w:tc>
          <w:tcPr>
            <w:tcW w:w="1190" w:type="dxa"/>
            <w:tcBorders>
              <w:top w:val="nil"/>
              <w:bottom w:val="nil"/>
            </w:tcBorders>
            <w:shd w:val="clear" w:color="auto" w:fill="auto"/>
            <w:vAlign w:val="center"/>
          </w:tcPr>
          <w:p w14:paraId="780C374B"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343</w:t>
            </w:r>
          </w:p>
        </w:tc>
        <w:tc>
          <w:tcPr>
            <w:tcW w:w="990" w:type="dxa"/>
            <w:tcBorders>
              <w:top w:val="nil"/>
              <w:bottom w:val="nil"/>
            </w:tcBorders>
            <w:shd w:val="clear" w:color="auto" w:fill="auto"/>
            <w:noWrap/>
            <w:vAlign w:val="bottom"/>
          </w:tcPr>
          <w:p w14:paraId="07B23887" w14:textId="77777777" w:rsidR="00F23BE1" w:rsidRPr="00B6125C" w:rsidRDefault="00B6125C" w:rsidP="008919F2">
            <w:pPr>
              <w:spacing w:after="0" w:line="240" w:lineRule="auto"/>
              <w:jc w:val="right"/>
              <w:rPr>
                <w:rFonts w:ascii="Arial" w:eastAsia="Times New Roman" w:hAnsi="Arial" w:cs="Arial"/>
                <w:bCs/>
                <w:color w:val="000000"/>
                <w:sz w:val="18"/>
                <w:szCs w:val="18"/>
              </w:rPr>
            </w:pPr>
            <w:r w:rsidRPr="00B6125C">
              <w:rPr>
                <w:rFonts w:ascii="Arial" w:eastAsia="Times New Roman" w:hAnsi="Arial" w:cs="Arial"/>
                <w:bCs/>
                <w:color w:val="000000"/>
                <w:sz w:val="18"/>
                <w:szCs w:val="18"/>
              </w:rPr>
              <w:t>1.17</w:t>
            </w:r>
          </w:p>
        </w:tc>
        <w:tc>
          <w:tcPr>
            <w:tcW w:w="1550" w:type="dxa"/>
            <w:gridSpan w:val="2"/>
            <w:tcBorders>
              <w:top w:val="nil"/>
              <w:bottom w:val="nil"/>
            </w:tcBorders>
            <w:shd w:val="clear" w:color="auto" w:fill="auto"/>
            <w:noWrap/>
            <w:vAlign w:val="bottom"/>
          </w:tcPr>
          <w:p w14:paraId="5B2F4552" w14:textId="77777777" w:rsidR="00F23BE1" w:rsidRPr="00B6125C" w:rsidRDefault="00B6125C" w:rsidP="008919F2">
            <w:pPr>
              <w:spacing w:after="0" w:line="240" w:lineRule="auto"/>
              <w:rPr>
                <w:rFonts w:ascii="Arial" w:eastAsia="Times New Roman" w:hAnsi="Arial" w:cs="Arial"/>
                <w:bCs/>
                <w:color w:val="000000"/>
                <w:sz w:val="18"/>
                <w:szCs w:val="18"/>
              </w:rPr>
            </w:pPr>
            <w:r>
              <w:rPr>
                <w:rFonts w:ascii="Arial" w:eastAsia="Times New Roman" w:hAnsi="Arial" w:cs="Arial"/>
                <w:bCs/>
                <w:color w:val="000000"/>
                <w:sz w:val="18"/>
                <w:szCs w:val="18"/>
              </w:rPr>
              <w:t>(0.79-1.73)</w:t>
            </w:r>
          </w:p>
        </w:tc>
        <w:tc>
          <w:tcPr>
            <w:tcW w:w="1060" w:type="dxa"/>
            <w:tcBorders>
              <w:top w:val="nil"/>
              <w:bottom w:val="nil"/>
            </w:tcBorders>
            <w:shd w:val="clear" w:color="auto" w:fill="auto"/>
            <w:noWrap/>
            <w:vAlign w:val="bottom"/>
          </w:tcPr>
          <w:p w14:paraId="3F83300F" w14:textId="77777777" w:rsidR="00F23BE1" w:rsidRPr="00523BEE" w:rsidRDefault="00F23BE1" w:rsidP="008919F2">
            <w:pPr>
              <w:spacing w:after="0" w:line="240" w:lineRule="auto"/>
              <w:rPr>
                <w:rFonts w:ascii="Arial" w:eastAsia="Times New Roman" w:hAnsi="Arial" w:cs="Arial"/>
                <w:b/>
                <w:bCs/>
                <w:color w:val="000000"/>
                <w:sz w:val="18"/>
                <w:szCs w:val="18"/>
              </w:rPr>
            </w:pPr>
          </w:p>
        </w:tc>
        <w:tc>
          <w:tcPr>
            <w:tcW w:w="990" w:type="dxa"/>
            <w:gridSpan w:val="2"/>
            <w:tcBorders>
              <w:top w:val="nil"/>
              <w:bottom w:val="nil"/>
            </w:tcBorders>
            <w:shd w:val="clear" w:color="auto" w:fill="auto"/>
            <w:noWrap/>
            <w:vAlign w:val="bottom"/>
          </w:tcPr>
          <w:p w14:paraId="26D77E0D" w14:textId="77777777" w:rsidR="00F23BE1" w:rsidRPr="00523BEE" w:rsidRDefault="00F23BE1" w:rsidP="008919F2">
            <w:pPr>
              <w:spacing w:after="0" w:line="240" w:lineRule="auto"/>
              <w:jc w:val="center"/>
              <w:rPr>
                <w:rFonts w:ascii="Arial" w:eastAsia="Times New Roman" w:hAnsi="Arial" w:cs="Arial"/>
                <w:color w:val="000000"/>
                <w:sz w:val="18"/>
                <w:szCs w:val="18"/>
              </w:rPr>
            </w:pPr>
          </w:p>
        </w:tc>
      </w:tr>
      <w:tr w:rsidR="00F23BE1" w:rsidRPr="00523BEE" w14:paraId="21B9E64B" w14:textId="77777777" w:rsidTr="00F23BE1">
        <w:trPr>
          <w:trHeight w:val="300"/>
        </w:trPr>
        <w:tc>
          <w:tcPr>
            <w:tcW w:w="3305" w:type="dxa"/>
            <w:tcBorders>
              <w:top w:val="nil"/>
              <w:bottom w:val="nil"/>
            </w:tcBorders>
            <w:shd w:val="clear" w:color="auto" w:fill="auto"/>
            <w:vAlign w:val="center"/>
            <w:hideMark/>
          </w:tcPr>
          <w:p w14:paraId="385EEE60"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Unknown</w:t>
            </w:r>
          </w:p>
        </w:tc>
        <w:tc>
          <w:tcPr>
            <w:tcW w:w="1190" w:type="dxa"/>
            <w:tcBorders>
              <w:top w:val="nil"/>
              <w:bottom w:val="nil"/>
            </w:tcBorders>
            <w:shd w:val="clear" w:color="auto" w:fill="auto"/>
            <w:vAlign w:val="center"/>
          </w:tcPr>
          <w:p w14:paraId="2CEBBBA2"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13</w:t>
            </w:r>
          </w:p>
        </w:tc>
        <w:tc>
          <w:tcPr>
            <w:tcW w:w="990" w:type="dxa"/>
            <w:tcBorders>
              <w:top w:val="nil"/>
              <w:bottom w:val="nil"/>
            </w:tcBorders>
            <w:shd w:val="clear" w:color="auto" w:fill="auto"/>
            <w:noWrap/>
            <w:vAlign w:val="bottom"/>
          </w:tcPr>
          <w:p w14:paraId="6A89F8C3" w14:textId="77777777" w:rsidR="00F23BE1" w:rsidRPr="00B6125C" w:rsidRDefault="00B6125C" w:rsidP="008919F2">
            <w:pPr>
              <w:spacing w:after="0" w:line="240" w:lineRule="auto"/>
              <w:jc w:val="right"/>
              <w:rPr>
                <w:rFonts w:ascii="Arial" w:eastAsia="Times New Roman" w:hAnsi="Arial" w:cs="Arial"/>
                <w:bCs/>
                <w:color w:val="000000"/>
                <w:sz w:val="18"/>
                <w:szCs w:val="18"/>
              </w:rPr>
            </w:pPr>
            <w:r w:rsidRPr="00B6125C">
              <w:rPr>
                <w:rFonts w:ascii="Arial" w:eastAsia="Times New Roman" w:hAnsi="Arial" w:cs="Arial"/>
                <w:bCs/>
                <w:color w:val="000000"/>
                <w:sz w:val="18"/>
                <w:szCs w:val="18"/>
              </w:rPr>
              <w:t>4.56</w:t>
            </w:r>
          </w:p>
        </w:tc>
        <w:tc>
          <w:tcPr>
            <w:tcW w:w="1550" w:type="dxa"/>
            <w:gridSpan w:val="2"/>
            <w:tcBorders>
              <w:top w:val="nil"/>
              <w:bottom w:val="nil"/>
            </w:tcBorders>
            <w:shd w:val="clear" w:color="auto" w:fill="auto"/>
            <w:noWrap/>
            <w:vAlign w:val="bottom"/>
          </w:tcPr>
          <w:p w14:paraId="4A19328C" w14:textId="77777777" w:rsidR="00F23BE1" w:rsidRPr="00B6125C" w:rsidRDefault="00B6125C" w:rsidP="008919F2">
            <w:pPr>
              <w:spacing w:after="0" w:line="240" w:lineRule="auto"/>
              <w:rPr>
                <w:rFonts w:ascii="Arial" w:eastAsia="Times New Roman" w:hAnsi="Arial" w:cs="Arial"/>
                <w:bCs/>
                <w:color w:val="000000"/>
                <w:sz w:val="18"/>
                <w:szCs w:val="18"/>
              </w:rPr>
            </w:pPr>
            <w:r w:rsidRPr="00B6125C">
              <w:rPr>
                <w:rFonts w:ascii="Arial" w:eastAsia="Times New Roman" w:hAnsi="Arial" w:cs="Arial"/>
                <w:bCs/>
                <w:color w:val="000000"/>
                <w:sz w:val="18"/>
                <w:szCs w:val="18"/>
              </w:rPr>
              <w:t>(1.67-12.46)</w:t>
            </w:r>
          </w:p>
        </w:tc>
        <w:tc>
          <w:tcPr>
            <w:tcW w:w="1060" w:type="dxa"/>
            <w:tcBorders>
              <w:top w:val="nil"/>
              <w:bottom w:val="nil"/>
            </w:tcBorders>
            <w:shd w:val="clear" w:color="auto" w:fill="auto"/>
            <w:noWrap/>
            <w:vAlign w:val="bottom"/>
          </w:tcPr>
          <w:p w14:paraId="43B4F94E" w14:textId="77777777" w:rsidR="00F23BE1" w:rsidRPr="00B6125C" w:rsidRDefault="00B6125C" w:rsidP="008919F2">
            <w:pPr>
              <w:spacing w:after="0" w:line="240" w:lineRule="auto"/>
              <w:jc w:val="center"/>
              <w:rPr>
                <w:rFonts w:ascii="Arial" w:eastAsia="Times New Roman" w:hAnsi="Arial" w:cs="Arial"/>
                <w:bCs/>
                <w:color w:val="000000"/>
                <w:sz w:val="18"/>
                <w:szCs w:val="18"/>
              </w:rPr>
            </w:pPr>
            <w:r w:rsidRPr="00B6125C">
              <w:rPr>
                <w:rFonts w:ascii="Arial" w:eastAsia="Times New Roman" w:hAnsi="Arial" w:cs="Arial"/>
                <w:bCs/>
                <w:color w:val="000000"/>
                <w:sz w:val="18"/>
                <w:szCs w:val="18"/>
              </w:rPr>
              <w:t>0.48</w:t>
            </w:r>
          </w:p>
        </w:tc>
        <w:tc>
          <w:tcPr>
            <w:tcW w:w="990" w:type="dxa"/>
            <w:gridSpan w:val="2"/>
            <w:tcBorders>
              <w:top w:val="nil"/>
              <w:bottom w:val="nil"/>
            </w:tcBorders>
            <w:shd w:val="clear" w:color="auto" w:fill="auto"/>
            <w:noWrap/>
            <w:vAlign w:val="bottom"/>
          </w:tcPr>
          <w:p w14:paraId="10CCF404" w14:textId="77777777" w:rsidR="00F23BE1" w:rsidRPr="00523BEE" w:rsidRDefault="00B6125C" w:rsidP="008919F2">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0.03</w:t>
            </w:r>
          </w:p>
        </w:tc>
      </w:tr>
      <w:tr w:rsidR="00F23BE1" w:rsidRPr="00523BEE" w14:paraId="5435B144" w14:textId="77777777" w:rsidTr="008919F2">
        <w:trPr>
          <w:trHeight w:val="300"/>
        </w:trPr>
        <w:tc>
          <w:tcPr>
            <w:tcW w:w="9085" w:type="dxa"/>
            <w:gridSpan w:val="8"/>
            <w:tcBorders>
              <w:top w:val="nil"/>
              <w:bottom w:val="nil"/>
            </w:tcBorders>
            <w:shd w:val="clear" w:color="auto" w:fill="auto"/>
            <w:vAlign w:val="center"/>
            <w:hideMark/>
          </w:tcPr>
          <w:p w14:paraId="73C47E7F" w14:textId="77777777" w:rsidR="00F23BE1" w:rsidRPr="00523BEE" w:rsidRDefault="00F23BE1" w:rsidP="008919F2">
            <w:pPr>
              <w:spacing w:after="0" w:line="240" w:lineRule="auto"/>
              <w:rPr>
                <w:rFonts w:ascii="Arial" w:eastAsia="Times New Roman" w:hAnsi="Arial" w:cs="Arial"/>
                <w:sz w:val="18"/>
                <w:szCs w:val="18"/>
              </w:rPr>
            </w:pPr>
            <w:r w:rsidRPr="00523BEE">
              <w:rPr>
                <w:rFonts w:ascii="Arial" w:eastAsia="Times New Roman" w:hAnsi="Arial" w:cs="Arial"/>
                <w:color w:val="000000"/>
                <w:sz w:val="18"/>
                <w:szCs w:val="18"/>
              </w:rPr>
              <w:t>Physical Activity</w:t>
            </w:r>
            <w:r>
              <w:rPr>
                <w:rFonts w:ascii="Arial" w:eastAsia="Times New Roman" w:hAnsi="Arial" w:cs="Arial"/>
                <w:color w:val="000000"/>
                <w:sz w:val="18"/>
                <w:szCs w:val="18"/>
              </w:rPr>
              <w:t xml:space="preserve"> (hours/week, previous 5 years, recreational and non-recreational sources)</w:t>
            </w:r>
          </w:p>
        </w:tc>
      </w:tr>
      <w:tr w:rsidR="00F23BE1" w:rsidRPr="00523BEE" w14:paraId="2ED99DAF" w14:textId="77777777" w:rsidTr="00F23BE1">
        <w:trPr>
          <w:trHeight w:val="300"/>
        </w:trPr>
        <w:tc>
          <w:tcPr>
            <w:tcW w:w="3305" w:type="dxa"/>
            <w:tcBorders>
              <w:top w:val="nil"/>
              <w:bottom w:val="nil"/>
            </w:tcBorders>
            <w:shd w:val="clear" w:color="auto" w:fill="auto"/>
            <w:vAlign w:val="center"/>
            <w:hideMark/>
          </w:tcPr>
          <w:p w14:paraId="2ADE6388"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&lt;2.8</w:t>
            </w:r>
          </w:p>
        </w:tc>
        <w:tc>
          <w:tcPr>
            <w:tcW w:w="1190" w:type="dxa"/>
            <w:tcBorders>
              <w:top w:val="nil"/>
              <w:bottom w:val="nil"/>
            </w:tcBorders>
            <w:shd w:val="clear" w:color="auto" w:fill="auto"/>
            <w:noWrap/>
            <w:vAlign w:val="bottom"/>
          </w:tcPr>
          <w:p w14:paraId="309D2C7A"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58</w:t>
            </w:r>
          </w:p>
        </w:tc>
        <w:tc>
          <w:tcPr>
            <w:tcW w:w="990" w:type="dxa"/>
            <w:tcBorders>
              <w:top w:val="nil"/>
              <w:bottom w:val="nil"/>
            </w:tcBorders>
            <w:shd w:val="clear" w:color="auto" w:fill="auto"/>
            <w:noWrap/>
            <w:vAlign w:val="bottom"/>
          </w:tcPr>
          <w:p w14:paraId="18C01685" w14:textId="77777777" w:rsidR="00F23BE1" w:rsidRPr="00523BEE" w:rsidRDefault="00B6125C" w:rsidP="008919F2">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bottom"/>
          </w:tcPr>
          <w:p w14:paraId="1C2CA9C3" w14:textId="77777777" w:rsidR="00F23BE1" w:rsidRPr="00523BEE" w:rsidRDefault="00B6125C" w:rsidP="008919F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60" w:type="dxa"/>
            <w:tcBorders>
              <w:top w:val="nil"/>
              <w:bottom w:val="nil"/>
            </w:tcBorders>
            <w:shd w:val="clear" w:color="auto" w:fill="auto"/>
            <w:noWrap/>
            <w:vAlign w:val="bottom"/>
          </w:tcPr>
          <w:p w14:paraId="78794F37" w14:textId="77777777" w:rsidR="00F23BE1" w:rsidRPr="00523BEE" w:rsidRDefault="00F23BE1" w:rsidP="008919F2">
            <w:pPr>
              <w:spacing w:after="0" w:line="240" w:lineRule="auto"/>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bottom"/>
          </w:tcPr>
          <w:p w14:paraId="60E0E5B8" w14:textId="77777777" w:rsidR="00F23BE1" w:rsidRPr="00523BEE" w:rsidRDefault="00F23BE1" w:rsidP="008919F2">
            <w:pPr>
              <w:spacing w:after="0" w:line="240" w:lineRule="auto"/>
              <w:jc w:val="center"/>
              <w:rPr>
                <w:rFonts w:ascii="Arial" w:eastAsia="Times New Roman" w:hAnsi="Arial" w:cs="Arial"/>
                <w:color w:val="000000"/>
                <w:sz w:val="18"/>
                <w:szCs w:val="18"/>
              </w:rPr>
            </w:pPr>
          </w:p>
        </w:tc>
      </w:tr>
      <w:tr w:rsidR="00F23BE1" w:rsidRPr="00523BEE" w14:paraId="3E93F521" w14:textId="77777777" w:rsidTr="00F23BE1">
        <w:trPr>
          <w:trHeight w:val="300"/>
        </w:trPr>
        <w:tc>
          <w:tcPr>
            <w:tcW w:w="3305" w:type="dxa"/>
            <w:tcBorders>
              <w:top w:val="nil"/>
              <w:bottom w:val="nil"/>
            </w:tcBorders>
            <w:shd w:val="clear" w:color="auto" w:fill="auto"/>
            <w:vAlign w:val="center"/>
            <w:hideMark/>
          </w:tcPr>
          <w:p w14:paraId="6D83143E"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2.8-9.2</w:t>
            </w:r>
          </w:p>
        </w:tc>
        <w:tc>
          <w:tcPr>
            <w:tcW w:w="1190" w:type="dxa"/>
            <w:tcBorders>
              <w:top w:val="nil"/>
              <w:bottom w:val="nil"/>
            </w:tcBorders>
            <w:shd w:val="clear" w:color="auto" w:fill="auto"/>
            <w:noWrap/>
            <w:vAlign w:val="bottom"/>
          </w:tcPr>
          <w:p w14:paraId="58AC8E46"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49</w:t>
            </w:r>
          </w:p>
        </w:tc>
        <w:tc>
          <w:tcPr>
            <w:tcW w:w="990" w:type="dxa"/>
            <w:tcBorders>
              <w:top w:val="nil"/>
              <w:bottom w:val="nil"/>
            </w:tcBorders>
            <w:shd w:val="clear" w:color="auto" w:fill="auto"/>
            <w:noWrap/>
            <w:vAlign w:val="bottom"/>
          </w:tcPr>
          <w:p w14:paraId="6EDB0817" w14:textId="77777777" w:rsidR="00F23BE1" w:rsidRPr="00B6125C" w:rsidRDefault="00B6125C" w:rsidP="008919F2">
            <w:pPr>
              <w:spacing w:after="0" w:line="240" w:lineRule="auto"/>
              <w:jc w:val="right"/>
              <w:rPr>
                <w:rFonts w:ascii="Arial" w:eastAsia="Times New Roman" w:hAnsi="Arial" w:cs="Arial"/>
                <w:bCs/>
                <w:color w:val="000000"/>
                <w:sz w:val="18"/>
                <w:szCs w:val="18"/>
              </w:rPr>
            </w:pPr>
            <w:r w:rsidRPr="00B6125C">
              <w:rPr>
                <w:rFonts w:ascii="Arial" w:eastAsia="Times New Roman" w:hAnsi="Arial" w:cs="Arial"/>
                <w:bCs/>
                <w:color w:val="000000"/>
                <w:sz w:val="18"/>
                <w:szCs w:val="18"/>
              </w:rPr>
              <w:t>0.77</w:t>
            </w:r>
          </w:p>
        </w:tc>
        <w:tc>
          <w:tcPr>
            <w:tcW w:w="1550" w:type="dxa"/>
            <w:gridSpan w:val="2"/>
            <w:tcBorders>
              <w:top w:val="nil"/>
              <w:bottom w:val="nil"/>
            </w:tcBorders>
            <w:shd w:val="clear" w:color="auto" w:fill="auto"/>
            <w:noWrap/>
            <w:vAlign w:val="bottom"/>
          </w:tcPr>
          <w:p w14:paraId="63D25370" w14:textId="77777777" w:rsidR="00F23BE1" w:rsidRPr="00B6125C" w:rsidRDefault="00B6125C" w:rsidP="008919F2">
            <w:pPr>
              <w:spacing w:after="0" w:line="240" w:lineRule="auto"/>
              <w:rPr>
                <w:rFonts w:ascii="Arial" w:eastAsia="Times New Roman" w:hAnsi="Arial" w:cs="Arial"/>
                <w:bCs/>
                <w:color w:val="000000"/>
                <w:sz w:val="18"/>
                <w:szCs w:val="18"/>
              </w:rPr>
            </w:pPr>
            <w:r w:rsidRPr="00B6125C">
              <w:rPr>
                <w:rFonts w:ascii="Arial" w:eastAsia="Times New Roman" w:hAnsi="Arial" w:cs="Arial"/>
                <w:bCs/>
                <w:color w:val="000000"/>
                <w:sz w:val="18"/>
                <w:szCs w:val="18"/>
              </w:rPr>
              <w:t>(0.53-1.12)</w:t>
            </w:r>
          </w:p>
        </w:tc>
        <w:tc>
          <w:tcPr>
            <w:tcW w:w="1060" w:type="dxa"/>
            <w:tcBorders>
              <w:top w:val="nil"/>
              <w:bottom w:val="nil"/>
            </w:tcBorders>
            <w:shd w:val="clear" w:color="auto" w:fill="auto"/>
            <w:noWrap/>
            <w:vAlign w:val="bottom"/>
          </w:tcPr>
          <w:p w14:paraId="16D7DDE9" w14:textId="77777777" w:rsidR="00F23BE1" w:rsidRPr="00523BEE" w:rsidRDefault="00F23BE1" w:rsidP="008919F2">
            <w:pPr>
              <w:spacing w:after="0" w:line="240" w:lineRule="auto"/>
              <w:rPr>
                <w:rFonts w:ascii="Arial" w:eastAsia="Times New Roman" w:hAnsi="Arial" w:cs="Arial"/>
                <w:b/>
                <w:bCs/>
                <w:color w:val="000000"/>
                <w:sz w:val="18"/>
                <w:szCs w:val="18"/>
              </w:rPr>
            </w:pPr>
          </w:p>
        </w:tc>
        <w:tc>
          <w:tcPr>
            <w:tcW w:w="990" w:type="dxa"/>
            <w:gridSpan w:val="2"/>
            <w:tcBorders>
              <w:top w:val="nil"/>
              <w:bottom w:val="nil"/>
            </w:tcBorders>
            <w:shd w:val="clear" w:color="auto" w:fill="auto"/>
            <w:noWrap/>
            <w:vAlign w:val="bottom"/>
          </w:tcPr>
          <w:p w14:paraId="7268EE89" w14:textId="77777777" w:rsidR="00F23BE1" w:rsidRPr="00523BEE" w:rsidRDefault="00F23BE1" w:rsidP="008919F2">
            <w:pPr>
              <w:spacing w:after="0" w:line="240" w:lineRule="auto"/>
              <w:jc w:val="center"/>
              <w:rPr>
                <w:rFonts w:ascii="Arial" w:eastAsia="Times New Roman" w:hAnsi="Arial" w:cs="Arial"/>
                <w:color w:val="000000"/>
                <w:sz w:val="18"/>
                <w:szCs w:val="18"/>
              </w:rPr>
            </w:pPr>
          </w:p>
        </w:tc>
      </w:tr>
      <w:tr w:rsidR="00F23BE1" w:rsidRPr="00523BEE" w14:paraId="66CEE50F" w14:textId="77777777" w:rsidTr="00F23BE1">
        <w:trPr>
          <w:trHeight w:val="300"/>
        </w:trPr>
        <w:tc>
          <w:tcPr>
            <w:tcW w:w="3305" w:type="dxa"/>
            <w:tcBorders>
              <w:top w:val="nil"/>
              <w:bottom w:val="nil"/>
            </w:tcBorders>
            <w:shd w:val="clear" w:color="auto" w:fill="auto"/>
            <w:vAlign w:val="center"/>
            <w:hideMark/>
          </w:tcPr>
          <w:p w14:paraId="4D2FDA77"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9.3-22.9</w:t>
            </w:r>
          </w:p>
        </w:tc>
        <w:tc>
          <w:tcPr>
            <w:tcW w:w="1190" w:type="dxa"/>
            <w:tcBorders>
              <w:top w:val="nil"/>
              <w:bottom w:val="nil"/>
            </w:tcBorders>
            <w:shd w:val="clear" w:color="auto" w:fill="auto"/>
            <w:noWrap/>
            <w:vAlign w:val="bottom"/>
          </w:tcPr>
          <w:p w14:paraId="3FDCDB27"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53</w:t>
            </w:r>
          </w:p>
        </w:tc>
        <w:tc>
          <w:tcPr>
            <w:tcW w:w="990" w:type="dxa"/>
            <w:tcBorders>
              <w:top w:val="nil"/>
              <w:bottom w:val="nil"/>
            </w:tcBorders>
            <w:shd w:val="clear" w:color="auto" w:fill="auto"/>
            <w:noWrap/>
            <w:vAlign w:val="bottom"/>
          </w:tcPr>
          <w:p w14:paraId="16D02B6E" w14:textId="77777777" w:rsidR="00F23BE1" w:rsidRPr="00B6125C" w:rsidRDefault="00B6125C" w:rsidP="008919F2">
            <w:pPr>
              <w:spacing w:after="0" w:line="240" w:lineRule="auto"/>
              <w:jc w:val="right"/>
              <w:rPr>
                <w:rFonts w:ascii="Arial" w:eastAsia="Times New Roman" w:hAnsi="Arial" w:cs="Arial"/>
                <w:bCs/>
                <w:color w:val="000000"/>
                <w:sz w:val="18"/>
                <w:szCs w:val="18"/>
              </w:rPr>
            </w:pPr>
            <w:r w:rsidRPr="00B6125C">
              <w:rPr>
                <w:rFonts w:ascii="Arial" w:eastAsia="Times New Roman" w:hAnsi="Arial" w:cs="Arial"/>
                <w:bCs/>
                <w:color w:val="000000"/>
                <w:sz w:val="18"/>
                <w:szCs w:val="18"/>
              </w:rPr>
              <w:t>0.90</w:t>
            </w:r>
          </w:p>
        </w:tc>
        <w:tc>
          <w:tcPr>
            <w:tcW w:w="1550" w:type="dxa"/>
            <w:gridSpan w:val="2"/>
            <w:tcBorders>
              <w:top w:val="nil"/>
              <w:bottom w:val="nil"/>
            </w:tcBorders>
            <w:shd w:val="clear" w:color="auto" w:fill="auto"/>
            <w:noWrap/>
            <w:vAlign w:val="bottom"/>
          </w:tcPr>
          <w:p w14:paraId="4B1EE0A5" w14:textId="77777777" w:rsidR="00F23BE1" w:rsidRPr="00B6125C" w:rsidRDefault="00B6125C" w:rsidP="008919F2">
            <w:pPr>
              <w:spacing w:after="0" w:line="240" w:lineRule="auto"/>
              <w:rPr>
                <w:rFonts w:ascii="Arial" w:eastAsia="Times New Roman" w:hAnsi="Arial" w:cs="Arial"/>
                <w:bCs/>
                <w:color w:val="000000"/>
                <w:sz w:val="18"/>
                <w:szCs w:val="18"/>
              </w:rPr>
            </w:pPr>
            <w:r w:rsidRPr="00B6125C">
              <w:rPr>
                <w:rFonts w:ascii="Arial" w:eastAsia="Times New Roman" w:hAnsi="Arial" w:cs="Arial"/>
                <w:bCs/>
                <w:color w:val="000000"/>
                <w:sz w:val="18"/>
                <w:szCs w:val="18"/>
              </w:rPr>
              <w:t>(0.61-1.32)</w:t>
            </w:r>
          </w:p>
        </w:tc>
        <w:tc>
          <w:tcPr>
            <w:tcW w:w="1060" w:type="dxa"/>
            <w:tcBorders>
              <w:top w:val="nil"/>
              <w:bottom w:val="nil"/>
            </w:tcBorders>
            <w:shd w:val="clear" w:color="auto" w:fill="auto"/>
            <w:noWrap/>
            <w:vAlign w:val="bottom"/>
          </w:tcPr>
          <w:p w14:paraId="7A9CF0EE" w14:textId="77777777" w:rsidR="00F23BE1" w:rsidRPr="00523BEE" w:rsidRDefault="00F23BE1" w:rsidP="008919F2">
            <w:pPr>
              <w:spacing w:after="0" w:line="240" w:lineRule="auto"/>
              <w:rPr>
                <w:rFonts w:ascii="Arial" w:eastAsia="Times New Roman" w:hAnsi="Arial" w:cs="Arial"/>
                <w:b/>
                <w:bCs/>
                <w:color w:val="000000"/>
                <w:sz w:val="18"/>
                <w:szCs w:val="18"/>
              </w:rPr>
            </w:pPr>
          </w:p>
        </w:tc>
        <w:tc>
          <w:tcPr>
            <w:tcW w:w="990" w:type="dxa"/>
            <w:gridSpan w:val="2"/>
            <w:tcBorders>
              <w:top w:val="nil"/>
              <w:bottom w:val="nil"/>
            </w:tcBorders>
            <w:shd w:val="clear" w:color="auto" w:fill="auto"/>
            <w:noWrap/>
            <w:vAlign w:val="bottom"/>
          </w:tcPr>
          <w:p w14:paraId="71D3D63D" w14:textId="77777777" w:rsidR="00F23BE1" w:rsidRPr="00523BEE" w:rsidRDefault="00F23BE1" w:rsidP="008919F2">
            <w:pPr>
              <w:spacing w:after="0" w:line="240" w:lineRule="auto"/>
              <w:jc w:val="center"/>
              <w:rPr>
                <w:rFonts w:ascii="Arial" w:eastAsia="Times New Roman" w:hAnsi="Arial" w:cs="Arial"/>
                <w:color w:val="000000"/>
                <w:sz w:val="18"/>
                <w:szCs w:val="18"/>
              </w:rPr>
            </w:pPr>
          </w:p>
        </w:tc>
      </w:tr>
      <w:tr w:rsidR="00F23BE1" w:rsidRPr="00523BEE" w14:paraId="7C033F98" w14:textId="77777777" w:rsidTr="00B6125C">
        <w:trPr>
          <w:trHeight w:val="300"/>
        </w:trPr>
        <w:tc>
          <w:tcPr>
            <w:tcW w:w="3305" w:type="dxa"/>
            <w:tcBorders>
              <w:top w:val="nil"/>
              <w:bottom w:val="nil"/>
            </w:tcBorders>
            <w:shd w:val="clear" w:color="auto" w:fill="auto"/>
            <w:vAlign w:val="center"/>
            <w:hideMark/>
          </w:tcPr>
          <w:p w14:paraId="2A3656E1" w14:textId="77777777" w:rsidR="00F23BE1" w:rsidRPr="00523BEE" w:rsidRDefault="00F23BE1" w:rsidP="008919F2">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23.0+</w:t>
            </w:r>
          </w:p>
        </w:tc>
        <w:tc>
          <w:tcPr>
            <w:tcW w:w="1190" w:type="dxa"/>
            <w:tcBorders>
              <w:top w:val="nil"/>
              <w:bottom w:val="nil"/>
            </w:tcBorders>
            <w:shd w:val="clear" w:color="auto" w:fill="auto"/>
            <w:noWrap/>
            <w:vAlign w:val="bottom"/>
          </w:tcPr>
          <w:p w14:paraId="01AFB4D5" w14:textId="77777777" w:rsidR="00F23BE1" w:rsidRPr="00523BEE" w:rsidRDefault="00B6125C" w:rsidP="008919F2">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58</w:t>
            </w:r>
          </w:p>
        </w:tc>
        <w:tc>
          <w:tcPr>
            <w:tcW w:w="990" w:type="dxa"/>
            <w:tcBorders>
              <w:top w:val="nil"/>
              <w:bottom w:val="nil"/>
            </w:tcBorders>
            <w:shd w:val="clear" w:color="auto" w:fill="auto"/>
            <w:noWrap/>
            <w:vAlign w:val="bottom"/>
          </w:tcPr>
          <w:p w14:paraId="4CB9009B" w14:textId="77777777" w:rsidR="00F23BE1" w:rsidRPr="00B6125C" w:rsidRDefault="00B6125C" w:rsidP="008919F2">
            <w:pPr>
              <w:spacing w:after="0" w:line="240" w:lineRule="auto"/>
              <w:jc w:val="right"/>
              <w:rPr>
                <w:rFonts w:ascii="Arial" w:eastAsia="Times New Roman" w:hAnsi="Arial" w:cs="Arial"/>
                <w:bCs/>
                <w:color w:val="000000"/>
                <w:sz w:val="18"/>
                <w:szCs w:val="18"/>
              </w:rPr>
            </w:pPr>
            <w:r w:rsidRPr="00B6125C">
              <w:rPr>
                <w:rFonts w:ascii="Arial" w:eastAsia="Times New Roman" w:hAnsi="Arial" w:cs="Arial"/>
                <w:bCs/>
                <w:color w:val="000000"/>
                <w:sz w:val="18"/>
                <w:szCs w:val="18"/>
              </w:rPr>
              <w:t>0.79</w:t>
            </w:r>
          </w:p>
        </w:tc>
        <w:tc>
          <w:tcPr>
            <w:tcW w:w="1550" w:type="dxa"/>
            <w:gridSpan w:val="2"/>
            <w:tcBorders>
              <w:top w:val="nil"/>
              <w:bottom w:val="nil"/>
            </w:tcBorders>
            <w:shd w:val="clear" w:color="auto" w:fill="auto"/>
            <w:noWrap/>
            <w:vAlign w:val="bottom"/>
          </w:tcPr>
          <w:p w14:paraId="7059211C" w14:textId="77777777" w:rsidR="00F23BE1" w:rsidRPr="00B6125C" w:rsidRDefault="00B6125C" w:rsidP="008919F2">
            <w:pPr>
              <w:spacing w:after="0" w:line="240" w:lineRule="auto"/>
              <w:rPr>
                <w:rFonts w:ascii="Arial" w:eastAsia="Times New Roman" w:hAnsi="Arial" w:cs="Arial"/>
                <w:bCs/>
                <w:color w:val="000000"/>
                <w:sz w:val="18"/>
                <w:szCs w:val="18"/>
              </w:rPr>
            </w:pPr>
            <w:r w:rsidRPr="00B6125C">
              <w:rPr>
                <w:rFonts w:ascii="Arial" w:eastAsia="Times New Roman" w:hAnsi="Arial" w:cs="Arial"/>
                <w:bCs/>
                <w:color w:val="000000"/>
                <w:sz w:val="18"/>
                <w:szCs w:val="18"/>
              </w:rPr>
              <w:t>(0.54-1.14)</w:t>
            </w:r>
          </w:p>
        </w:tc>
        <w:tc>
          <w:tcPr>
            <w:tcW w:w="1060" w:type="dxa"/>
            <w:tcBorders>
              <w:top w:val="nil"/>
              <w:bottom w:val="nil"/>
            </w:tcBorders>
            <w:shd w:val="clear" w:color="auto" w:fill="auto"/>
            <w:noWrap/>
            <w:vAlign w:val="bottom"/>
          </w:tcPr>
          <w:p w14:paraId="2658281C" w14:textId="77777777" w:rsidR="00F23BE1" w:rsidRPr="00B6125C" w:rsidRDefault="00F23BE1" w:rsidP="00B6125C">
            <w:pPr>
              <w:spacing w:after="0" w:line="240" w:lineRule="auto"/>
              <w:jc w:val="center"/>
              <w:rPr>
                <w:rFonts w:ascii="Arial" w:eastAsia="Times New Roman" w:hAnsi="Arial" w:cs="Arial"/>
                <w:bCs/>
                <w:color w:val="000000"/>
                <w:sz w:val="18"/>
                <w:szCs w:val="18"/>
              </w:rPr>
            </w:pPr>
          </w:p>
        </w:tc>
        <w:tc>
          <w:tcPr>
            <w:tcW w:w="990" w:type="dxa"/>
            <w:gridSpan w:val="2"/>
            <w:tcBorders>
              <w:top w:val="nil"/>
              <w:bottom w:val="nil"/>
            </w:tcBorders>
            <w:shd w:val="clear" w:color="auto" w:fill="auto"/>
            <w:noWrap/>
            <w:vAlign w:val="bottom"/>
          </w:tcPr>
          <w:p w14:paraId="1F07743E" w14:textId="77777777" w:rsidR="00F23BE1" w:rsidRPr="00523BEE" w:rsidRDefault="00F23BE1" w:rsidP="00B6125C">
            <w:pPr>
              <w:spacing w:after="0" w:line="240" w:lineRule="auto"/>
              <w:jc w:val="center"/>
              <w:rPr>
                <w:rFonts w:ascii="Arial" w:eastAsia="Times New Roman" w:hAnsi="Arial" w:cs="Arial"/>
                <w:color w:val="000000"/>
                <w:sz w:val="18"/>
                <w:szCs w:val="18"/>
              </w:rPr>
            </w:pPr>
          </w:p>
        </w:tc>
      </w:tr>
      <w:tr w:rsidR="00B6125C" w:rsidRPr="00523BEE" w14:paraId="17460AF1" w14:textId="77777777" w:rsidTr="00F23BE1">
        <w:trPr>
          <w:trHeight w:val="300"/>
        </w:trPr>
        <w:tc>
          <w:tcPr>
            <w:tcW w:w="3305" w:type="dxa"/>
            <w:tcBorders>
              <w:top w:val="nil"/>
              <w:bottom w:val="single" w:sz="4" w:space="0" w:color="auto"/>
            </w:tcBorders>
            <w:shd w:val="clear" w:color="auto" w:fill="auto"/>
            <w:vAlign w:val="center"/>
            <w:hideMark/>
          </w:tcPr>
          <w:p w14:paraId="23AB9897"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Unknown</w:t>
            </w:r>
          </w:p>
        </w:tc>
        <w:tc>
          <w:tcPr>
            <w:tcW w:w="1190" w:type="dxa"/>
            <w:tcBorders>
              <w:top w:val="nil"/>
              <w:bottom w:val="single" w:sz="4" w:space="0" w:color="auto"/>
            </w:tcBorders>
            <w:shd w:val="clear" w:color="auto" w:fill="auto"/>
            <w:noWrap/>
            <w:vAlign w:val="bottom"/>
          </w:tcPr>
          <w:p w14:paraId="0909A1C4" w14:textId="77777777" w:rsidR="00B6125C" w:rsidRPr="00523BEE" w:rsidRDefault="00B6125C"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w:t>
            </w:r>
          </w:p>
        </w:tc>
        <w:tc>
          <w:tcPr>
            <w:tcW w:w="990" w:type="dxa"/>
            <w:tcBorders>
              <w:top w:val="nil"/>
              <w:bottom w:val="single" w:sz="4" w:space="0" w:color="auto"/>
            </w:tcBorders>
            <w:shd w:val="clear" w:color="auto" w:fill="auto"/>
            <w:noWrap/>
            <w:vAlign w:val="bottom"/>
          </w:tcPr>
          <w:p w14:paraId="518F8590" w14:textId="77777777" w:rsidR="00B6125C" w:rsidRPr="00523BEE" w:rsidRDefault="00B6125C" w:rsidP="00B6125C">
            <w:pPr>
              <w:spacing w:after="0" w:line="240" w:lineRule="auto"/>
              <w:jc w:val="right"/>
              <w:rPr>
                <w:rFonts w:ascii="Arial" w:eastAsia="Times New Roman" w:hAnsi="Arial" w:cs="Arial"/>
                <w:color w:val="000000"/>
                <w:sz w:val="18"/>
                <w:szCs w:val="18"/>
              </w:rPr>
            </w:pPr>
          </w:p>
        </w:tc>
        <w:tc>
          <w:tcPr>
            <w:tcW w:w="1550" w:type="dxa"/>
            <w:gridSpan w:val="2"/>
            <w:tcBorders>
              <w:top w:val="nil"/>
              <w:bottom w:val="single" w:sz="4" w:space="0" w:color="auto"/>
            </w:tcBorders>
            <w:shd w:val="clear" w:color="auto" w:fill="auto"/>
            <w:noWrap/>
            <w:vAlign w:val="bottom"/>
          </w:tcPr>
          <w:p w14:paraId="0A03C958"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1060" w:type="dxa"/>
            <w:tcBorders>
              <w:top w:val="nil"/>
              <w:bottom w:val="single" w:sz="4" w:space="0" w:color="auto"/>
            </w:tcBorders>
            <w:shd w:val="clear" w:color="auto" w:fill="auto"/>
            <w:noWrap/>
            <w:vAlign w:val="bottom"/>
          </w:tcPr>
          <w:p w14:paraId="4E4FFB40" w14:textId="77777777" w:rsidR="00B6125C" w:rsidRPr="00B6125C" w:rsidRDefault="00B6125C" w:rsidP="00B6125C">
            <w:pPr>
              <w:spacing w:after="0" w:line="240" w:lineRule="auto"/>
              <w:jc w:val="center"/>
              <w:rPr>
                <w:rFonts w:ascii="Arial" w:eastAsia="Times New Roman" w:hAnsi="Arial" w:cs="Arial"/>
                <w:bCs/>
                <w:color w:val="000000"/>
                <w:sz w:val="18"/>
                <w:szCs w:val="18"/>
              </w:rPr>
            </w:pPr>
            <w:r w:rsidRPr="00B6125C">
              <w:rPr>
                <w:rFonts w:ascii="Arial" w:eastAsia="Times New Roman" w:hAnsi="Arial" w:cs="Arial"/>
                <w:bCs/>
                <w:color w:val="000000"/>
                <w:sz w:val="18"/>
                <w:szCs w:val="18"/>
              </w:rPr>
              <w:t>0.81</w:t>
            </w:r>
          </w:p>
        </w:tc>
        <w:tc>
          <w:tcPr>
            <w:tcW w:w="990" w:type="dxa"/>
            <w:gridSpan w:val="2"/>
            <w:tcBorders>
              <w:top w:val="nil"/>
              <w:bottom w:val="single" w:sz="4" w:space="0" w:color="auto"/>
            </w:tcBorders>
            <w:shd w:val="clear" w:color="auto" w:fill="auto"/>
            <w:noWrap/>
            <w:vAlign w:val="bottom"/>
          </w:tcPr>
          <w:p w14:paraId="6D66AE9F" w14:textId="77777777" w:rsidR="00B6125C" w:rsidRPr="00523BEE" w:rsidRDefault="00B6125C"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0.53</w:t>
            </w:r>
          </w:p>
        </w:tc>
      </w:tr>
      <w:tr w:rsidR="00B6125C" w:rsidRPr="00523BEE" w14:paraId="23DC8230" w14:textId="77777777" w:rsidTr="008919F2">
        <w:trPr>
          <w:trHeight w:val="300"/>
        </w:trPr>
        <w:tc>
          <w:tcPr>
            <w:tcW w:w="3305" w:type="dxa"/>
            <w:tcBorders>
              <w:top w:val="single" w:sz="4" w:space="0" w:color="auto"/>
              <w:bottom w:val="nil"/>
            </w:tcBorders>
            <w:shd w:val="clear" w:color="auto" w:fill="auto"/>
            <w:vAlign w:val="center"/>
            <w:hideMark/>
          </w:tcPr>
          <w:p w14:paraId="751E78B8" w14:textId="77777777" w:rsidR="00B6125C" w:rsidRPr="00523BEE" w:rsidRDefault="00B6125C" w:rsidP="00B6125C">
            <w:pPr>
              <w:spacing w:after="0" w:line="240" w:lineRule="auto"/>
              <w:rPr>
                <w:rFonts w:ascii="Arial" w:eastAsia="Times New Roman" w:hAnsi="Arial" w:cs="Arial"/>
                <w:b/>
                <w:bCs/>
                <w:color w:val="000000"/>
                <w:sz w:val="18"/>
                <w:szCs w:val="18"/>
              </w:rPr>
            </w:pPr>
            <w:r w:rsidRPr="00523BEE">
              <w:rPr>
                <w:rFonts w:ascii="Arial" w:eastAsia="Times New Roman" w:hAnsi="Arial" w:cs="Arial"/>
                <w:b/>
                <w:bCs/>
                <w:color w:val="000000"/>
                <w:sz w:val="18"/>
                <w:szCs w:val="18"/>
              </w:rPr>
              <w:t>Hospital-level factors</w:t>
            </w:r>
          </w:p>
        </w:tc>
        <w:tc>
          <w:tcPr>
            <w:tcW w:w="1190" w:type="dxa"/>
            <w:tcBorders>
              <w:top w:val="single" w:sz="4" w:space="0" w:color="auto"/>
              <w:bottom w:val="nil"/>
            </w:tcBorders>
            <w:shd w:val="clear" w:color="auto" w:fill="auto"/>
            <w:vAlign w:val="center"/>
            <w:hideMark/>
          </w:tcPr>
          <w:p w14:paraId="2D0A1B63"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990" w:type="dxa"/>
            <w:tcBorders>
              <w:top w:val="single" w:sz="4" w:space="0" w:color="auto"/>
              <w:bottom w:val="nil"/>
            </w:tcBorders>
            <w:shd w:val="clear" w:color="auto" w:fill="auto"/>
            <w:noWrap/>
            <w:vAlign w:val="bottom"/>
            <w:hideMark/>
          </w:tcPr>
          <w:p w14:paraId="77C97835"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1550" w:type="dxa"/>
            <w:gridSpan w:val="2"/>
            <w:tcBorders>
              <w:top w:val="single" w:sz="4" w:space="0" w:color="auto"/>
              <w:bottom w:val="nil"/>
            </w:tcBorders>
            <w:shd w:val="clear" w:color="auto" w:fill="auto"/>
            <w:noWrap/>
            <w:vAlign w:val="bottom"/>
            <w:hideMark/>
          </w:tcPr>
          <w:p w14:paraId="071581E4"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1060" w:type="dxa"/>
            <w:tcBorders>
              <w:top w:val="single" w:sz="4" w:space="0" w:color="auto"/>
              <w:bottom w:val="nil"/>
            </w:tcBorders>
            <w:shd w:val="clear" w:color="auto" w:fill="auto"/>
            <w:noWrap/>
            <w:vAlign w:val="bottom"/>
            <w:hideMark/>
          </w:tcPr>
          <w:p w14:paraId="5F24CC63"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990" w:type="dxa"/>
            <w:gridSpan w:val="2"/>
            <w:tcBorders>
              <w:top w:val="single" w:sz="4" w:space="0" w:color="auto"/>
              <w:bottom w:val="nil"/>
            </w:tcBorders>
            <w:shd w:val="clear" w:color="auto" w:fill="auto"/>
            <w:noWrap/>
            <w:vAlign w:val="bottom"/>
            <w:hideMark/>
          </w:tcPr>
          <w:p w14:paraId="21C1D386"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46E0363B" w14:textId="77777777" w:rsidTr="008919F2">
        <w:trPr>
          <w:trHeight w:val="300"/>
        </w:trPr>
        <w:tc>
          <w:tcPr>
            <w:tcW w:w="3305" w:type="dxa"/>
            <w:tcBorders>
              <w:top w:val="nil"/>
              <w:bottom w:val="nil"/>
            </w:tcBorders>
            <w:shd w:val="clear" w:color="auto" w:fill="auto"/>
            <w:noWrap/>
            <w:vAlign w:val="bottom"/>
            <w:hideMark/>
          </w:tcPr>
          <w:p w14:paraId="5D7B425A"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NCI designated Cancer Center</w:t>
            </w:r>
            <w:r>
              <w:rPr>
                <w:rFonts w:ascii="Arial" w:eastAsia="Times New Roman" w:hAnsi="Arial" w:cs="Arial"/>
                <w:color w:val="000000"/>
                <w:sz w:val="18"/>
                <w:szCs w:val="18"/>
                <w:vertAlign w:val="superscript"/>
              </w:rPr>
              <w:t>3</w:t>
            </w:r>
          </w:p>
        </w:tc>
        <w:tc>
          <w:tcPr>
            <w:tcW w:w="1190" w:type="dxa"/>
            <w:tcBorders>
              <w:top w:val="nil"/>
              <w:bottom w:val="nil"/>
            </w:tcBorders>
            <w:shd w:val="clear" w:color="auto" w:fill="auto"/>
            <w:noWrap/>
            <w:vAlign w:val="bottom"/>
            <w:hideMark/>
          </w:tcPr>
          <w:p w14:paraId="5CAD6B82"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tcBorders>
              <w:top w:val="nil"/>
              <w:bottom w:val="nil"/>
            </w:tcBorders>
            <w:shd w:val="clear" w:color="auto" w:fill="auto"/>
            <w:noWrap/>
            <w:vAlign w:val="bottom"/>
            <w:hideMark/>
          </w:tcPr>
          <w:p w14:paraId="04023AE3" w14:textId="77777777" w:rsidR="00B6125C" w:rsidRPr="00523BEE" w:rsidRDefault="00B6125C" w:rsidP="00B6125C">
            <w:pPr>
              <w:spacing w:after="0" w:line="240" w:lineRule="auto"/>
              <w:jc w:val="center"/>
              <w:rPr>
                <w:rFonts w:ascii="Arial" w:eastAsia="Times New Roman" w:hAnsi="Arial" w:cs="Arial"/>
                <w:sz w:val="18"/>
                <w:szCs w:val="18"/>
              </w:rPr>
            </w:pPr>
          </w:p>
        </w:tc>
        <w:tc>
          <w:tcPr>
            <w:tcW w:w="1550" w:type="dxa"/>
            <w:gridSpan w:val="2"/>
            <w:tcBorders>
              <w:top w:val="nil"/>
              <w:bottom w:val="nil"/>
            </w:tcBorders>
            <w:shd w:val="clear" w:color="auto" w:fill="auto"/>
            <w:noWrap/>
            <w:vAlign w:val="bottom"/>
            <w:hideMark/>
          </w:tcPr>
          <w:p w14:paraId="6499D614" w14:textId="77777777" w:rsidR="00B6125C" w:rsidRPr="00523BEE" w:rsidRDefault="00B6125C" w:rsidP="00B6125C">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bottom"/>
            <w:hideMark/>
          </w:tcPr>
          <w:p w14:paraId="7CB69F45" w14:textId="77777777" w:rsidR="00B6125C" w:rsidRPr="00523BEE" w:rsidRDefault="00B6125C" w:rsidP="00B6125C">
            <w:pPr>
              <w:spacing w:after="0" w:line="240" w:lineRule="auto"/>
              <w:rPr>
                <w:rFonts w:ascii="Arial" w:eastAsia="Times New Roman" w:hAnsi="Arial" w:cs="Arial"/>
                <w:sz w:val="18"/>
                <w:szCs w:val="18"/>
              </w:rPr>
            </w:pPr>
          </w:p>
        </w:tc>
        <w:tc>
          <w:tcPr>
            <w:tcW w:w="990" w:type="dxa"/>
            <w:gridSpan w:val="2"/>
            <w:tcBorders>
              <w:top w:val="nil"/>
              <w:bottom w:val="nil"/>
            </w:tcBorders>
            <w:shd w:val="clear" w:color="auto" w:fill="auto"/>
            <w:noWrap/>
            <w:vAlign w:val="bottom"/>
            <w:hideMark/>
          </w:tcPr>
          <w:p w14:paraId="05090A63"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620CE19A" w14:textId="77777777" w:rsidTr="00F23BE1">
        <w:trPr>
          <w:trHeight w:val="300"/>
        </w:trPr>
        <w:tc>
          <w:tcPr>
            <w:tcW w:w="3305" w:type="dxa"/>
            <w:tcBorders>
              <w:top w:val="nil"/>
              <w:bottom w:val="nil"/>
            </w:tcBorders>
            <w:shd w:val="clear" w:color="auto" w:fill="auto"/>
            <w:noWrap/>
            <w:vAlign w:val="bottom"/>
            <w:hideMark/>
          </w:tcPr>
          <w:p w14:paraId="228D4D1A"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No</w:t>
            </w:r>
          </w:p>
        </w:tc>
        <w:tc>
          <w:tcPr>
            <w:tcW w:w="1190" w:type="dxa"/>
            <w:tcBorders>
              <w:top w:val="nil"/>
              <w:bottom w:val="nil"/>
            </w:tcBorders>
            <w:shd w:val="clear" w:color="auto" w:fill="auto"/>
            <w:noWrap/>
            <w:vAlign w:val="bottom"/>
          </w:tcPr>
          <w:p w14:paraId="21D3A5DB" w14:textId="77777777" w:rsidR="00B6125C" w:rsidRPr="00523BEE" w:rsidRDefault="00C636F9"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206</w:t>
            </w:r>
          </w:p>
        </w:tc>
        <w:tc>
          <w:tcPr>
            <w:tcW w:w="990" w:type="dxa"/>
            <w:tcBorders>
              <w:top w:val="nil"/>
              <w:bottom w:val="nil"/>
            </w:tcBorders>
            <w:shd w:val="clear" w:color="auto" w:fill="auto"/>
            <w:noWrap/>
            <w:vAlign w:val="bottom"/>
            <w:hideMark/>
          </w:tcPr>
          <w:p w14:paraId="4F8E7A01" w14:textId="77777777" w:rsidR="00B6125C" w:rsidRPr="00523BEE" w:rsidRDefault="00B6125C" w:rsidP="00B6125C">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bottom"/>
            <w:hideMark/>
          </w:tcPr>
          <w:p w14:paraId="27EB6217"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60" w:type="dxa"/>
            <w:tcBorders>
              <w:top w:val="nil"/>
              <w:bottom w:val="nil"/>
            </w:tcBorders>
            <w:shd w:val="clear" w:color="auto" w:fill="auto"/>
            <w:noWrap/>
            <w:vAlign w:val="bottom"/>
            <w:hideMark/>
          </w:tcPr>
          <w:p w14:paraId="0C1ECB26"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bottom"/>
            <w:hideMark/>
          </w:tcPr>
          <w:p w14:paraId="14642C87"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0C951378" w14:textId="77777777" w:rsidTr="00F23BE1">
        <w:trPr>
          <w:trHeight w:val="300"/>
        </w:trPr>
        <w:tc>
          <w:tcPr>
            <w:tcW w:w="3305" w:type="dxa"/>
            <w:tcBorders>
              <w:top w:val="nil"/>
              <w:bottom w:val="nil"/>
            </w:tcBorders>
            <w:shd w:val="clear" w:color="auto" w:fill="auto"/>
            <w:noWrap/>
            <w:vAlign w:val="bottom"/>
            <w:hideMark/>
          </w:tcPr>
          <w:p w14:paraId="2337B161"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Yes</w:t>
            </w:r>
          </w:p>
        </w:tc>
        <w:tc>
          <w:tcPr>
            <w:tcW w:w="1190" w:type="dxa"/>
            <w:tcBorders>
              <w:top w:val="nil"/>
              <w:bottom w:val="nil"/>
            </w:tcBorders>
            <w:shd w:val="clear" w:color="auto" w:fill="auto"/>
            <w:noWrap/>
            <w:vAlign w:val="bottom"/>
          </w:tcPr>
          <w:p w14:paraId="2A9CA750" w14:textId="77777777" w:rsidR="00B6125C" w:rsidRPr="00523BEE" w:rsidRDefault="00C636F9"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12</w:t>
            </w:r>
          </w:p>
        </w:tc>
        <w:tc>
          <w:tcPr>
            <w:tcW w:w="990" w:type="dxa"/>
            <w:tcBorders>
              <w:top w:val="nil"/>
              <w:bottom w:val="nil"/>
            </w:tcBorders>
            <w:shd w:val="clear" w:color="auto" w:fill="auto"/>
            <w:noWrap/>
            <w:vAlign w:val="bottom"/>
            <w:hideMark/>
          </w:tcPr>
          <w:p w14:paraId="56CB7011" w14:textId="77777777" w:rsidR="00B6125C" w:rsidRPr="00523BEE" w:rsidRDefault="00C636F9" w:rsidP="00B6125C">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0.38</w:t>
            </w:r>
          </w:p>
        </w:tc>
        <w:tc>
          <w:tcPr>
            <w:tcW w:w="1550" w:type="dxa"/>
            <w:gridSpan w:val="2"/>
            <w:tcBorders>
              <w:top w:val="nil"/>
              <w:bottom w:val="nil"/>
            </w:tcBorders>
            <w:shd w:val="clear" w:color="auto" w:fill="auto"/>
            <w:noWrap/>
            <w:vAlign w:val="bottom"/>
          </w:tcPr>
          <w:p w14:paraId="55972B5E" w14:textId="77777777" w:rsidR="00B6125C" w:rsidRPr="00523BEE" w:rsidRDefault="00C636F9" w:rsidP="00B6125C">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(0.21-0.69)</w:t>
            </w:r>
          </w:p>
        </w:tc>
        <w:tc>
          <w:tcPr>
            <w:tcW w:w="1060" w:type="dxa"/>
            <w:tcBorders>
              <w:top w:val="nil"/>
              <w:bottom w:val="nil"/>
            </w:tcBorders>
            <w:shd w:val="clear" w:color="auto" w:fill="auto"/>
            <w:noWrap/>
            <w:vAlign w:val="bottom"/>
          </w:tcPr>
          <w:p w14:paraId="2367A445" w14:textId="77777777" w:rsidR="00B6125C" w:rsidRPr="00523BEE" w:rsidRDefault="00B6125C" w:rsidP="00B6125C">
            <w:pPr>
              <w:spacing w:after="0" w:line="240" w:lineRule="auto"/>
              <w:jc w:val="center"/>
              <w:rPr>
                <w:rFonts w:ascii="Arial" w:eastAsia="Times New Roman" w:hAnsi="Arial" w:cs="Arial"/>
                <w:b/>
                <w:bCs/>
                <w:color w:val="000000"/>
                <w:sz w:val="18"/>
                <w:szCs w:val="18"/>
              </w:rPr>
            </w:pPr>
          </w:p>
        </w:tc>
        <w:tc>
          <w:tcPr>
            <w:tcW w:w="990" w:type="dxa"/>
            <w:gridSpan w:val="2"/>
            <w:tcBorders>
              <w:top w:val="nil"/>
              <w:bottom w:val="nil"/>
            </w:tcBorders>
            <w:shd w:val="clear" w:color="auto" w:fill="auto"/>
            <w:noWrap/>
            <w:vAlign w:val="bottom"/>
            <w:hideMark/>
          </w:tcPr>
          <w:p w14:paraId="5A15ACDA"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62519F1E" w14:textId="77777777" w:rsidTr="00F23BE1">
        <w:trPr>
          <w:trHeight w:val="345"/>
        </w:trPr>
        <w:tc>
          <w:tcPr>
            <w:tcW w:w="3305" w:type="dxa"/>
            <w:tcBorders>
              <w:top w:val="nil"/>
              <w:bottom w:val="nil"/>
            </w:tcBorders>
            <w:shd w:val="clear" w:color="auto" w:fill="auto"/>
            <w:noWrap/>
            <w:vAlign w:val="bottom"/>
            <w:hideMark/>
          </w:tcPr>
          <w:p w14:paraId="4E18A820"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Hospital race/ethnicity</w:t>
            </w:r>
            <w:r>
              <w:rPr>
                <w:rFonts w:ascii="Arial" w:eastAsia="Times New Roman" w:hAnsi="Arial" w:cs="Arial"/>
                <w:color w:val="000000"/>
                <w:sz w:val="18"/>
                <w:szCs w:val="18"/>
                <w:vertAlign w:val="superscript"/>
              </w:rPr>
              <w:t>4</w:t>
            </w:r>
          </w:p>
        </w:tc>
        <w:tc>
          <w:tcPr>
            <w:tcW w:w="1190" w:type="dxa"/>
            <w:tcBorders>
              <w:top w:val="nil"/>
              <w:bottom w:val="nil"/>
            </w:tcBorders>
            <w:shd w:val="clear" w:color="auto" w:fill="auto"/>
            <w:noWrap/>
            <w:vAlign w:val="bottom"/>
          </w:tcPr>
          <w:p w14:paraId="22F6C30C"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tcBorders>
              <w:top w:val="nil"/>
              <w:bottom w:val="nil"/>
            </w:tcBorders>
            <w:shd w:val="clear" w:color="auto" w:fill="auto"/>
            <w:noWrap/>
            <w:vAlign w:val="bottom"/>
            <w:hideMark/>
          </w:tcPr>
          <w:p w14:paraId="6FA55AA7" w14:textId="77777777" w:rsidR="00B6125C" w:rsidRPr="00523BEE" w:rsidRDefault="00B6125C" w:rsidP="00B6125C">
            <w:pPr>
              <w:spacing w:after="0" w:line="240" w:lineRule="auto"/>
              <w:jc w:val="center"/>
              <w:rPr>
                <w:rFonts w:ascii="Arial" w:eastAsia="Times New Roman" w:hAnsi="Arial" w:cs="Arial"/>
                <w:sz w:val="18"/>
                <w:szCs w:val="18"/>
              </w:rPr>
            </w:pPr>
          </w:p>
        </w:tc>
        <w:tc>
          <w:tcPr>
            <w:tcW w:w="1550" w:type="dxa"/>
            <w:gridSpan w:val="2"/>
            <w:tcBorders>
              <w:top w:val="nil"/>
              <w:bottom w:val="nil"/>
            </w:tcBorders>
            <w:shd w:val="clear" w:color="auto" w:fill="auto"/>
            <w:noWrap/>
            <w:vAlign w:val="bottom"/>
            <w:hideMark/>
          </w:tcPr>
          <w:p w14:paraId="3593BAD2" w14:textId="77777777" w:rsidR="00B6125C" w:rsidRPr="00523BEE" w:rsidRDefault="00B6125C" w:rsidP="00B6125C">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bottom"/>
            <w:hideMark/>
          </w:tcPr>
          <w:p w14:paraId="7F72D164" w14:textId="77777777" w:rsidR="00B6125C" w:rsidRPr="00523BEE" w:rsidRDefault="00B6125C" w:rsidP="00B6125C">
            <w:pPr>
              <w:spacing w:after="0" w:line="240" w:lineRule="auto"/>
              <w:rPr>
                <w:rFonts w:ascii="Arial" w:eastAsia="Times New Roman" w:hAnsi="Arial" w:cs="Arial"/>
                <w:sz w:val="18"/>
                <w:szCs w:val="18"/>
              </w:rPr>
            </w:pPr>
          </w:p>
        </w:tc>
        <w:tc>
          <w:tcPr>
            <w:tcW w:w="990" w:type="dxa"/>
            <w:gridSpan w:val="2"/>
            <w:tcBorders>
              <w:top w:val="nil"/>
              <w:bottom w:val="nil"/>
            </w:tcBorders>
            <w:shd w:val="clear" w:color="auto" w:fill="auto"/>
            <w:noWrap/>
            <w:vAlign w:val="bottom"/>
            <w:hideMark/>
          </w:tcPr>
          <w:p w14:paraId="72D7F7FD" w14:textId="77777777" w:rsidR="00B6125C" w:rsidRPr="00523BEE" w:rsidRDefault="00B6125C" w:rsidP="00B6125C">
            <w:pPr>
              <w:spacing w:after="0" w:line="240" w:lineRule="auto"/>
              <w:jc w:val="center"/>
              <w:rPr>
                <w:rFonts w:ascii="Arial" w:eastAsia="Times New Roman" w:hAnsi="Arial" w:cs="Arial"/>
                <w:sz w:val="18"/>
                <w:szCs w:val="18"/>
              </w:rPr>
            </w:pPr>
          </w:p>
        </w:tc>
      </w:tr>
      <w:tr w:rsidR="00B6125C" w:rsidRPr="00523BEE" w14:paraId="638710D4" w14:textId="77777777" w:rsidTr="00F23BE1">
        <w:trPr>
          <w:trHeight w:val="300"/>
        </w:trPr>
        <w:tc>
          <w:tcPr>
            <w:tcW w:w="3305" w:type="dxa"/>
            <w:tcBorders>
              <w:top w:val="nil"/>
              <w:bottom w:val="nil"/>
            </w:tcBorders>
            <w:shd w:val="clear" w:color="auto" w:fill="auto"/>
            <w:noWrap/>
            <w:vAlign w:val="bottom"/>
            <w:hideMark/>
          </w:tcPr>
          <w:p w14:paraId="705225A0"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Q1</w:t>
            </w:r>
          </w:p>
        </w:tc>
        <w:tc>
          <w:tcPr>
            <w:tcW w:w="1190" w:type="dxa"/>
            <w:tcBorders>
              <w:top w:val="nil"/>
              <w:bottom w:val="nil"/>
            </w:tcBorders>
            <w:shd w:val="clear" w:color="auto" w:fill="auto"/>
            <w:noWrap/>
            <w:vAlign w:val="bottom"/>
          </w:tcPr>
          <w:p w14:paraId="1A7A6243" w14:textId="77777777" w:rsidR="00B6125C" w:rsidRPr="00523BEE" w:rsidRDefault="00875CE5"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61</w:t>
            </w:r>
          </w:p>
        </w:tc>
        <w:tc>
          <w:tcPr>
            <w:tcW w:w="990" w:type="dxa"/>
            <w:tcBorders>
              <w:top w:val="nil"/>
              <w:bottom w:val="nil"/>
            </w:tcBorders>
            <w:shd w:val="clear" w:color="auto" w:fill="auto"/>
            <w:noWrap/>
            <w:vAlign w:val="bottom"/>
            <w:hideMark/>
          </w:tcPr>
          <w:p w14:paraId="641876FC" w14:textId="77777777" w:rsidR="00B6125C" w:rsidRPr="00523BEE" w:rsidRDefault="00B6125C" w:rsidP="00B6125C">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bottom"/>
            <w:hideMark/>
          </w:tcPr>
          <w:p w14:paraId="199988CD" w14:textId="77777777" w:rsidR="00B6125C" w:rsidRPr="00523BEE" w:rsidRDefault="00C636F9"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w:t>
            </w:r>
            <w:r w:rsidR="00B6125C" w:rsidRPr="00523BEE">
              <w:rPr>
                <w:rFonts w:ascii="Arial" w:eastAsia="Times New Roman" w:hAnsi="Arial" w:cs="Arial"/>
                <w:color w:val="000000"/>
                <w:sz w:val="18"/>
                <w:szCs w:val="18"/>
              </w:rPr>
              <w:t>eference</w:t>
            </w:r>
          </w:p>
        </w:tc>
        <w:tc>
          <w:tcPr>
            <w:tcW w:w="1060" w:type="dxa"/>
            <w:tcBorders>
              <w:top w:val="nil"/>
              <w:bottom w:val="nil"/>
            </w:tcBorders>
            <w:shd w:val="clear" w:color="auto" w:fill="auto"/>
            <w:noWrap/>
            <w:vAlign w:val="bottom"/>
            <w:hideMark/>
          </w:tcPr>
          <w:p w14:paraId="3221DF7D"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bottom"/>
            <w:hideMark/>
          </w:tcPr>
          <w:p w14:paraId="58878F08"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6BAB8594" w14:textId="77777777" w:rsidTr="00F23BE1">
        <w:trPr>
          <w:trHeight w:val="300"/>
        </w:trPr>
        <w:tc>
          <w:tcPr>
            <w:tcW w:w="3305" w:type="dxa"/>
            <w:tcBorders>
              <w:top w:val="nil"/>
              <w:bottom w:val="nil"/>
            </w:tcBorders>
            <w:shd w:val="clear" w:color="auto" w:fill="auto"/>
            <w:noWrap/>
            <w:vAlign w:val="bottom"/>
            <w:hideMark/>
          </w:tcPr>
          <w:p w14:paraId="4F9D7692"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Q2</w:t>
            </w:r>
          </w:p>
        </w:tc>
        <w:tc>
          <w:tcPr>
            <w:tcW w:w="1190" w:type="dxa"/>
            <w:tcBorders>
              <w:top w:val="nil"/>
              <w:bottom w:val="nil"/>
            </w:tcBorders>
            <w:shd w:val="clear" w:color="auto" w:fill="auto"/>
            <w:noWrap/>
            <w:vAlign w:val="bottom"/>
          </w:tcPr>
          <w:p w14:paraId="66DAABE8" w14:textId="77777777" w:rsidR="00B6125C" w:rsidRPr="00523BEE" w:rsidRDefault="00875CE5"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60</w:t>
            </w:r>
          </w:p>
        </w:tc>
        <w:tc>
          <w:tcPr>
            <w:tcW w:w="990" w:type="dxa"/>
            <w:tcBorders>
              <w:top w:val="nil"/>
              <w:bottom w:val="nil"/>
            </w:tcBorders>
            <w:shd w:val="clear" w:color="auto" w:fill="auto"/>
            <w:noWrap/>
            <w:vAlign w:val="bottom"/>
          </w:tcPr>
          <w:p w14:paraId="6E01E08F" w14:textId="77777777" w:rsidR="00B6125C" w:rsidRPr="00523BEE" w:rsidRDefault="00875CE5"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0.95</w:t>
            </w:r>
          </w:p>
        </w:tc>
        <w:tc>
          <w:tcPr>
            <w:tcW w:w="1550" w:type="dxa"/>
            <w:gridSpan w:val="2"/>
            <w:tcBorders>
              <w:top w:val="nil"/>
              <w:bottom w:val="nil"/>
            </w:tcBorders>
            <w:shd w:val="clear" w:color="auto" w:fill="auto"/>
            <w:noWrap/>
            <w:vAlign w:val="bottom"/>
          </w:tcPr>
          <w:p w14:paraId="5910C2C3" w14:textId="77777777" w:rsidR="00B6125C" w:rsidRPr="00523BEE" w:rsidRDefault="00875CE5"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(0.63-1.44)</w:t>
            </w:r>
          </w:p>
        </w:tc>
        <w:tc>
          <w:tcPr>
            <w:tcW w:w="1060" w:type="dxa"/>
            <w:tcBorders>
              <w:top w:val="nil"/>
              <w:bottom w:val="nil"/>
            </w:tcBorders>
            <w:shd w:val="clear" w:color="auto" w:fill="auto"/>
            <w:noWrap/>
            <w:vAlign w:val="bottom"/>
          </w:tcPr>
          <w:p w14:paraId="730C9392"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bottom"/>
          </w:tcPr>
          <w:p w14:paraId="448634FC" w14:textId="77777777" w:rsidR="00B6125C" w:rsidRPr="00523BEE" w:rsidRDefault="00B6125C" w:rsidP="00B6125C">
            <w:pPr>
              <w:spacing w:after="0" w:line="240" w:lineRule="auto"/>
              <w:jc w:val="center"/>
              <w:rPr>
                <w:rFonts w:ascii="Arial" w:eastAsia="Times New Roman" w:hAnsi="Arial" w:cs="Arial"/>
                <w:color w:val="000000"/>
                <w:sz w:val="18"/>
                <w:szCs w:val="18"/>
              </w:rPr>
            </w:pPr>
          </w:p>
        </w:tc>
      </w:tr>
      <w:tr w:rsidR="00B6125C" w:rsidRPr="00523BEE" w14:paraId="12F2FADF" w14:textId="77777777" w:rsidTr="00F23BE1">
        <w:trPr>
          <w:trHeight w:val="300"/>
        </w:trPr>
        <w:tc>
          <w:tcPr>
            <w:tcW w:w="3305" w:type="dxa"/>
            <w:tcBorders>
              <w:top w:val="nil"/>
              <w:bottom w:val="nil"/>
            </w:tcBorders>
            <w:shd w:val="clear" w:color="auto" w:fill="auto"/>
            <w:noWrap/>
            <w:vAlign w:val="bottom"/>
            <w:hideMark/>
          </w:tcPr>
          <w:p w14:paraId="2E307D65"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Q3</w:t>
            </w:r>
          </w:p>
        </w:tc>
        <w:tc>
          <w:tcPr>
            <w:tcW w:w="1190" w:type="dxa"/>
            <w:tcBorders>
              <w:top w:val="nil"/>
              <w:bottom w:val="nil"/>
            </w:tcBorders>
            <w:shd w:val="clear" w:color="auto" w:fill="auto"/>
            <w:noWrap/>
            <w:vAlign w:val="bottom"/>
          </w:tcPr>
          <w:p w14:paraId="154764A2" w14:textId="77777777" w:rsidR="00B6125C" w:rsidRPr="00523BEE" w:rsidRDefault="00875CE5"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52</w:t>
            </w:r>
          </w:p>
        </w:tc>
        <w:tc>
          <w:tcPr>
            <w:tcW w:w="990" w:type="dxa"/>
            <w:tcBorders>
              <w:top w:val="nil"/>
              <w:bottom w:val="nil"/>
            </w:tcBorders>
            <w:shd w:val="clear" w:color="auto" w:fill="auto"/>
            <w:noWrap/>
            <w:vAlign w:val="bottom"/>
          </w:tcPr>
          <w:p w14:paraId="6EEC65A1" w14:textId="77777777" w:rsidR="00B6125C" w:rsidRPr="00523BEE" w:rsidRDefault="00875CE5"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1.02</w:t>
            </w:r>
          </w:p>
        </w:tc>
        <w:tc>
          <w:tcPr>
            <w:tcW w:w="1550" w:type="dxa"/>
            <w:gridSpan w:val="2"/>
            <w:tcBorders>
              <w:top w:val="nil"/>
              <w:bottom w:val="nil"/>
            </w:tcBorders>
            <w:shd w:val="clear" w:color="auto" w:fill="auto"/>
            <w:noWrap/>
            <w:vAlign w:val="bottom"/>
          </w:tcPr>
          <w:p w14:paraId="7E03B5F7" w14:textId="77777777" w:rsidR="00B6125C" w:rsidRPr="00523BEE" w:rsidRDefault="00875CE5"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(0.67-1.54)</w:t>
            </w:r>
          </w:p>
        </w:tc>
        <w:tc>
          <w:tcPr>
            <w:tcW w:w="1060" w:type="dxa"/>
            <w:tcBorders>
              <w:top w:val="nil"/>
              <w:bottom w:val="nil"/>
            </w:tcBorders>
            <w:shd w:val="clear" w:color="auto" w:fill="auto"/>
            <w:noWrap/>
            <w:vAlign w:val="bottom"/>
          </w:tcPr>
          <w:p w14:paraId="6F68B4E5"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bottom"/>
          </w:tcPr>
          <w:p w14:paraId="1EF0B240" w14:textId="77777777" w:rsidR="00B6125C" w:rsidRPr="00523BEE" w:rsidRDefault="00B6125C" w:rsidP="00B6125C">
            <w:pPr>
              <w:spacing w:after="0" w:line="240" w:lineRule="auto"/>
              <w:jc w:val="center"/>
              <w:rPr>
                <w:rFonts w:ascii="Arial" w:eastAsia="Times New Roman" w:hAnsi="Arial" w:cs="Arial"/>
                <w:color w:val="000000"/>
                <w:sz w:val="18"/>
                <w:szCs w:val="18"/>
              </w:rPr>
            </w:pPr>
          </w:p>
        </w:tc>
      </w:tr>
      <w:tr w:rsidR="00B6125C" w:rsidRPr="00523BEE" w14:paraId="01AF7441" w14:textId="77777777" w:rsidTr="00F23BE1">
        <w:trPr>
          <w:trHeight w:val="300"/>
        </w:trPr>
        <w:tc>
          <w:tcPr>
            <w:tcW w:w="3305" w:type="dxa"/>
            <w:tcBorders>
              <w:top w:val="nil"/>
              <w:bottom w:val="nil"/>
            </w:tcBorders>
            <w:shd w:val="clear" w:color="auto" w:fill="auto"/>
            <w:noWrap/>
            <w:vAlign w:val="bottom"/>
            <w:hideMark/>
          </w:tcPr>
          <w:p w14:paraId="0E8F0AA4"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Q4</w:t>
            </w:r>
          </w:p>
        </w:tc>
        <w:tc>
          <w:tcPr>
            <w:tcW w:w="1190" w:type="dxa"/>
            <w:tcBorders>
              <w:top w:val="nil"/>
              <w:bottom w:val="nil"/>
            </w:tcBorders>
            <w:shd w:val="clear" w:color="auto" w:fill="auto"/>
            <w:noWrap/>
            <w:vAlign w:val="bottom"/>
          </w:tcPr>
          <w:p w14:paraId="2097EFF3" w14:textId="77777777" w:rsidR="00B6125C" w:rsidRPr="00523BEE" w:rsidRDefault="00875CE5"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45</w:t>
            </w:r>
          </w:p>
        </w:tc>
        <w:tc>
          <w:tcPr>
            <w:tcW w:w="990" w:type="dxa"/>
            <w:tcBorders>
              <w:top w:val="nil"/>
              <w:bottom w:val="nil"/>
            </w:tcBorders>
            <w:shd w:val="clear" w:color="auto" w:fill="auto"/>
            <w:noWrap/>
            <w:vAlign w:val="bottom"/>
          </w:tcPr>
          <w:p w14:paraId="7FDD03DB" w14:textId="77777777" w:rsidR="00B6125C" w:rsidRPr="00875CE5" w:rsidRDefault="00875CE5" w:rsidP="00B6125C">
            <w:pPr>
              <w:spacing w:after="0" w:line="240" w:lineRule="auto"/>
              <w:jc w:val="right"/>
              <w:rPr>
                <w:rFonts w:ascii="Arial" w:eastAsia="Times New Roman" w:hAnsi="Arial" w:cs="Arial"/>
                <w:bCs/>
                <w:color w:val="000000"/>
                <w:sz w:val="18"/>
                <w:szCs w:val="18"/>
              </w:rPr>
            </w:pPr>
            <w:r w:rsidRPr="00875CE5">
              <w:rPr>
                <w:rFonts w:ascii="Arial" w:eastAsia="Times New Roman" w:hAnsi="Arial" w:cs="Arial"/>
                <w:bCs/>
                <w:color w:val="000000"/>
                <w:sz w:val="18"/>
                <w:szCs w:val="18"/>
              </w:rPr>
              <w:t>0.64</w:t>
            </w:r>
          </w:p>
        </w:tc>
        <w:tc>
          <w:tcPr>
            <w:tcW w:w="1550" w:type="dxa"/>
            <w:gridSpan w:val="2"/>
            <w:tcBorders>
              <w:top w:val="nil"/>
              <w:bottom w:val="nil"/>
            </w:tcBorders>
            <w:shd w:val="clear" w:color="auto" w:fill="auto"/>
            <w:noWrap/>
            <w:vAlign w:val="bottom"/>
          </w:tcPr>
          <w:p w14:paraId="5CE9ECCE" w14:textId="77777777" w:rsidR="00B6125C" w:rsidRPr="00875CE5" w:rsidRDefault="00875CE5" w:rsidP="00B6125C">
            <w:pPr>
              <w:spacing w:after="0" w:line="240" w:lineRule="auto"/>
              <w:rPr>
                <w:rFonts w:ascii="Arial" w:eastAsia="Times New Roman" w:hAnsi="Arial" w:cs="Arial"/>
                <w:bCs/>
                <w:color w:val="000000"/>
                <w:sz w:val="18"/>
                <w:szCs w:val="18"/>
              </w:rPr>
            </w:pPr>
            <w:r w:rsidRPr="00875CE5">
              <w:rPr>
                <w:rFonts w:ascii="Arial" w:eastAsia="Times New Roman" w:hAnsi="Arial" w:cs="Arial"/>
                <w:bCs/>
                <w:color w:val="000000"/>
                <w:sz w:val="18"/>
                <w:szCs w:val="18"/>
              </w:rPr>
              <w:t>(0.40-1.03)</w:t>
            </w:r>
          </w:p>
        </w:tc>
        <w:tc>
          <w:tcPr>
            <w:tcW w:w="1060" w:type="dxa"/>
            <w:tcBorders>
              <w:top w:val="nil"/>
              <w:bottom w:val="nil"/>
            </w:tcBorders>
            <w:shd w:val="clear" w:color="auto" w:fill="auto"/>
            <w:noWrap/>
            <w:vAlign w:val="bottom"/>
          </w:tcPr>
          <w:p w14:paraId="152E8B9B" w14:textId="77777777" w:rsidR="00B6125C" w:rsidRPr="00875CE5" w:rsidRDefault="00875CE5" w:rsidP="00B6125C">
            <w:pPr>
              <w:spacing w:after="0" w:line="240" w:lineRule="auto"/>
              <w:jc w:val="center"/>
              <w:rPr>
                <w:rFonts w:ascii="Arial" w:eastAsia="Times New Roman" w:hAnsi="Arial" w:cs="Arial"/>
                <w:bCs/>
                <w:color w:val="000000"/>
                <w:sz w:val="18"/>
                <w:szCs w:val="18"/>
              </w:rPr>
            </w:pPr>
            <w:r w:rsidRPr="00875CE5">
              <w:rPr>
                <w:rFonts w:ascii="Arial" w:eastAsia="Times New Roman" w:hAnsi="Arial" w:cs="Arial"/>
                <w:bCs/>
                <w:color w:val="000000"/>
                <w:sz w:val="18"/>
                <w:szCs w:val="18"/>
              </w:rPr>
              <w:t>0.08</w:t>
            </w:r>
          </w:p>
        </w:tc>
        <w:tc>
          <w:tcPr>
            <w:tcW w:w="990" w:type="dxa"/>
            <w:gridSpan w:val="2"/>
            <w:tcBorders>
              <w:top w:val="nil"/>
              <w:bottom w:val="nil"/>
            </w:tcBorders>
            <w:shd w:val="clear" w:color="auto" w:fill="auto"/>
            <w:noWrap/>
            <w:vAlign w:val="bottom"/>
          </w:tcPr>
          <w:p w14:paraId="35AE7AF2" w14:textId="77777777" w:rsidR="00B6125C" w:rsidRPr="00875CE5" w:rsidRDefault="00875CE5" w:rsidP="00B6125C">
            <w:pPr>
              <w:spacing w:after="0" w:line="240" w:lineRule="auto"/>
              <w:jc w:val="center"/>
              <w:rPr>
                <w:rFonts w:ascii="Arial" w:eastAsia="Times New Roman" w:hAnsi="Arial" w:cs="Arial"/>
                <w:bCs/>
                <w:color w:val="000000"/>
                <w:sz w:val="18"/>
                <w:szCs w:val="18"/>
              </w:rPr>
            </w:pPr>
            <w:r w:rsidRPr="00875CE5">
              <w:rPr>
                <w:rFonts w:ascii="Arial" w:eastAsia="Times New Roman" w:hAnsi="Arial" w:cs="Arial"/>
                <w:bCs/>
                <w:color w:val="000000"/>
                <w:sz w:val="18"/>
                <w:szCs w:val="18"/>
              </w:rPr>
              <w:t>0.08</w:t>
            </w:r>
          </w:p>
        </w:tc>
      </w:tr>
      <w:tr w:rsidR="00B6125C" w:rsidRPr="00523BEE" w14:paraId="74DFB4E7" w14:textId="77777777" w:rsidTr="00F23BE1">
        <w:trPr>
          <w:trHeight w:val="300"/>
        </w:trPr>
        <w:tc>
          <w:tcPr>
            <w:tcW w:w="3305" w:type="dxa"/>
            <w:tcBorders>
              <w:top w:val="nil"/>
              <w:bottom w:val="nil"/>
            </w:tcBorders>
            <w:shd w:val="clear" w:color="auto" w:fill="auto"/>
            <w:vAlign w:val="center"/>
            <w:hideMark/>
          </w:tcPr>
          <w:p w14:paraId="430B8907"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Hospital SES</w:t>
            </w:r>
            <w:r>
              <w:rPr>
                <w:rFonts w:ascii="Arial" w:eastAsia="Times New Roman" w:hAnsi="Arial" w:cs="Arial"/>
                <w:color w:val="000000"/>
                <w:sz w:val="18"/>
                <w:szCs w:val="18"/>
                <w:vertAlign w:val="superscript"/>
              </w:rPr>
              <w:t>5</w:t>
            </w:r>
          </w:p>
        </w:tc>
        <w:tc>
          <w:tcPr>
            <w:tcW w:w="1190" w:type="dxa"/>
            <w:tcBorders>
              <w:top w:val="nil"/>
              <w:bottom w:val="nil"/>
            </w:tcBorders>
            <w:shd w:val="clear" w:color="auto" w:fill="auto"/>
            <w:vAlign w:val="center"/>
          </w:tcPr>
          <w:p w14:paraId="2C9499DA"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tcBorders>
              <w:top w:val="nil"/>
              <w:bottom w:val="nil"/>
            </w:tcBorders>
            <w:shd w:val="clear" w:color="auto" w:fill="auto"/>
            <w:noWrap/>
            <w:vAlign w:val="bottom"/>
            <w:hideMark/>
          </w:tcPr>
          <w:p w14:paraId="5BDF158A" w14:textId="77777777" w:rsidR="00B6125C" w:rsidRPr="00523BEE" w:rsidRDefault="00B6125C" w:rsidP="00B6125C">
            <w:pPr>
              <w:spacing w:after="0" w:line="240" w:lineRule="auto"/>
              <w:jc w:val="center"/>
              <w:rPr>
                <w:rFonts w:ascii="Arial" w:eastAsia="Times New Roman" w:hAnsi="Arial" w:cs="Arial"/>
                <w:sz w:val="18"/>
                <w:szCs w:val="18"/>
              </w:rPr>
            </w:pPr>
          </w:p>
        </w:tc>
        <w:tc>
          <w:tcPr>
            <w:tcW w:w="1550" w:type="dxa"/>
            <w:gridSpan w:val="2"/>
            <w:tcBorders>
              <w:top w:val="nil"/>
              <w:bottom w:val="nil"/>
            </w:tcBorders>
            <w:shd w:val="clear" w:color="auto" w:fill="auto"/>
            <w:noWrap/>
            <w:vAlign w:val="bottom"/>
            <w:hideMark/>
          </w:tcPr>
          <w:p w14:paraId="184A24B4" w14:textId="77777777" w:rsidR="00B6125C" w:rsidRPr="00523BEE" w:rsidRDefault="00B6125C" w:rsidP="00B6125C">
            <w:pPr>
              <w:spacing w:after="0" w:line="240" w:lineRule="auto"/>
              <w:rPr>
                <w:rFonts w:ascii="Arial" w:eastAsia="Times New Roman" w:hAnsi="Arial" w:cs="Arial"/>
                <w:sz w:val="18"/>
                <w:szCs w:val="18"/>
              </w:rPr>
            </w:pPr>
          </w:p>
        </w:tc>
        <w:tc>
          <w:tcPr>
            <w:tcW w:w="1060" w:type="dxa"/>
            <w:tcBorders>
              <w:top w:val="nil"/>
              <w:bottom w:val="nil"/>
            </w:tcBorders>
            <w:shd w:val="clear" w:color="auto" w:fill="auto"/>
            <w:noWrap/>
            <w:vAlign w:val="bottom"/>
            <w:hideMark/>
          </w:tcPr>
          <w:p w14:paraId="6F6ED17F" w14:textId="77777777" w:rsidR="00B6125C" w:rsidRPr="00875CE5" w:rsidRDefault="00B6125C" w:rsidP="00B6125C">
            <w:pPr>
              <w:spacing w:after="0" w:line="240" w:lineRule="auto"/>
              <w:rPr>
                <w:rFonts w:ascii="Arial" w:eastAsia="Times New Roman" w:hAnsi="Arial" w:cs="Arial"/>
                <w:sz w:val="18"/>
                <w:szCs w:val="18"/>
              </w:rPr>
            </w:pPr>
          </w:p>
        </w:tc>
        <w:tc>
          <w:tcPr>
            <w:tcW w:w="990" w:type="dxa"/>
            <w:gridSpan w:val="2"/>
            <w:tcBorders>
              <w:top w:val="nil"/>
              <w:bottom w:val="nil"/>
            </w:tcBorders>
            <w:shd w:val="clear" w:color="auto" w:fill="auto"/>
            <w:noWrap/>
            <w:vAlign w:val="bottom"/>
            <w:hideMark/>
          </w:tcPr>
          <w:p w14:paraId="0967F99D" w14:textId="77777777" w:rsidR="00B6125C" w:rsidRPr="00875CE5" w:rsidRDefault="00B6125C" w:rsidP="00B6125C">
            <w:pPr>
              <w:spacing w:after="0" w:line="240" w:lineRule="auto"/>
              <w:rPr>
                <w:rFonts w:ascii="Arial" w:eastAsia="Times New Roman" w:hAnsi="Arial" w:cs="Arial"/>
                <w:sz w:val="18"/>
                <w:szCs w:val="18"/>
              </w:rPr>
            </w:pPr>
          </w:p>
        </w:tc>
      </w:tr>
      <w:tr w:rsidR="00B6125C" w:rsidRPr="00523BEE" w14:paraId="6128286D" w14:textId="77777777" w:rsidTr="00F23BE1">
        <w:trPr>
          <w:trHeight w:val="300"/>
        </w:trPr>
        <w:tc>
          <w:tcPr>
            <w:tcW w:w="3305" w:type="dxa"/>
            <w:tcBorders>
              <w:top w:val="nil"/>
              <w:bottom w:val="nil"/>
            </w:tcBorders>
            <w:shd w:val="clear" w:color="auto" w:fill="auto"/>
            <w:vAlign w:val="center"/>
            <w:hideMark/>
          </w:tcPr>
          <w:p w14:paraId="452BFCF3"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Q1</w:t>
            </w:r>
          </w:p>
        </w:tc>
        <w:tc>
          <w:tcPr>
            <w:tcW w:w="1190" w:type="dxa"/>
            <w:tcBorders>
              <w:top w:val="nil"/>
              <w:bottom w:val="nil"/>
            </w:tcBorders>
            <w:shd w:val="clear" w:color="auto" w:fill="auto"/>
            <w:vAlign w:val="center"/>
          </w:tcPr>
          <w:p w14:paraId="4393DA02" w14:textId="77777777" w:rsidR="00B6125C" w:rsidRPr="00523BEE" w:rsidRDefault="00C636F9"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61</w:t>
            </w:r>
          </w:p>
        </w:tc>
        <w:tc>
          <w:tcPr>
            <w:tcW w:w="990" w:type="dxa"/>
            <w:tcBorders>
              <w:top w:val="nil"/>
              <w:bottom w:val="nil"/>
            </w:tcBorders>
            <w:shd w:val="clear" w:color="auto" w:fill="auto"/>
            <w:noWrap/>
            <w:vAlign w:val="bottom"/>
            <w:hideMark/>
          </w:tcPr>
          <w:p w14:paraId="1A1F4F80" w14:textId="77777777" w:rsidR="00B6125C" w:rsidRPr="00523BEE" w:rsidRDefault="00B6125C" w:rsidP="00B6125C">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bottom"/>
            <w:hideMark/>
          </w:tcPr>
          <w:p w14:paraId="3E39B3FF"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60" w:type="dxa"/>
            <w:tcBorders>
              <w:top w:val="nil"/>
              <w:bottom w:val="nil"/>
            </w:tcBorders>
            <w:shd w:val="clear" w:color="auto" w:fill="auto"/>
            <w:noWrap/>
            <w:vAlign w:val="bottom"/>
            <w:hideMark/>
          </w:tcPr>
          <w:p w14:paraId="46BB16F3"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bottom"/>
            <w:hideMark/>
          </w:tcPr>
          <w:p w14:paraId="126C55E7"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1A24A3EC" w14:textId="77777777" w:rsidTr="00F23BE1">
        <w:trPr>
          <w:trHeight w:val="300"/>
        </w:trPr>
        <w:tc>
          <w:tcPr>
            <w:tcW w:w="3305" w:type="dxa"/>
            <w:tcBorders>
              <w:top w:val="nil"/>
              <w:bottom w:val="nil"/>
            </w:tcBorders>
            <w:shd w:val="clear" w:color="auto" w:fill="auto"/>
            <w:vAlign w:val="center"/>
            <w:hideMark/>
          </w:tcPr>
          <w:p w14:paraId="5CA3CF90"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Q2</w:t>
            </w:r>
          </w:p>
        </w:tc>
        <w:tc>
          <w:tcPr>
            <w:tcW w:w="1190" w:type="dxa"/>
            <w:tcBorders>
              <w:top w:val="nil"/>
              <w:bottom w:val="nil"/>
            </w:tcBorders>
            <w:shd w:val="clear" w:color="auto" w:fill="auto"/>
            <w:vAlign w:val="center"/>
          </w:tcPr>
          <w:p w14:paraId="135EABB8" w14:textId="77777777" w:rsidR="00B6125C" w:rsidRPr="00523BEE" w:rsidRDefault="00C636F9"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55</w:t>
            </w:r>
          </w:p>
        </w:tc>
        <w:tc>
          <w:tcPr>
            <w:tcW w:w="990" w:type="dxa"/>
            <w:tcBorders>
              <w:top w:val="nil"/>
              <w:bottom w:val="nil"/>
            </w:tcBorders>
            <w:shd w:val="clear" w:color="auto" w:fill="auto"/>
            <w:noWrap/>
            <w:vAlign w:val="bottom"/>
          </w:tcPr>
          <w:p w14:paraId="31EE749B" w14:textId="77777777" w:rsidR="00B6125C" w:rsidRPr="00523BEE" w:rsidRDefault="00C636F9"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0.91</w:t>
            </w:r>
          </w:p>
        </w:tc>
        <w:tc>
          <w:tcPr>
            <w:tcW w:w="1550" w:type="dxa"/>
            <w:gridSpan w:val="2"/>
            <w:tcBorders>
              <w:top w:val="nil"/>
              <w:bottom w:val="nil"/>
            </w:tcBorders>
            <w:shd w:val="clear" w:color="auto" w:fill="auto"/>
            <w:noWrap/>
            <w:vAlign w:val="bottom"/>
          </w:tcPr>
          <w:p w14:paraId="23FC3215" w14:textId="77777777" w:rsidR="00B6125C" w:rsidRPr="00523BEE" w:rsidRDefault="00C636F9"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(0.62-1.35)</w:t>
            </w:r>
          </w:p>
        </w:tc>
        <w:tc>
          <w:tcPr>
            <w:tcW w:w="1060" w:type="dxa"/>
            <w:tcBorders>
              <w:top w:val="nil"/>
              <w:bottom w:val="nil"/>
            </w:tcBorders>
            <w:shd w:val="clear" w:color="auto" w:fill="auto"/>
            <w:noWrap/>
            <w:vAlign w:val="bottom"/>
          </w:tcPr>
          <w:p w14:paraId="1D1A05F4"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bottom"/>
          </w:tcPr>
          <w:p w14:paraId="0A632F92" w14:textId="77777777" w:rsidR="00B6125C" w:rsidRPr="00523BEE" w:rsidRDefault="00B6125C" w:rsidP="00B6125C">
            <w:pPr>
              <w:spacing w:after="0" w:line="240" w:lineRule="auto"/>
              <w:jc w:val="center"/>
              <w:rPr>
                <w:rFonts w:ascii="Arial" w:eastAsia="Times New Roman" w:hAnsi="Arial" w:cs="Arial"/>
                <w:color w:val="000000"/>
                <w:sz w:val="18"/>
                <w:szCs w:val="18"/>
              </w:rPr>
            </w:pPr>
          </w:p>
        </w:tc>
      </w:tr>
      <w:tr w:rsidR="00B6125C" w:rsidRPr="00523BEE" w14:paraId="21B33AED" w14:textId="77777777" w:rsidTr="00F23BE1">
        <w:trPr>
          <w:trHeight w:val="300"/>
        </w:trPr>
        <w:tc>
          <w:tcPr>
            <w:tcW w:w="3305" w:type="dxa"/>
            <w:tcBorders>
              <w:top w:val="nil"/>
              <w:bottom w:val="nil"/>
            </w:tcBorders>
            <w:shd w:val="clear" w:color="auto" w:fill="auto"/>
            <w:vAlign w:val="center"/>
            <w:hideMark/>
          </w:tcPr>
          <w:p w14:paraId="0AB14AD6"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Q3</w:t>
            </w:r>
          </w:p>
        </w:tc>
        <w:tc>
          <w:tcPr>
            <w:tcW w:w="1190" w:type="dxa"/>
            <w:tcBorders>
              <w:top w:val="nil"/>
              <w:bottom w:val="nil"/>
            </w:tcBorders>
            <w:shd w:val="clear" w:color="auto" w:fill="auto"/>
            <w:vAlign w:val="center"/>
          </w:tcPr>
          <w:p w14:paraId="4E90ACC3" w14:textId="77777777" w:rsidR="00B6125C" w:rsidRPr="00523BEE" w:rsidRDefault="00C636F9"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46</w:t>
            </w:r>
          </w:p>
        </w:tc>
        <w:tc>
          <w:tcPr>
            <w:tcW w:w="990" w:type="dxa"/>
            <w:tcBorders>
              <w:top w:val="nil"/>
              <w:bottom w:val="nil"/>
            </w:tcBorders>
            <w:shd w:val="clear" w:color="auto" w:fill="auto"/>
            <w:noWrap/>
            <w:vAlign w:val="bottom"/>
          </w:tcPr>
          <w:p w14:paraId="1F409773" w14:textId="77777777" w:rsidR="00B6125C" w:rsidRPr="00C636F9" w:rsidRDefault="00C636F9" w:rsidP="00B6125C">
            <w:pPr>
              <w:spacing w:after="0" w:line="240" w:lineRule="auto"/>
              <w:jc w:val="right"/>
              <w:rPr>
                <w:rFonts w:ascii="Arial" w:eastAsia="Times New Roman" w:hAnsi="Arial" w:cs="Arial"/>
                <w:b/>
                <w:color w:val="000000"/>
                <w:sz w:val="18"/>
                <w:szCs w:val="18"/>
              </w:rPr>
            </w:pPr>
            <w:r w:rsidRPr="00C636F9">
              <w:rPr>
                <w:rFonts w:ascii="Arial" w:eastAsia="Times New Roman" w:hAnsi="Arial" w:cs="Arial"/>
                <w:b/>
                <w:color w:val="000000"/>
                <w:sz w:val="18"/>
                <w:szCs w:val="18"/>
              </w:rPr>
              <w:t>0.49</w:t>
            </w:r>
          </w:p>
        </w:tc>
        <w:tc>
          <w:tcPr>
            <w:tcW w:w="1550" w:type="dxa"/>
            <w:gridSpan w:val="2"/>
            <w:tcBorders>
              <w:top w:val="nil"/>
              <w:bottom w:val="nil"/>
            </w:tcBorders>
            <w:shd w:val="clear" w:color="auto" w:fill="auto"/>
            <w:noWrap/>
            <w:vAlign w:val="bottom"/>
          </w:tcPr>
          <w:p w14:paraId="0BFECBC1" w14:textId="77777777" w:rsidR="00B6125C" w:rsidRPr="00C636F9" w:rsidRDefault="00C636F9" w:rsidP="00B6125C">
            <w:pPr>
              <w:spacing w:after="0" w:line="240" w:lineRule="auto"/>
              <w:rPr>
                <w:rFonts w:ascii="Arial" w:eastAsia="Times New Roman" w:hAnsi="Arial" w:cs="Arial"/>
                <w:b/>
                <w:color w:val="000000"/>
                <w:sz w:val="18"/>
                <w:szCs w:val="18"/>
              </w:rPr>
            </w:pPr>
            <w:r w:rsidRPr="00C636F9">
              <w:rPr>
                <w:rFonts w:ascii="Arial" w:eastAsia="Times New Roman" w:hAnsi="Arial" w:cs="Arial"/>
                <w:b/>
                <w:color w:val="000000"/>
                <w:sz w:val="18"/>
                <w:szCs w:val="18"/>
              </w:rPr>
              <w:t>(0.31-0.77)</w:t>
            </w:r>
          </w:p>
        </w:tc>
        <w:tc>
          <w:tcPr>
            <w:tcW w:w="1060" w:type="dxa"/>
            <w:tcBorders>
              <w:top w:val="nil"/>
              <w:bottom w:val="nil"/>
            </w:tcBorders>
            <w:shd w:val="clear" w:color="auto" w:fill="auto"/>
            <w:noWrap/>
            <w:vAlign w:val="bottom"/>
          </w:tcPr>
          <w:p w14:paraId="48DB6EB3"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gridSpan w:val="2"/>
            <w:tcBorders>
              <w:top w:val="nil"/>
              <w:bottom w:val="nil"/>
            </w:tcBorders>
            <w:shd w:val="clear" w:color="auto" w:fill="auto"/>
            <w:noWrap/>
            <w:vAlign w:val="bottom"/>
          </w:tcPr>
          <w:p w14:paraId="25329CB9" w14:textId="77777777" w:rsidR="00B6125C" w:rsidRPr="00523BEE" w:rsidRDefault="00B6125C" w:rsidP="00B6125C">
            <w:pPr>
              <w:spacing w:after="0" w:line="240" w:lineRule="auto"/>
              <w:jc w:val="center"/>
              <w:rPr>
                <w:rFonts w:ascii="Arial" w:eastAsia="Times New Roman" w:hAnsi="Arial" w:cs="Arial"/>
                <w:color w:val="000000"/>
                <w:sz w:val="18"/>
                <w:szCs w:val="18"/>
              </w:rPr>
            </w:pPr>
          </w:p>
        </w:tc>
      </w:tr>
      <w:tr w:rsidR="00B6125C" w:rsidRPr="00523BEE" w14:paraId="4CFC955B" w14:textId="77777777" w:rsidTr="00F23BE1">
        <w:trPr>
          <w:trHeight w:val="300"/>
        </w:trPr>
        <w:tc>
          <w:tcPr>
            <w:tcW w:w="3305" w:type="dxa"/>
            <w:tcBorders>
              <w:top w:val="nil"/>
              <w:bottom w:val="single" w:sz="4" w:space="0" w:color="auto"/>
            </w:tcBorders>
            <w:shd w:val="clear" w:color="auto" w:fill="auto"/>
            <w:vAlign w:val="center"/>
            <w:hideMark/>
          </w:tcPr>
          <w:p w14:paraId="73E86824"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Q4</w:t>
            </w:r>
          </w:p>
        </w:tc>
        <w:tc>
          <w:tcPr>
            <w:tcW w:w="1190" w:type="dxa"/>
            <w:tcBorders>
              <w:top w:val="nil"/>
              <w:bottom w:val="single" w:sz="4" w:space="0" w:color="auto"/>
            </w:tcBorders>
            <w:shd w:val="clear" w:color="auto" w:fill="auto"/>
            <w:vAlign w:val="center"/>
          </w:tcPr>
          <w:p w14:paraId="35F0294F" w14:textId="77777777" w:rsidR="00B6125C" w:rsidRPr="00523BEE" w:rsidRDefault="00C636F9"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56</w:t>
            </w:r>
          </w:p>
        </w:tc>
        <w:tc>
          <w:tcPr>
            <w:tcW w:w="990" w:type="dxa"/>
            <w:tcBorders>
              <w:top w:val="nil"/>
              <w:bottom w:val="single" w:sz="4" w:space="0" w:color="auto"/>
            </w:tcBorders>
            <w:shd w:val="clear" w:color="auto" w:fill="auto"/>
            <w:noWrap/>
            <w:vAlign w:val="bottom"/>
          </w:tcPr>
          <w:p w14:paraId="596D9BD5" w14:textId="77777777" w:rsidR="00B6125C" w:rsidRPr="00C636F9" w:rsidRDefault="00C636F9" w:rsidP="00B6125C">
            <w:pPr>
              <w:spacing w:after="0" w:line="240" w:lineRule="auto"/>
              <w:jc w:val="right"/>
              <w:rPr>
                <w:rFonts w:ascii="Arial" w:eastAsia="Times New Roman" w:hAnsi="Arial" w:cs="Arial"/>
                <w:b/>
                <w:bCs/>
                <w:color w:val="000000"/>
                <w:sz w:val="18"/>
                <w:szCs w:val="18"/>
              </w:rPr>
            </w:pPr>
            <w:r w:rsidRPr="00C636F9">
              <w:rPr>
                <w:rFonts w:ascii="Arial" w:eastAsia="Times New Roman" w:hAnsi="Arial" w:cs="Arial"/>
                <w:b/>
                <w:bCs/>
                <w:color w:val="000000"/>
                <w:sz w:val="18"/>
                <w:szCs w:val="18"/>
              </w:rPr>
              <w:t>0.58</w:t>
            </w:r>
          </w:p>
        </w:tc>
        <w:tc>
          <w:tcPr>
            <w:tcW w:w="1550" w:type="dxa"/>
            <w:gridSpan w:val="2"/>
            <w:tcBorders>
              <w:top w:val="nil"/>
              <w:bottom w:val="single" w:sz="4" w:space="0" w:color="auto"/>
            </w:tcBorders>
            <w:shd w:val="clear" w:color="auto" w:fill="auto"/>
            <w:noWrap/>
            <w:vAlign w:val="bottom"/>
          </w:tcPr>
          <w:p w14:paraId="5D0015F1" w14:textId="77777777" w:rsidR="00B6125C" w:rsidRPr="00C636F9" w:rsidRDefault="00C636F9" w:rsidP="00B6125C">
            <w:pPr>
              <w:spacing w:after="0" w:line="240" w:lineRule="auto"/>
              <w:rPr>
                <w:rFonts w:ascii="Arial" w:eastAsia="Times New Roman" w:hAnsi="Arial" w:cs="Arial"/>
                <w:b/>
                <w:bCs/>
                <w:color w:val="000000"/>
                <w:sz w:val="18"/>
                <w:szCs w:val="18"/>
              </w:rPr>
            </w:pPr>
            <w:r w:rsidRPr="00C636F9">
              <w:rPr>
                <w:rFonts w:ascii="Arial" w:eastAsia="Times New Roman" w:hAnsi="Arial" w:cs="Arial"/>
                <w:b/>
                <w:bCs/>
                <w:color w:val="000000"/>
                <w:sz w:val="18"/>
                <w:szCs w:val="18"/>
              </w:rPr>
              <w:t>(0.34-0.97)</w:t>
            </w:r>
          </w:p>
        </w:tc>
        <w:tc>
          <w:tcPr>
            <w:tcW w:w="1060" w:type="dxa"/>
            <w:tcBorders>
              <w:top w:val="nil"/>
              <w:bottom w:val="single" w:sz="4" w:space="0" w:color="auto"/>
            </w:tcBorders>
            <w:shd w:val="clear" w:color="auto" w:fill="auto"/>
            <w:noWrap/>
            <w:vAlign w:val="bottom"/>
          </w:tcPr>
          <w:p w14:paraId="6756970A" w14:textId="77777777" w:rsidR="00B6125C" w:rsidRPr="00C636F9" w:rsidRDefault="00C636F9" w:rsidP="00B6125C">
            <w:pPr>
              <w:spacing w:after="0" w:line="240" w:lineRule="auto"/>
              <w:jc w:val="center"/>
              <w:rPr>
                <w:rFonts w:ascii="Arial" w:eastAsia="Times New Roman" w:hAnsi="Arial" w:cs="Arial"/>
                <w:b/>
                <w:color w:val="000000"/>
                <w:sz w:val="18"/>
                <w:szCs w:val="18"/>
              </w:rPr>
            </w:pPr>
            <w:r w:rsidRPr="00C636F9">
              <w:rPr>
                <w:rFonts w:ascii="Arial" w:eastAsia="Times New Roman" w:hAnsi="Arial" w:cs="Arial"/>
                <w:b/>
                <w:color w:val="000000"/>
                <w:sz w:val="18"/>
                <w:szCs w:val="18"/>
              </w:rPr>
              <w:t>&lt;0.01</w:t>
            </w:r>
          </w:p>
        </w:tc>
        <w:tc>
          <w:tcPr>
            <w:tcW w:w="990" w:type="dxa"/>
            <w:gridSpan w:val="2"/>
            <w:tcBorders>
              <w:top w:val="nil"/>
              <w:bottom w:val="single" w:sz="4" w:space="0" w:color="auto"/>
            </w:tcBorders>
            <w:shd w:val="clear" w:color="auto" w:fill="auto"/>
            <w:noWrap/>
            <w:vAlign w:val="bottom"/>
          </w:tcPr>
          <w:p w14:paraId="7FED4853" w14:textId="77777777" w:rsidR="00B6125C" w:rsidRPr="00C636F9" w:rsidRDefault="00C636F9" w:rsidP="00B6125C">
            <w:pPr>
              <w:spacing w:after="0" w:line="240" w:lineRule="auto"/>
              <w:jc w:val="center"/>
              <w:rPr>
                <w:rFonts w:ascii="Arial" w:eastAsia="Times New Roman" w:hAnsi="Arial" w:cs="Arial"/>
                <w:b/>
                <w:color w:val="000000"/>
                <w:sz w:val="18"/>
                <w:szCs w:val="18"/>
              </w:rPr>
            </w:pPr>
            <w:r w:rsidRPr="00C636F9">
              <w:rPr>
                <w:rFonts w:ascii="Arial" w:eastAsia="Times New Roman" w:hAnsi="Arial" w:cs="Arial"/>
                <w:b/>
                <w:color w:val="000000"/>
                <w:sz w:val="18"/>
                <w:szCs w:val="18"/>
              </w:rPr>
              <w:t>&lt;0.01</w:t>
            </w:r>
          </w:p>
        </w:tc>
      </w:tr>
      <w:tr w:rsidR="00B6125C" w:rsidRPr="00523BEE" w14:paraId="10613733" w14:textId="77777777" w:rsidTr="008919F2">
        <w:trPr>
          <w:trHeight w:val="300"/>
        </w:trPr>
        <w:tc>
          <w:tcPr>
            <w:tcW w:w="3305" w:type="dxa"/>
            <w:tcBorders>
              <w:top w:val="single" w:sz="4" w:space="0" w:color="auto"/>
            </w:tcBorders>
            <w:shd w:val="clear" w:color="auto" w:fill="auto"/>
            <w:vAlign w:val="center"/>
            <w:hideMark/>
          </w:tcPr>
          <w:p w14:paraId="10FAB1FB" w14:textId="77777777" w:rsidR="00B6125C" w:rsidRPr="00523BEE" w:rsidRDefault="00B6125C" w:rsidP="00B6125C">
            <w:pPr>
              <w:spacing w:after="0" w:line="240" w:lineRule="auto"/>
              <w:rPr>
                <w:rFonts w:ascii="Arial" w:eastAsia="Times New Roman" w:hAnsi="Arial" w:cs="Arial"/>
                <w:b/>
                <w:bCs/>
                <w:color w:val="000000"/>
                <w:sz w:val="18"/>
                <w:szCs w:val="18"/>
              </w:rPr>
            </w:pPr>
            <w:r w:rsidRPr="00523BEE">
              <w:rPr>
                <w:rFonts w:ascii="Arial" w:eastAsia="Times New Roman" w:hAnsi="Arial" w:cs="Arial"/>
                <w:b/>
                <w:bCs/>
                <w:color w:val="000000"/>
                <w:sz w:val="18"/>
                <w:szCs w:val="18"/>
              </w:rPr>
              <w:t>Contextual-level factors</w:t>
            </w:r>
          </w:p>
        </w:tc>
        <w:tc>
          <w:tcPr>
            <w:tcW w:w="1190" w:type="dxa"/>
            <w:tcBorders>
              <w:top w:val="single" w:sz="4" w:space="0" w:color="auto"/>
            </w:tcBorders>
            <w:shd w:val="clear" w:color="auto" w:fill="auto"/>
            <w:vAlign w:val="center"/>
            <w:hideMark/>
          </w:tcPr>
          <w:p w14:paraId="7C8AAF90"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990" w:type="dxa"/>
            <w:tcBorders>
              <w:top w:val="single" w:sz="4" w:space="0" w:color="auto"/>
            </w:tcBorders>
            <w:shd w:val="clear" w:color="auto" w:fill="auto"/>
            <w:noWrap/>
            <w:vAlign w:val="bottom"/>
            <w:hideMark/>
          </w:tcPr>
          <w:p w14:paraId="6F7E2F28"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1550" w:type="dxa"/>
            <w:gridSpan w:val="2"/>
            <w:tcBorders>
              <w:top w:val="single" w:sz="4" w:space="0" w:color="auto"/>
            </w:tcBorders>
            <w:shd w:val="clear" w:color="auto" w:fill="auto"/>
            <w:noWrap/>
            <w:vAlign w:val="bottom"/>
            <w:hideMark/>
          </w:tcPr>
          <w:p w14:paraId="56E3F782"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1060" w:type="dxa"/>
            <w:tcBorders>
              <w:top w:val="single" w:sz="4" w:space="0" w:color="auto"/>
            </w:tcBorders>
            <w:shd w:val="clear" w:color="auto" w:fill="auto"/>
            <w:noWrap/>
            <w:vAlign w:val="bottom"/>
            <w:hideMark/>
          </w:tcPr>
          <w:p w14:paraId="029B1850"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c>
          <w:tcPr>
            <w:tcW w:w="990" w:type="dxa"/>
            <w:gridSpan w:val="2"/>
            <w:tcBorders>
              <w:top w:val="single" w:sz="4" w:space="0" w:color="auto"/>
            </w:tcBorders>
            <w:shd w:val="clear" w:color="auto" w:fill="auto"/>
            <w:noWrap/>
            <w:vAlign w:val="bottom"/>
            <w:hideMark/>
          </w:tcPr>
          <w:p w14:paraId="13005FA0"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56943127" w14:textId="77777777" w:rsidTr="008919F2">
        <w:trPr>
          <w:trHeight w:val="300"/>
        </w:trPr>
        <w:tc>
          <w:tcPr>
            <w:tcW w:w="4495" w:type="dxa"/>
            <w:gridSpan w:val="2"/>
            <w:shd w:val="clear" w:color="auto" w:fill="auto"/>
            <w:vAlign w:val="center"/>
            <w:hideMark/>
          </w:tcPr>
          <w:p w14:paraId="7C8F613C"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Neighborhood SES</w:t>
            </w:r>
            <w:r>
              <w:rPr>
                <w:rFonts w:ascii="Arial" w:eastAsia="Times New Roman" w:hAnsi="Arial" w:cs="Arial"/>
                <w:color w:val="000000"/>
                <w:sz w:val="18"/>
                <w:szCs w:val="18"/>
                <w:vertAlign w:val="superscript"/>
              </w:rPr>
              <w:t>6</w:t>
            </w:r>
          </w:p>
        </w:tc>
        <w:tc>
          <w:tcPr>
            <w:tcW w:w="990" w:type="dxa"/>
            <w:shd w:val="clear" w:color="auto" w:fill="auto"/>
            <w:noWrap/>
            <w:vAlign w:val="bottom"/>
            <w:hideMark/>
          </w:tcPr>
          <w:p w14:paraId="23924677"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1550" w:type="dxa"/>
            <w:gridSpan w:val="2"/>
            <w:shd w:val="clear" w:color="auto" w:fill="auto"/>
            <w:noWrap/>
            <w:vAlign w:val="bottom"/>
            <w:hideMark/>
          </w:tcPr>
          <w:p w14:paraId="3DA60CE3" w14:textId="77777777" w:rsidR="00B6125C" w:rsidRPr="00523BEE" w:rsidRDefault="00B6125C" w:rsidP="00B6125C">
            <w:pPr>
              <w:spacing w:after="0" w:line="240" w:lineRule="auto"/>
              <w:rPr>
                <w:rFonts w:ascii="Arial" w:eastAsia="Times New Roman" w:hAnsi="Arial" w:cs="Arial"/>
                <w:sz w:val="18"/>
                <w:szCs w:val="18"/>
              </w:rPr>
            </w:pPr>
          </w:p>
        </w:tc>
        <w:tc>
          <w:tcPr>
            <w:tcW w:w="1060" w:type="dxa"/>
            <w:shd w:val="clear" w:color="auto" w:fill="auto"/>
            <w:noWrap/>
            <w:vAlign w:val="bottom"/>
            <w:hideMark/>
          </w:tcPr>
          <w:p w14:paraId="26492926" w14:textId="77777777" w:rsidR="00B6125C" w:rsidRPr="00523BEE" w:rsidRDefault="00B6125C" w:rsidP="00B6125C">
            <w:pPr>
              <w:spacing w:after="0" w:line="240" w:lineRule="auto"/>
              <w:rPr>
                <w:rFonts w:ascii="Arial" w:eastAsia="Times New Roman" w:hAnsi="Arial" w:cs="Arial"/>
                <w:sz w:val="18"/>
                <w:szCs w:val="18"/>
              </w:rPr>
            </w:pPr>
          </w:p>
        </w:tc>
        <w:tc>
          <w:tcPr>
            <w:tcW w:w="990" w:type="dxa"/>
            <w:gridSpan w:val="2"/>
            <w:shd w:val="clear" w:color="auto" w:fill="auto"/>
            <w:noWrap/>
            <w:vAlign w:val="bottom"/>
            <w:hideMark/>
          </w:tcPr>
          <w:p w14:paraId="5FBC519F" w14:textId="77777777" w:rsidR="00B6125C" w:rsidRPr="00523BEE" w:rsidRDefault="00B6125C" w:rsidP="00B6125C">
            <w:pPr>
              <w:spacing w:after="0" w:line="240" w:lineRule="auto"/>
              <w:jc w:val="center"/>
              <w:rPr>
                <w:rFonts w:ascii="Arial" w:eastAsia="Times New Roman" w:hAnsi="Arial" w:cs="Arial"/>
                <w:sz w:val="18"/>
                <w:szCs w:val="18"/>
              </w:rPr>
            </w:pPr>
          </w:p>
        </w:tc>
      </w:tr>
      <w:tr w:rsidR="00B6125C" w:rsidRPr="00523BEE" w14:paraId="60BA33E4" w14:textId="77777777" w:rsidTr="00F23BE1">
        <w:trPr>
          <w:trHeight w:val="300"/>
        </w:trPr>
        <w:tc>
          <w:tcPr>
            <w:tcW w:w="3305" w:type="dxa"/>
            <w:shd w:val="clear" w:color="auto" w:fill="auto"/>
            <w:vAlign w:val="center"/>
            <w:hideMark/>
          </w:tcPr>
          <w:p w14:paraId="0E2E90B2"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Q1 (lowest)</w:t>
            </w:r>
          </w:p>
        </w:tc>
        <w:tc>
          <w:tcPr>
            <w:tcW w:w="1190" w:type="dxa"/>
            <w:shd w:val="clear" w:color="auto" w:fill="auto"/>
            <w:vAlign w:val="center"/>
          </w:tcPr>
          <w:p w14:paraId="2B71A2E1"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39</w:t>
            </w:r>
          </w:p>
        </w:tc>
        <w:tc>
          <w:tcPr>
            <w:tcW w:w="990" w:type="dxa"/>
            <w:shd w:val="clear" w:color="auto" w:fill="auto"/>
            <w:noWrap/>
            <w:vAlign w:val="bottom"/>
          </w:tcPr>
          <w:p w14:paraId="41825DA4" w14:textId="77777777" w:rsidR="00B6125C" w:rsidRPr="00523BEE" w:rsidRDefault="007B1C36" w:rsidP="00B6125C">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2.17</w:t>
            </w:r>
          </w:p>
        </w:tc>
        <w:tc>
          <w:tcPr>
            <w:tcW w:w="1550" w:type="dxa"/>
            <w:gridSpan w:val="2"/>
            <w:shd w:val="clear" w:color="auto" w:fill="auto"/>
            <w:noWrap/>
            <w:vAlign w:val="bottom"/>
          </w:tcPr>
          <w:p w14:paraId="414F367E" w14:textId="77777777" w:rsidR="00B6125C" w:rsidRPr="00523BEE" w:rsidRDefault="007B1C36" w:rsidP="00B6125C">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(1.30-3.60)</w:t>
            </w:r>
          </w:p>
        </w:tc>
        <w:tc>
          <w:tcPr>
            <w:tcW w:w="1060" w:type="dxa"/>
            <w:shd w:val="clear" w:color="auto" w:fill="auto"/>
            <w:noWrap/>
            <w:vAlign w:val="bottom"/>
            <w:hideMark/>
          </w:tcPr>
          <w:p w14:paraId="16EA586B" w14:textId="77777777" w:rsidR="00B6125C" w:rsidRPr="00523BEE" w:rsidRDefault="00B6125C" w:rsidP="00B6125C">
            <w:pPr>
              <w:spacing w:after="0" w:line="240" w:lineRule="auto"/>
              <w:rPr>
                <w:rFonts w:ascii="Arial" w:eastAsia="Times New Roman" w:hAnsi="Arial" w:cs="Arial"/>
                <w:b/>
                <w:bCs/>
                <w:color w:val="000000"/>
                <w:sz w:val="18"/>
                <w:szCs w:val="18"/>
              </w:rPr>
            </w:pPr>
          </w:p>
        </w:tc>
        <w:tc>
          <w:tcPr>
            <w:tcW w:w="990" w:type="dxa"/>
            <w:gridSpan w:val="2"/>
            <w:shd w:val="clear" w:color="auto" w:fill="auto"/>
            <w:noWrap/>
            <w:vAlign w:val="bottom"/>
            <w:hideMark/>
          </w:tcPr>
          <w:p w14:paraId="374EAFC7"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3F629107" w14:textId="77777777" w:rsidTr="00F23BE1">
        <w:trPr>
          <w:trHeight w:val="300"/>
        </w:trPr>
        <w:tc>
          <w:tcPr>
            <w:tcW w:w="3305" w:type="dxa"/>
            <w:shd w:val="clear" w:color="auto" w:fill="auto"/>
            <w:vAlign w:val="center"/>
            <w:hideMark/>
          </w:tcPr>
          <w:p w14:paraId="6265A06C"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Q2</w:t>
            </w:r>
          </w:p>
        </w:tc>
        <w:tc>
          <w:tcPr>
            <w:tcW w:w="1190" w:type="dxa"/>
            <w:shd w:val="clear" w:color="auto" w:fill="auto"/>
            <w:vAlign w:val="center"/>
          </w:tcPr>
          <w:p w14:paraId="6FC82CF8"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45</w:t>
            </w:r>
          </w:p>
        </w:tc>
        <w:tc>
          <w:tcPr>
            <w:tcW w:w="990" w:type="dxa"/>
            <w:shd w:val="clear" w:color="auto" w:fill="auto"/>
            <w:noWrap/>
            <w:vAlign w:val="bottom"/>
          </w:tcPr>
          <w:p w14:paraId="6D7208D9" w14:textId="77777777" w:rsidR="00B6125C" w:rsidRPr="00523BEE" w:rsidRDefault="007B1C36" w:rsidP="00B6125C">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1.85</w:t>
            </w:r>
          </w:p>
        </w:tc>
        <w:tc>
          <w:tcPr>
            <w:tcW w:w="1550" w:type="dxa"/>
            <w:gridSpan w:val="2"/>
            <w:shd w:val="clear" w:color="auto" w:fill="auto"/>
            <w:noWrap/>
            <w:vAlign w:val="bottom"/>
          </w:tcPr>
          <w:p w14:paraId="4ACA5641" w14:textId="77777777" w:rsidR="00B6125C" w:rsidRPr="00523BEE" w:rsidRDefault="007B1C36" w:rsidP="00B6125C">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(1.19-2.89)</w:t>
            </w:r>
          </w:p>
        </w:tc>
        <w:tc>
          <w:tcPr>
            <w:tcW w:w="1060" w:type="dxa"/>
            <w:shd w:val="clear" w:color="auto" w:fill="auto"/>
            <w:noWrap/>
            <w:vAlign w:val="bottom"/>
            <w:hideMark/>
          </w:tcPr>
          <w:p w14:paraId="4F5BEB55" w14:textId="77777777" w:rsidR="00B6125C" w:rsidRPr="00523BEE" w:rsidRDefault="00B6125C" w:rsidP="00B6125C">
            <w:pPr>
              <w:spacing w:after="0" w:line="240" w:lineRule="auto"/>
              <w:rPr>
                <w:rFonts w:ascii="Arial" w:eastAsia="Times New Roman" w:hAnsi="Arial" w:cs="Arial"/>
                <w:b/>
                <w:bCs/>
                <w:color w:val="000000"/>
                <w:sz w:val="18"/>
                <w:szCs w:val="18"/>
              </w:rPr>
            </w:pPr>
          </w:p>
        </w:tc>
        <w:tc>
          <w:tcPr>
            <w:tcW w:w="990" w:type="dxa"/>
            <w:gridSpan w:val="2"/>
            <w:shd w:val="clear" w:color="auto" w:fill="auto"/>
            <w:noWrap/>
            <w:vAlign w:val="bottom"/>
            <w:hideMark/>
          </w:tcPr>
          <w:p w14:paraId="145FEF0D"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7263A922" w14:textId="77777777" w:rsidTr="00F23BE1">
        <w:trPr>
          <w:trHeight w:val="300"/>
        </w:trPr>
        <w:tc>
          <w:tcPr>
            <w:tcW w:w="3305" w:type="dxa"/>
            <w:shd w:val="clear" w:color="auto" w:fill="auto"/>
            <w:vAlign w:val="center"/>
            <w:hideMark/>
          </w:tcPr>
          <w:p w14:paraId="43628213"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Q3</w:t>
            </w:r>
          </w:p>
        </w:tc>
        <w:tc>
          <w:tcPr>
            <w:tcW w:w="1190" w:type="dxa"/>
            <w:shd w:val="clear" w:color="auto" w:fill="auto"/>
            <w:vAlign w:val="center"/>
          </w:tcPr>
          <w:p w14:paraId="3524E626"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34</w:t>
            </w:r>
          </w:p>
        </w:tc>
        <w:tc>
          <w:tcPr>
            <w:tcW w:w="990" w:type="dxa"/>
            <w:shd w:val="clear" w:color="auto" w:fill="auto"/>
            <w:noWrap/>
            <w:vAlign w:val="bottom"/>
          </w:tcPr>
          <w:p w14:paraId="639E1213" w14:textId="77777777" w:rsidR="00B6125C" w:rsidRPr="007B1C36" w:rsidRDefault="007B1C36" w:rsidP="00B6125C">
            <w:pPr>
              <w:spacing w:after="0" w:line="240" w:lineRule="auto"/>
              <w:jc w:val="right"/>
              <w:rPr>
                <w:rFonts w:ascii="Arial" w:eastAsia="Times New Roman" w:hAnsi="Arial" w:cs="Arial"/>
                <w:bCs/>
                <w:color w:val="000000"/>
                <w:sz w:val="18"/>
                <w:szCs w:val="18"/>
              </w:rPr>
            </w:pPr>
            <w:r w:rsidRPr="007B1C36">
              <w:rPr>
                <w:rFonts w:ascii="Arial" w:eastAsia="Times New Roman" w:hAnsi="Arial" w:cs="Arial"/>
                <w:bCs/>
                <w:color w:val="000000"/>
                <w:sz w:val="18"/>
                <w:szCs w:val="18"/>
              </w:rPr>
              <w:t>1.54</w:t>
            </w:r>
          </w:p>
        </w:tc>
        <w:tc>
          <w:tcPr>
            <w:tcW w:w="1550" w:type="dxa"/>
            <w:gridSpan w:val="2"/>
            <w:shd w:val="clear" w:color="auto" w:fill="auto"/>
            <w:noWrap/>
            <w:vAlign w:val="bottom"/>
          </w:tcPr>
          <w:p w14:paraId="42284DAD" w14:textId="77777777" w:rsidR="00B6125C" w:rsidRPr="007B1C36" w:rsidRDefault="007B1C36" w:rsidP="00B6125C">
            <w:pPr>
              <w:spacing w:after="0" w:line="240" w:lineRule="auto"/>
              <w:rPr>
                <w:rFonts w:ascii="Arial" w:eastAsia="Times New Roman" w:hAnsi="Arial" w:cs="Arial"/>
                <w:bCs/>
                <w:color w:val="000000"/>
                <w:sz w:val="18"/>
                <w:szCs w:val="18"/>
              </w:rPr>
            </w:pPr>
            <w:r w:rsidRPr="007B1C36">
              <w:rPr>
                <w:rFonts w:ascii="Arial" w:eastAsia="Times New Roman" w:hAnsi="Arial" w:cs="Arial"/>
                <w:bCs/>
                <w:color w:val="000000"/>
                <w:sz w:val="18"/>
                <w:szCs w:val="18"/>
              </w:rPr>
              <w:t>(0.99-2.40)</w:t>
            </w:r>
          </w:p>
        </w:tc>
        <w:tc>
          <w:tcPr>
            <w:tcW w:w="1060" w:type="dxa"/>
            <w:shd w:val="clear" w:color="auto" w:fill="auto"/>
            <w:noWrap/>
            <w:vAlign w:val="bottom"/>
            <w:hideMark/>
          </w:tcPr>
          <w:p w14:paraId="1F38B978" w14:textId="77777777" w:rsidR="00B6125C" w:rsidRPr="00523BEE" w:rsidRDefault="00B6125C" w:rsidP="00B6125C">
            <w:pPr>
              <w:spacing w:after="0" w:line="240" w:lineRule="auto"/>
              <w:rPr>
                <w:rFonts w:ascii="Arial" w:eastAsia="Times New Roman" w:hAnsi="Arial" w:cs="Arial"/>
                <w:b/>
                <w:bCs/>
                <w:color w:val="000000"/>
                <w:sz w:val="18"/>
                <w:szCs w:val="18"/>
              </w:rPr>
            </w:pPr>
          </w:p>
        </w:tc>
        <w:tc>
          <w:tcPr>
            <w:tcW w:w="990" w:type="dxa"/>
            <w:gridSpan w:val="2"/>
            <w:shd w:val="clear" w:color="auto" w:fill="auto"/>
            <w:noWrap/>
            <w:vAlign w:val="bottom"/>
            <w:hideMark/>
          </w:tcPr>
          <w:p w14:paraId="5E2FFF58"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7DF83C6D" w14:textId="77777777" w:rsidTr="00F23BE1">
        <w:trPr>
          <w:trHeight w:val="300"/>
        </w:trPr>
        <w:tc>
          <w:tcPr>
            <w:tcW w:w="3305" w:type="dxa"/>
            <w:shd w:val="clear" w:color="auto" w:fill="auto"/>
            <w:vAlign w:val="center"/>
            <w:hideMark/>
          </w:tcPr>
          <w:p w14:paraId="745C7935"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Q4</w:t>
            </w:r>
          </w:p>
        </w:tc>
        <w:tc>
          <w:tcPr>
            <w:tcW w:w="1190" w:type="dxa"/>
            <w:shd w:val="clear" w:color="auto" w:fill="auto"/>
            <w:vAlign w:val="center"/>
          </w:tcPr>
          <w:p w14:paraId="1AA2C9D6"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31</w:t>
            </w:r>
          </w:p>
        </w:tc>
        <w:tc>
          <w:tcPr>
            <w:tcW w:w="990" w:type="dxa"/>
            <w:shd w:val="clear" w:color="auto" w:fill="auto"/>
            <w:noWrap/>
            <w:vAlign w:val="bottom"/>
          </w:tcPr>
          <w:p w14:paraId="7225D9A7"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shd w:val="clear" w:color="auto" w:fill="auto"/>
            <w:noWrap/>
            <w:vAlign w:val="bottom"/>
          </w:tcPr>
          <w:p w14:paraId="311BBD60"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(0.66-1.53)</w:t>
            </w:r>
          </w:p>
        </w:tc>
        <w:tc>
          <w:tcPr>
            <w:tcW w:w="1060" w:type="dxa"/>
            <w:shd w:val="clear" w:color="auto" w:fill="auto"/>
            <w:noWrap/>
            <w:vAlign w:val="bottom"/>
            <w:hideMark/>
          </w:tcPr>
          <w:p w14:paraId="103CE053"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gridSpan w:val="2"/>
            <w:shd w:val="clear" w:color="auto" w:fill="auto"/>
            <w:noWrap/>
            <w:vAlign w:val="bottom"/>
            <w:hideMark/>
          </w:tcPr>
          <w:p w14:paraId="0A767878"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158AA4CE" w14:textId="77777777" w:rsidTr="00F23BE1">
        <w:trPr>
          <w:trHeight w:val="300"/>
        </w:trPr>
        <w:tc>
          <w:tcPr>
            <w:tcW w:w="3305" w:type="dxa"/>
            <w:shd w:val="clear" w:color="auto" w:fill="auto"/>
            <w:vAlign w:val="center"/>
            <w:hideMark/>
          </w:tcPr>
          <w:p w14:paraId="37332193"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Q5 (highest)</w:t>
            </w:r>
          </w:p>
        </w:tc>
        <w:tc>
          <w:tcPr>
            <w:tcW w:w="1190" w:type="dxa"/>
            <w:shd w:val="clear" w:color="auto" w:fill="auto"/>
            <w:vAlign w:val="center"/>
            <w:hideMark/>
          </w:tcPr>
          <w:p w14:paraId="3F9BE788"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68</w:t>
            </w:r>
          </w:p>
        </w:tc>
        <w:tc>
          <w:tcPr>
            <w:tcW w:w="990" w:type="dxa"/>
            <w:shd w:val="clear" w:color="auto" w:fill="auto"/>
            <w:noWrap/>
            <w:vAlign w:val="bottom"/>
            <w:hideMark/>
          </w:tcPr>
          <w:p w14:paraId="5B0E3228" w14:textId="77777777" w:rsidR="00B6125C" w:rsidRPr="00523BEE" w:rsidRDefault="00B6125C" w:rsidP="00B6125C">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shd w:val="clear" w:color="auto" w:fill="auto"/>
            <w:noWrap/>
            <w:vAlign w:val="bottom"/>
            <w:hideMark/>
          </w:tcPr>
          <w:p w14:paraId="4AA71BFF"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60" w:type="dxa"/>
            <w:shd w:val="clear" w:color="auto" w:fill="auto"/>
            <w:noWrap/>
            <w:vAlign w:val="bottom"/>
          </w:tcPr>
          <w:p w14:paraId="07E9DBF5" w14:textId="77777777" w:rsidR="00B6125C" w:rsidRPr="00523BEE" w:rsidRDefault="007B1C36" w:rsidP="00B6125C">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0.04</w:t>
            </w:r>
          </w:p>
        </w:tc>
        <w:tc>
          <w:tcPr>
            <w:tcW w:w="990" w:type="dxa"/>
            <w:gridSpan w:val="2"/>
            <w:shd w:val="clear" w:color="auto" w:fill="auto"/>
            <w:noWrap/>
            <w:vAlign w:val="bottom"/>
          </w:tcPr>
          <w:p w14:paraId="31A80312" w14:textId="77777777" w:rsidR="00B6125C" w:rsidRPr="00523BEE" w:rsidRDefault="007B1C36" w:rsidP="00B6125C">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&lt;0.01</w:t>
            </w:r>
          </w:p>
        </w:tc>
      </w:tr>
      <w:tr w:rsidR="00B6125C" w:rsidRPr="00523BEE" w14:paraId="2EA7E153" w14:textId="77777777" w:rsidTr="008919F2">
        <w:trPr>
          <w:trHeight w:val="300"/>
        </w:trPr>
        <w:tc>
          <w:tcPr>
            <w:tcW w:w="5485" w:type="dxa"/>
            <w:gridSpan w:val="3"/>
            <w:shd w:val="clear" w:color="auto" w:fill="auto"/>
            <w:noWrap/>
            <w:vAlign w:val="bottom"/>
            <w:hideMark/>
          </w:tcPr>
          <w:p w14:paraId="02E12F75"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Percentage of residents traveling 60+ minutes to work</w:t>
            </w:r>
            <w:r>
              <w:rPr>
                <w:rFonts w:ascii="Arial" w:eastAsia="Times New Roman" w:hAnsi="Arial" w:cs="Arial"/>
                <w:color w:val="000000"/>
                <w:sz w:val="18"/>
                <w:szCs w:val="18"/>
                <w:vertAlign w:val="superscript"/>
              </w:rPr>
              <w:t>6</w:t>
            </w:r>
          </w:p>
        </w:tc>
        <w:tc>
          <w:tcPr>
            <w:tcW w:w="1530" w:type="dxa"/>
            <w:shd w:val="clear" w:color="auto" w:fill="auto"/>
            <w:noWrap/>
            <w:vAlign w:val="bottom"/>
            <w:hideMark/>
          </w:tcPr>
          <w:p w14:paraId="13E64CF6"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1080" w:type="dxa"/>
            <w:gridSpan w:val="2"/>
            <w:shd w:val="clear" w:color="auto" w:fill="auto"/>
            <w:noWrap/>
            <w:vAlign w:val="bottom"/>
            <w:hideMark/>
          </w:tcPr>
          <w:p w14:paraId="0523285A" w14:textId="77777777" w:rsidR="00B6125C" w:rsidRPr="00523BEE" w:rsidRDefault="00B6125C" w:rsidP="00B6125C">
            <w:pPr>
              <w:spacing w:after="0" w:line="240" w:lineRule="auto"/>
              <w:rPr>
                <w:rFonts w:ascii="Arial" w:eastAsia="Times New Roman" w:hAnsi="Arial" w:cs="Arial"/>
                <w:sz w:val="18"/>
                <w:szCs w:val="18"/>
              </w:rPr>
            </w:pPr>
          </w:p>
        </w:tc>
        <w:tc>
          <w:tcPr>
            <w:tcW w:w="990" w:type="dxa"/>
            <w:gridSpan w:val="2"/>
            <w:shd w:val="clear" w:color="auto" w:fill="auto"/>
            <w:noWrap/>
            <w:vAlign w:val="bottom"/>
            <w:hideMark/>
          </w:tcPr>
          <w:p w14:paraId="30CFCAE8" w14:textId="77777777" w:rsidR="00B6125C" w:rsidRPr="00523BEE" w:rsidRDefault="00B6125C" w:rsidP="00B6125C">
            <w:pPr>
              <w:spacing w:after="0" w:line="240" w:lineRule="auto"/>
              <w:jc w:val="center"/>
              <w:rPr>
                <w:rFonts w:ascii="Arial" w:eastAsia="Times New Roman" w:hAnsi="Arial" w:cs="Arial"/>
                <w:sz w:val="18"/>
                <w:szCs w:val="18"/>
              </w:rPr>
            </w:pPr>
          </w:p>
        </w:tc>
      </w:tr>
      <w:tr w:rsidR="00B6125C" w:rsidRPr="00523BEE" w14:paraId="1758D04B" w14:textId="77777777" w:rsidTr="00F23BE1">
        <w:trPr>
          <w:trHeight w:val="300"/>
        </w:trPr>
        <w:tc>
          <w:tcPr>
            <w:tcW w:w="3305" w:type="dxa"/>
            <w:shd w:val="clear" w:color="auto" w:fill="auto"/>
            <w:noWrap/>
            <w:vAlign w:val="bottom"/>
            <w:hideMark/>
          </w:tcPr>
          <w:p w14:paraId="797C0C15"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Q1</w:t>
            </w:r>
          </w:p>
        </w:tc>
        <w:tc>
          <w:tcPr>
            <w:tcW w:w="1190" w:type="dxa"/>
            <w:shd w:val="clear" w:color="auto" w:fill="auto"/>
            <w:noWrap/>
            <w:vAlign w:val="bottom"/>
          </w:tcPr>
          <w:p w14:paraId="26E88727"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57</w:t>
            </w:r>
          </w:p>
        </w:tc>
        <w:tc>
          <w:tcPr>
            <w:tcW w:w="990" w:type="dxa"/>
            <w:shd w:val="clear" w:color="auto" w:fill="auto"/>
            <w:noWrap/>
            <w:vAlign w:val="bottom"/>
          </w:tcPr>
          <w:p w14:paraId="4195B105"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1.38</w:t>
            </w:r>
          </w:p>
        </w:tc>
        <w:tc>
          <w:tcPr>
            <w:tcW w:w="1550" w:type="dxa"/>
            <w:gridSpan w:val="2"/>
            <w:shd w:val="clear" w:color="auto" w:fill="auto"/>
            <w:noWrap/>
            <w:vAlign w:val="bottom"/>
          </w:tcPr>
          <w:p w14:paraId="26B4DC18"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(0.96-2.00)</w:t>
            </w:r>
          </w:p>
        </w:tc>
        <w:tc>
          <w:tcPr>
            <w:tcW w:w="1071" w:type="dxa"/>
            <w:gridSpan w:val="2"/>
            <w:shd w:val="clear" w:color="auto" w:fill="auto"/>
            <w:noWrap/>
            <w:vAlign w:val="bottom"/>
            <w:hideMark/>
          </w:tcPr>
          <w:p w14:paraId="036C3EF1"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6AB75C32"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683F57E0" w14:textId="77777777" w:rsidTr="00F23BE1">
        <w:trPr>
          <w:trHeight w:val="300"/>
        </w:trPr>
        <w:tc>
          <w:tcPr>
            <w:tcW w:w="3305" w:type="dxa"/>
            <w:shd w:val="clear" w:color="auto" w:fill="auto"/>
            <w:noWrap/>
            <w:vAlign w:val="bottom"/>
            <w:hideMark/>
          </w:tcPr>
          <w:p w14:paraId="453B96D3"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Q2</w:t>
            </w:r>
          </w:p>
        </w:tc>
        <w:tc>
          <w:tcPr>
            <w:tcW w:w="1190" w:type="dxa"/>
            <w:shd w:val="clear" w:color="auto" w:fill="auto"/>
            <w:noWrap/>
            <w:vAlign w:val="bottom"/>
          </w:tcPr>
          <w:p w14:paraId="1A1604BB"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59</w:t>
            </w:r>
          </w:p>
        </w:tc>
        <w:tc>
          <w:tcPr>
            <w:tcW w:w="990" w:type="dxa"/>
            <w:shd w:val="clear" w:color="auto" w:fill="auto"/>
            <w:noWrap/>
            <w:vAlign w:val="bottom"/>
          </w:tcPr>
          <w:p w14:paraId="59C038DF"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1.19</w:t>
            </w:r>
          </w:p>
        </w:tc>
        <w:tc>
          <w:tcPr>
            <w:tcW w:w="1550" w:type="dxa"/>
            <w:gridSpan w:val="2"/>
            <w:shd w:val="clear" w:color="auto" w:fill="auto"/>
            <w:noWrap/>
            <w:vAlign w:val="bottom"/>
          </w:tcPr>
          <w:p w14:paraId="3E52B308"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(0.83-1.71)</w:t>
            </w:r>
          </w:p>
        </w:tc>
        <w:tc>
          <w:tcPr>
            <w:tcW w:w="1071" w:type="dxa"/>
            <w:gridSpan w:val="2"/>
            <w:shd w:val="clear" w:color="auto" w:fill="auto"/>
            <w:noWrap/>
            <w:vAlign w:val="bottom"/>
            <w:hideMark/>
          </w:tcPr>
          <w:p w14:paraId="05AB0297"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0C8F15AD"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22377838" w14:textId="77777777" w:rsidTr="00E83079">
        <w:trPr>
          <w:trHeight w:val="300"/>
        </w:trPr>
        <w:tc>
          <w:tcPr>
            <w:tcW w:w="3305" w:type="dxa"/>
            <w:tcBorders>
              <w:bottom w:val="nil"/>
            </w:tcBorders>
            <w:shd w:val="clear" w:color="auto" w:fill="auto"/>
            <w:noWrap/>
            <w:vAlign w:val="bottom"/>
            <w:hideMark/>
          </w:tcPr>
          <w:p w14:paraId="611B17E5"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Q3</w:t>
            </w:r>
          </w:p>
        </w:tc>
        <w:tc>
          <w:tcPr>
            <w:tcW w:w="1190" w:type="dxa"/>
            <w:tcBorders>
              <w:bottom w:val="nil"/>
            </w:tcBorders>
            <w:shd w:val="clear" w:color="auto" w:fill="auto"/>
            <w:noWrap/>
            <w:vAlign w:val="bottom"/>
          </w:tcPr>
          <w:p w14:paraId="67709F21"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46</w:t>
            </w:r>
          </w:p>
        </w:tc>
        <w:tc>
          <w:tcPr>
            <w:tcW w:w="990" w:type="dxa"/>
            <w:tcBorders>
              <w:bottom w:val="nil"/>
            </w:tcBorders>
            <w:shd w:val="clear" w:color="auto" w:fill="auto"/>
            <w:noWrap/>
            <w:vAlign w:val="bottom"/>
          </w:tcPr>
          <w:p w14:paraId="6695A740"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1.04</w:t>
            </w:r>
          </w:p>
        </w:tc>
        <w:tc>
          <w:tcPr>
            <w:tcW w:w="1550" w:type="dxa"/>
            <w:gridSpan w:val="2"/>
            <w:tcBorders>
              <w:bottom w:val="nil"/>
            </w:tcBorders>
            <w:shd w:val="clear" w:color="auto" w:fill="auto"/>
            <w:noWrap/>
            <w:vAlign w:val="bottom"/>
          </w:tcPr>
          <w:p w14:paraId="163E4288"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(0.70-1.54)</w:t>
            </w:r>
          </w:p>
        </w:tc>
        <w:tc>
          <w:tcPr>
            <w:tcW w:w="1071" w:type="dxa"/>
            <w:gridSpan w:val="2"/>
            <w:tcBorders>
              <w:bottom w:val="nil"/>
            </w:tcBorders>
            <w:shd w:val="clear" w:color="auto" w:fill="auto"/>
            <w:noWrap/>
            <w:vAlign w:val="bottom"/>
            <w:hideMark/>
          </w:tcPr>
          <w:p w14:paraId="6D8B0DAE"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tcBorders>
              <w:bottom w:val="nil"/>
            </w:tcBorders>
            <w:shd w:val="clear" w:color="auto" w:fill="auto"/>
            <w:noWrap/>
            <w:vAlign w:val="bottom"/>
            <w:hideMark/>
          </w:tcPr>
          <w:p w14:paraId="0A98C7D9"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33735B45" w14:textId="77777777" w:rsidTr="00E83079">
        <w:trPr>
          <w:trHeight w:val="300"/>
        </w:trPr>
        <w:tc>
          <w:tcPr>
            <w:tcW w:w="3305" w:type="dxa"/>
            <w:tcBorders>
              <w:top w:val="nil"/>
              <w:bottom w:val="single" w:sz="4" w:space="0" w:color="auto"/>
            </w:tcBorders>
            <w:shd w:val="clear" w:color="auto" w:fill="auto"/>
            <w:noWrap/>
            <w:vAlign w:val="bottom"/>
            <w:hideMark/>
          </w:tcPr>
          <w:p w14:paraId="450BD283"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Q4</w:t>
            </w:r>
          </w:p>
        </w:tc>
        <w:tc>
          <w:tcPr>
            <w:tcW w:w="1190" w:type="dxa"/>
            <w:tcBorders>
              <w:top w:val="nil"/>
              <w:bottom w:val="single" w:sz="4" w:space="0" w:color="auto"/>
            </w:tcBorders>
            <w:shd w:val="clear" w:color="auto" w:fill="auto"/>
            <w:noWrap/>
            <w:vAlign w:val="bottom"/>
            <w:hideMark/>
          </w:tcPr>
          <w:p w14:paraId="7197C115"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55</w:t>
            </w:r>
          </w:p>
        </w:tc>
        <w:tc>
          <w:tcPr>
            <w:tcW w:w="990" w:type="dxa"/>
            <w:tcBorders>
              <w:top w:val="nil"/>
              <w:bottom w:val="single" w:sz="4" w:space="0" w:color="auto"/>
            </w:tcBorders>
            <w:shd w:val="clear" w:color="auto" w:fill="auto"/>
            <w:noWrap/>
            <w:vAlign w:val="bottom"/>
            <w:hideMark/>
          </w:tcPr>
          <w:p w14:paraId="65D72622" w14:textId="77777777" w:rsidR="00B6125C" w:rsidRPr="00523BEE" w:rsidRDefault="00B6125C" w:rsidP="00B6125C">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tcBorders>
              <w:top w:val="nil"/>
              <w:bottom w:val="single" w:sz="4" w:space="0" w:color="auto"/>
            </w:tcBorders>
            <w:shd w:val="clear" w:color="auto" w:fill="auto"/>
            <w:noWrap/>
            <w:vAlign w:val="bottom"/>
            <w:hideMark/>
          </w:tcPr>
          <w:p w14:paraId="09DEC896"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71" w:type="dxa"/>
            <w:gridSpan w:val="2"/>
            <w:tcBorders>
              <w:top w:val="nil"/>
              <w:bottom w:val="single" w:sz="4" w:space="0" w:color="auto"/>
            </w:tcBorders>
            <w:shd w:val="clear" w:color="auto" w:fill="auto"/>
            <w:noWrap/>
            <w:vAlign w:val="bottom"/>
          </w:tcPr>
          <w:p w14:paraId="42C1DAFD"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0.33</w:t>
            </w:r>
          </w:p>
        </w:tc>
        <w:tc>
          <w:tcPr>
            <w:tcW w:w="979" w:type="dxa"/>
            <w:tcBorders>
              <w:top w:val="nil"/>
              <w:bottom w:val="single" w:sz="4" w:space="0" w:color="auto"/>
            </w:tcBorders>
            <w:shd w:val="clear" w:color="auto" w:fill="auto"/>
            <w:noWrap/>
            <w:vAlign w:val="bottom"/>
          </w:tcPr>
          <w:p w14:paraId="21FAF41A"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0.07</w:t>
            </w:r>
          </w:p>
        </w:tc>
      </w:tr>
      <w:tr w:rsidR="00E83079" w:rsidRPr="00523BEE" w14:paraId="2EE6778E" w14:textId="77777777" w:rsidTr="00E83079">
        <w:trPr>
          <w:trHeight w:val="300"/>
        </w:trPr>
        <w:tc>
          <w:tcPr>
            <w:tcW w:w="7015" w:type="dxa"/>
            <w:gridSpan w:val="4"/>
            <w:tcBorders>
              <w:top w:val="single" w:sz="4" w:space="0" w:color="auto"/>
              <w:left w:val="nil"/>
              <w:bottom w:val="nil"/>
            </w:tcBorders>
            <w:shd w:val="clear" w:color="auto" w:fill="auto"/>
            <w:noWrap/>
            <w:vAlign w:val="bottom"/>
          </w:tcPr>
          <w:p w14:paraId="6B812707" w14:textId="77777777" w:rsidR="00E83079" w:rsidRPr="00523BEE" w:rsidRDefault="00E83079" w:rsidP="00B6125C">
            <w:pPr>
              <w:spacing w:after="0" w:line="240" w:lineRule="auto"/>
              <w:rPr>
                <w:rFonts w:ascii="Arial" w:eastAsia="Times New Roman" w:hAnsi="Arial" w:cs="Arial"/>
                <w:color w:val="000000"/>
                <w:sz w:val="18"/>
                <w:szCs w:val="18"/>
              </w:rPr>
            </w:pPr>
          </w:p>
        </w:tc>
        <w:tc>
          <w:tcPr>
            <w:tcW w:w="1080" w:type="dxa"/>
            <w:gridSpan w:val="2"/>
            <w:tcBorders>
              <w:top w:val="single" w:sz="4" w:space="0" w:color="auto"/>
              <w:bottom w:val="nil"/>
            </w:tcBorders>
            <w:shd w:val="clear" w:color="auto" w:fill="auto"/>
            <w:noWrap/>
            <w:vAlign w:val="bottom"/>
          </w:tcPr>
          <w:p w14:paraId="54C323E3" w14:textId="77777777" w:rsidR="00E83079" w:rsidRPr="00523BEE" w:rsidRDefault="00E83079" w:rsidP="00B6125C">
            <w:pPr>
              <w:spacing w:after="0" w:line="240" w:lineRule="auto"/>
              <w:rPr>
                <w:rFonts w:ascii="Arial" w:eastAsia="Times New Roman" w:hAnsi="Arial" w:cs="Arial"/>
                <w:color w:val="000000"/>
                <w:sz w:val="18"/>
                <w:szCs w:val="18"/>
              </w:rPr>
            </w:pPr>
          </w:p>
        </w:tc>
        <w:tc>
          <w:tcPr>
            <w:tcW w:w="990" w:type="dxa"/>
            <w:gridSpan w:val="2"/>
            <w:tcBorders>
              <w:top w:val="single" w:sz="4" w:space="0" w:color="auto"/>
              <w:bottom w:val="nil"/>
              <w:right w:val="nil"/>
            </w:tcBorders>
            <w:shd w:val="clear" w:color="auto" w:fill="auto"/>
            <w:noWrap/>
            <w:vAlign w:val="bottom"/>
          </w:tcPr>
          <w:p w14:paraId="5D44AE7A" w14:textId="77777777" w:rsidR="00E83079" w:rsidRPr="00523BEE" w:rsidRDefault="00E83079" w:rsidP="00B6125C">
            <w:pPr>
              <w:spacing w:after="0" w:line="240" w:lineRule="auto"/>
              <w:jc w:val="center"/>
              <w:rPr>
                <w:rFonts w:ascii="Arial" w:eastAsia="Times New Roman" w:hAnsi="Arial" w:cs="Arial"/>
                <w:sz w:val="18"/>
                <w:szCs w:val="18"/>
              </w:rPr>
            </w:pPr>
          </w:p>
        </w:tc>
      </w:tr>
      <w:tr w:rsidR="00E83079" w:rsidRPr="00523BEE" w14:paraId="62BB46C7" w14:textId="77777777" w:rsidTr="00E83079">
        <w:trPr>
          <w:trHeight w:val="300"/>
        </w:trPr>
        <w:tc>
          <w:tcPr>
            <w:tcW w:w="7015" w:type="dxa"/>
            <w:gridSpan w:val="4"/>
            <w:tcBorders>
              <w:top w:val="nil"/>
            </w:tcBorders>
            <w:shd w:val="clear" w:color="auto" w:fill="auto"/>
            <w:noWrap/>
            <w:vAlign w:val="bottom"/>
          </w:tcPr>
          <w:p w14:paraId="5A855861" w14:textId="77777777" w:rsidR="00E83079" w:rsidRPr="00523BEE" w:rsidRDefault="00E83079" w:rsidP="00B6125C">
            <w:pPr>
              <w:spacing w:after="0" w:line="240" w:lineRule="auto"/>
              <w:rPr>
                <w:rFonts w:ascii="Arial" w:eastAsia="Times New Roman" w:hAnsi="Arial" w:cs="Arial"/>
                <w:color w:val="000000"/>
                <w:sz w:val="18"/>
                <w:szCs w:val="18"/>
              </w:rPr>
            </w:pPr>
            <w:r w:rsidRPr="00523BEE">
              <w:rPr>
                <w:rFonts w:ascii="Arial" w:eastAsia="Times New Roman" w:hAnsi="Arial" w:cs="Arial"/>
                <w:b/>
                <w:color w:val="000000"/>
                <w:sz w:val="18"/>
                <w:szCs w:val="18"/>
              </w:rPr>
              <w:lastRenderedPageBreak/>
              <w:t>Contextual-level factors, continued</w:t>
            </w:r>
          </w:p>
        </w:tc>
        <w:tc>
          <w:tcPr>
            <w:tcW w:w="1080" w:type="dxa"/>
            <w:gridSpan w:val="2"/>
            <w:tcBorders>
              <w:top w:val="nil"/>
            </w:tcBorders>
            <w:shd w:val="clear" w:color="auto" w:fill="auto"/>
            <w:noWrap/>
            <w:vAlign w:val="bottom"/>
          </w:tcPr>
          <w:p w14:paraId="489C5A41" w14:textId="77777777" w:rsidR="00E83079" w:rsidRPr="00523BEE" w:rsidRDefault="00E83079" w:rsidP="00B6125C">
            <w:pPr>
              <w:spacing w:after="0" w:line="240" w:lineRule="auto"/>
              <w:rPr>
                <w:rFonts w:ascii="Arial" w:eastAsia="Times New Roman" w:hAnsi="Arial" w:cs="Arial"/>
                <w:color w:val="000000"/>
                <w:sz w:val="18"/>
                <w:szCs w:val="18"/>
              </w:rPr>
            </w:pPr>
          </w:p>
        </w:tc>
        <w:tc>
          <w:tcPr>
            <w:tcW w:w="990" w:type="dxa"/>
            <w:gridSpan w:val="2"/>
            <w:tcBorders>
              <w:top w:val="nil"/>
            </w:tcBorders>
            <w:shd w:val="clear" w:color="auto" w:fill="auto"/>
            <w:noWrap/>
            <w:vAlign w:val="bottom"/>
          </w:tcPr>
          <w:p w14:paraId="313F415C" w14:textId="77777777" w:rsidR="00E83079" w:rsidRPr="00523BEE" w:rsidRDefault="00E83079" w:rsidP="00B6125C">
            <w:pPr>
              <w:spacing w:after="0" w:line="240" w:lineRule="auto"/>
              <w:jc w:val="center"/>
              <w:rPr>
                <w:rFonts w:ascii="Arial" w:eastAsia="Times New Roman" w:hAnsi="Arial" w:cs="Arial"/>
                <w:sz w:val="18"/>
                <w:szCs w:val="18"/>
              </w:rPr>
            </w:pPr>
          </w:p>
        </w:tc>
      </w:tr>
      <w:tr w:rsidR="00B6125C" w:rsidRPr="00523BEE" w14:paraId="4497EB80" w14:textId="77777777" w:rsidTr="00E83079">
        <w:trPr>
          <w:trHeight w:val="300"/>
        </w:trPr>
        <w:tc>
          <w:tcPr>
            <w:tcW w:w="7015" w:type="dxa"/>
            <w:gridSpan w:val="4"/>
            <w:tcBorders>
              <w:top w:val="nil"/>
            </w:tcBorders>
            <w:shd w:val="clear" w:color="auto" w:fill="auto"/>
            <w:noWrap/>
            <w:vAlign w:val="bottom"/>
            <w:hideMark/>
          </w:tcPr>
          <w:p w14:paraId="459730C3" w14:textId="77777777" w:rsidR="00B6125C" w:rsidRPr="000938FE" w:rsidRDefault="00B6125C" w:rsidP="00B6125C">
            <w:pPr>
              <w:spacing w:after="0" w:line="240" w:lineRule="auto"/>
              <w:rPr>
                <w:rFonts w:ascii="Arial" w:eastAsia="Times New Roman" w:hAnsi="Arial" w:cs="Arial"/>
                <w:color w:val="000000"/>
                <w:sz w:val="18"/>
                <w:szCs w:val="18"/>
                <w:vertAlign w:val="superscript"/>
              </w:rPr>
            </w:pPr>
            <w:r w:rsidRPr="00523BEE">
              <w:rPr>
                <w:rFonts w:ascii="Arial" w:eastAsia="Times New Roman" w:hAnsi="Arial" w:cs="Arial"/>
                <w:color w:val="000000"/>
                <w:sz w:val="18"/>
                <w:szCs w:val="18"/>
              </w:rPr>
              <w:t>Percentage of residents traveling to work by car or motorcycle</w:t>
            </w:r>
            <w:r>
              <w:rPr>
                <w:rFonts w:ascii="Arial" w:eastAsia="Times New Roman" w:hAnsi="Arial" w:cs="Arial"/>
                <w:color w:val="000000"/>
                <w:sz w:val="18"/>
                <w:szCs w:val="18"/>
                <w:vertAlign w:val="superscript"/>
              </w:rPr>
              <w:t>6</w:t>
            </w:r>
          </w:p>
        </w:tc>
        <w:tc>
          <w:tcPr>
            <w:tcW w:w="1080" w:type="dxa"/>
            <w:gridSpan w:val="2"/>
            <w:tcBorders>
              <w:top w:val="nil"/>
            </w:tcBorders>
            <w:shd w:val="clear" w:color="auto" w:fill="auto"/>
            <w:noWrap/>
            <w:vAlign w:val="bottom"/>
            <w:hideMark/>
          </w:tcPr>
          <w:p w14:paraId="543674F7"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gridSpan w:val="2"/>
            <w:tcBorders>
              <w:top w:val="nil"/>
            </w:tcBorders>
            <w:shd w:val="clear" w:color="auto" w:fill="auto"/>
            <w:noWrap/>
            <w:vAlign w:val="bottom"/>
            <w:hideMark/>
          </w:tcPr>
          <w:p w14:paraId="4832168D" w14:textId="77777777" w:rsidR="00B6125C" w:rsidRPr="00523BEE" w:rsidRDefault="00B6125C" w:rsidP="00B6125C">
            <w:pPr>
              <w:spacing w:after="0" w:line="240" w:lineRule="auto"/>
              <w:jc w:val="center"/>
              <w:rPr>
                <w:rFonts w:ascii="Arial" w:eastAsia="Times New Roman" w:hAnsi="Arial" w:cs="Arial"/>
                <w:sz w:val="18"/>
                <w:szCs w:val="18"/>
              </w:rPr>
            </w:pPr>
          </w:p>
        </w:tc>
      </w:tr>
      <w:tr w:rsidR="00B6125C" w:rsidRPr="00523BEE" w14:paraId="662E48A2" w14:textId="77777777" w:rsidTr="00F23BE1">
        <w:trPr>
          <w:trHeight w:val="300"/>
        </w:trPr>
        <w:tc>
          <w:tcPr>
            <w:tcW w:w="3305" w:type="dxa"/>
            <w:shd w:val="clear" w:color="auto" w:fill="auto"/>
            <w:noWrap/>
            <w:vAlign w:val="bottom"/>
            <w:hideMark/>
          </w:tcPr>
          <w:p w14:paraId="133263E5"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Q1</w:t>
            </w:r>
          </w:p>
        </w:tc>
        <w:tc>
          <w:tcPr>
            <w:tcW w:w="1190" w:type="dxa"/>
            <w:shd w:val="clear" w:color="auto" w:fill="auto"/>
            <w:noWrap/>
            <w:vAlign w:val="bottom"/>
          </w:tcPr>
          <w:p w14:paraId="0F2F0C3B"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66</w:t>
            </w:r>
          </w:p>
        </w:tc>
        <w:tc>
          <w:tcPr>
            <w:tcW w:w="990" w:type="dxa"/>
            <w:shd w:val="clear" w:color="auto" w:fill="auto"/>
            <w:noWrap/>
            <w:vAlign w:val="bottom"/>
          </w:tcPr>
          <w:p w14:paraId="1AF4E437"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1.02</w:t>
            </w:r>
          </w:p>
        </w:tc>
        <w:tc>
          <w:tcPr>
            <w:tcW w:w="1550" w:type="dxa"/>
            <w:gridSpan w:val="2"/>
            <w:shd w:val="clear" w:color="auto" w:fill="auto"/>
            <w:noWrap/>
            <w:vAlign w:val="bottom"/>
          </w:tcPr>
          <w:p w14:paraId="3FE3CEF9"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(0.69-1.49)</w:t>
            </w:r>
          </w:p>
        </w:tc>
        <w:tc>
          <w:tcPr>
            <w:tcW w:w="1071" w:type="dxa"/>
            <w:gridSpan w:val="2"/>
            <w:shd w:val="clear" w:color="auto" w:fill="auto"/>
            <w:noWrap/>
            <w:vAlign w:val="bottom"/>
            <w:hideMark/>
          </w:tcPr>
          <w:p w14:paraId="2187FAC1"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78AB7ED9"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13833EC3" w14:textId="77777777" w:rsidTr="00F23BE1">
        <w:trPr>
          <w:trHeight w:val="300"/>
        </w:trPr>
        <w:tc>
          <w:tcPr>
            <w:tcW w:w="3305" w:type="dxa"/>
            <w:shd w:val="clear" w:color="auto" w:fill="auto"/>
            <w:noWrap/>
            <w:vAlign w:val="bottom"/>
            <w:hideMark/>
          </w:tcPr>
          <w:p w14:paraId="18A56E28"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Q2</w:t>
            </w:r>
          </w:p>
        </w:tc>
        <w:tc>
          <w:tcPr>
            <w:tcW w:w="1190" w:type="dxa"/>
            <w:shd w:val="clear" w:color="auto" w:fill="auto"/>
            <w:noWrap/>
            <w:vAlign w:val="bottom"/>
          </w:tcPr>
          <w:p w14:paraId="1D7FBF50"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57</w:t>
            </w:r>
          </w:p>
        </w:tc>
        <w:tc>
          <w:tcPr>
            <w:tcW w:w="990" w:type="dxa"/>
            <w:shd w:val="clear" w:color="auto" w:fill="auto"/>
            <w:noWrap/>
            <w:vAlign w:val="bottom"/>
          </w:tcPr>
          <w:p w14:paraId="48DB1E2E"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1.08</w:t>
            </w:r>
          </w:p>
        </w:tc>
        <w:tc>
          <w:tcPr>
            <w:tcW w:w="1550" w:type="dxa"/>
            <w:gridSpan w:val="2"/>
            <w:shd w:val="clear" w:color="auto" w:fill="auto"/>
            <w:noWrap/>
            <w:vAlign w:val="bottom"/>
          </w:tcPr>
          <w:p w14:paraId="19219471"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(0.74-1.59)</w:t>
            </w:r>
          </w:p>
        </w:tc>
        <w:tc>
          <w:tcPr>
            <w:tcW w:w="1071" w:type="dxa"/>
            <w:gridSpan w:val="2"/>
            <w:shd w:val="clear" w:color="auto" w:fill="auto"/>
            <w:noWrap/>
            <w:vAlign w:val="bottom"/>
            <w:hideMark/>
          </w:tcPr>
          <w:p w14:paraId="384882B3"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50CAEA16"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1B80493E" w14:textId="77777777" w:rsidTr="00E83079">
        <w:trPr>
          <w:trHeight w:val="300"/>
        </w:trPr>
        <w:tc>
          <w:tcPr>
            <w:tcW w:w="3305" w:type="dxa"/>
            <w:tcBorders>
              <w:bottom w:val="nil"/>
            </w:tcBorders>
            <w:shd w:val="clear" w:color="auto" w:fill="auto"/>
            <w:noWrap/>
            <w:vAlign w:val="bottom"/>
            <w:hideMark/>
          </w:tcPr>
          <w:p w14:paraId="2D0B807A"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Q3</w:t>
            </w:r>
          </w:p>
        </w:tc>
        <w:tc>
          <w:tcPr>
            <w:tcW w:w="1190" w:type="dxa"/>
            <w:tcBorders>
              <w:bottom w:val="nil"/>
            </w:tcBorders>
            <w:shd w:val="clear" w:color="auto" w:fill="auto"/>
            <w:noWrap/>
            <w:vAlign w:val="bottom"/>
          </w:tcPr>
          <w:p w14:paraId="2D4CA6A8"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37</w:t>
            </w:r>
          </w:p>
        </w:tc>
        <w:tc>
          <w:tcPr>
            <w:tcW w:w="990" w:type="dxa"/>
            <w:tcBorders>
              <w:bottom w:val="nil"/>
            </w:tcBorders>
            <w:shd w:val="clear" w:color="auto" w:fill="auto"/>
            <w:noWrap/>
            <w:vAlign w:val="bottom"/>
          </w:tcPr>
          <w:p w14:paraId="70A248CE"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0.77</w:t>
            </w:r>
          </w:p>
        </w:tc>
        <w:tc>
          <w:tcPr>
            <w:tcW w:w="1550" w:type="dxa"/>
            <w:gridSpan w:val="2"/>
            <w:tcBorders>
              <w:bottom w:val="nil"/>
            </w:tcBorders>
            <w:shd w:val="clear" w:color="auto" w:fill="auto"/>
            <w:noWrap/>
            <w:vAlign w:val="bottom"/>
          </w:tcPr>
          <w:p w14:paraId="1CCFF582"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(0.52-1.15)</w:t>
            </w:r>
          </w:p>
        </w:tc>
        <w:tc>
          <w:tcPr>
            <w:tcW w:w="1071" w:type="dxa"/>
            <w:gridSpan w:val="2"/>
            <w:tcBorders>
              <w:bottom w:val="nil"/>
            </w:tcBorders>
            <w:shd w:val="clear" w:color="auto" w:fill="auto"/>
            <w:noWrap/>
            <w:vAlign w:val="bottom"/>
            <w:hideMark/>
          </w:tcPr>
          <w:p w14:paraId="710A3AA4"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tcBorders>
              <w:bottom w:val="nil"/>
            </w:tcBorders>
            <w:shd w:val="clear" w:color="auto" w:fill="auto"/>
            <w:noWrap/>
            <w:vAlign w:val="bottom"/>
            <w:hideMark/>
          </w:tcPr>
          <w:p w14:paraId="30788B2F"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47811CFA" w14:textId="77777777" w:rsidTr="00E83079">
        <w:trPr>
          <w:trHeight w:val="300"/>
        </w:trPr>
        <w:tc>
          <w:tcPr>
            <w:tcW w:w="3305" w:type="dxa"/>
            <w:tcBorders>
              <w:top w:val="nil"/>
              <w:bottom w:val="nil"/>
            </w:tcBorders>
            <w:shd w:val="clear" w:color="auto" w:fill="auto"/>
            <w:noWrap/>
            <w:vAlign w:val="bottom"/>
            <w:hideMark/>
          </w:tcPr>
          <w:p w14:paraId="238687B9"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Q4</w:t>
            </w:r>
          </w:p>
        </w:tc>
        <w:tc>
          <w:tcPr>
            <w:tcW w:w="1190" w:type="dxa"/>
            <w:tcBorders>
              <w:top w:val="nil"/>
              <w:bottom w:val="nil"/>
            </w:tcBorders>
            <w:shd w:val="clear" w:color="auto" w:fill="auto"/>
            <w:noWrap/>
            <w:vAlign w:val="bottom"/>
            <w:hideMark/>
          </w:tcPr>
          <w:p w14:paraId="7B118085"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57</w:t>
            </w:r>
          </w:p>
        </w:tc>
        <w:tc>
          <w:tcPr>
            <w:tcW w:w="990" w:type="dxa"/>
            <w:tcBorders>
              <w:top w:val="nil"/>
              <w:bottom w:val="nil"/>
            </w:tcBorders>
            <w:shd w:val="clear" w:color="auto" w:fill="auto"/>
            <w:noWrap/>
            <w:vAlign w:val="bottom"/>
            <w:hideMark/>
          </w:tcPr>
          <w:p w14:paraId="697C76FC" w14:textId="77777777" w:rsidR="00B6125C" w:rsidRPr="00523BEE" w:rsidRDefault="00B6125C" w:rsidP="00B6125C">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tcBorders>
              <w:top w:val="nil"/>
              <w:bottom w:val="nil"/>
            </w:tcBorders>
            <w:shd w:val="clear" w:color="auto" w:fill="auto"/>
            <w:noWrap/>
            <w:vAlign w:val="bottom"/>
            <w:hideMark/>
          </w:tcPr>
          <w:p w14:paraId="66ED875F"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71" w:type="dxa"/>
            <w:gridSpan w:val="2"/>
            <w:tcBorders>
              <w:top w:val="nil"/>
              <w:bottom w:val="nil"/>
            </w:tcBorders>
            <w:shd w:val="clear" w:color="auto" w:fill="auto"/>
            <w:noWrap/>
            <w:vAlign w:val="bottom"/>
          </w:tcPr>
          <w:p w14:paraId="416F41F2" w14:textId="77777777" w:rsidR="00B6125C" w:rsidRPr="007B1C36" w:rsidRDefault="007B1C36" w:rsidP="00B6125C">
            <w:pPr>
              <w:spacing w:after="0" w:line="240" w:lineRule="auto"/>
              <w:jc w:val="center"/>
              <w:rPr>
                <w:rFonts w:ascii="Arial" w:eastAsia="Times New Roman" w:hAnsi="Arial" w:cs="Arial"/>
                <w:b/>
                <w:color w:val="000000"/>
                <w:sz w:val="18"/>
                <w:szCs w:val="18"/>
              </w:rPr>
            </w:pPr>
            <w:r w:rsidRPr="007B1C36">
              <w:rPr>
                <w:rFonts w:ascii="Arial" w:eastAsia="Times New Roman" w:hAnsi="Arial" w:cs="Arial"/>
                <w:b/>
                <w:color w:val="000000"/>
                <w:sz w:val="18"/>
                <w:szCs w:val="18"/>
              </w:rPr>
              <w:t>0.04</w:t>
            </w:r>
          </w:p>
        </w:tc>
        <w:tc>
          <w:tcPr>
            <w:tcW w:w="979" w:type="dxa"/>
            <w:tcBorders>
              <w:top w:val="nil"/>
              <w:bottom w:val="nil"/>
            </w:tcBorders>
            <w:shd w:val="clear" w:color="auto" w:fill="auto"/>
            <w:noWrap/>
            <w:vAlign w:val="bottom"/>
          </w:tcPr>
          <w:p w14:paraId="6441B31C"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0.62</w:t>
            </w:r>
          </w:p>
        </w:tc>
      </w:tr>
      <w:tr w:rsidR="00B6125C" w:rsidRPr="00523BEE" w14:paraId="0809806E" w14:textId="77777777" w:rsidTr="00E83079">
        <w:trPr>
          <w:trHeight w:val="300"/>
        </w:trPr>
        <w:tc>
          <w:tcPr>
            <w:tcW w:w="3305" w:type="dxa"/>
            <w:tcBorders>
              <w:top w:val="nil"/>
            </w:tcBorders>
            <w:shd w:val="clear" w:color="auto" w:fill="auto"/>
            <w:noWrap/>
            <w:vAlign w:val="bottom"/>
            <w:hideMark/>
          </w:tcPr>
          <w:p w14:paraId="3F417A90" w14:textId="77777777" w:rsidR="00B6125C" w:rsidRPr="00523BEE" w:rsidRDefault="00B6125C"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Residential mobility</w:t>
            </w:r>
            <w:r>
              <w:rPr>
                <w:rFonts w:ascii="Arial" w:eastAsia="Times New Roman" w:hAnsi="Arial" w:cs="Arial"/>
                <w:color w:val="000000"/>
                <w:sz w:val="18"/>
                <w:szCs w:val="18"/>
                <w:vertAlign w:val="superscript"/>
              </w:rPr>
              <w:t>6,7</w:t>
            </w:r>
          </w:p>
        </w:tc>
        <w:tc>
          <w:tcPr>
            <w:tcW w:w="1190" w:type="dxa"/>
            <w:tcBorders>
              <w:top w:val="nil"/>
            </w:tcBorders>
            <w:shd w:val="clear" w:color="auto" w:fill="auto"/>
            <w:noWrap/>
            <w:vAlign w:val="bottom"/>
            <w:hideMark/>
          </w:tcPr>
          <w:p w14:paraId="4E07B4B0"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tcBorders>
              <w:top w:val="nil"/>
            </w:tcBorders>
            <w:shd w:val="clear" w:color="auto" w:fill="auto"/>
            <w:noWrap/>
            <w:vAlign w:val="bottom"/>
            <w:hideMark/>
          </w:tcPr>
          <w:p w14:paraId="18AB9DA1" w14:textId="77777777" w:rsidR="00B6125C" w:rsidRPr="00523BEE" w:rsidRDefault="00B6125C" w:rsidP="00B6125C">
            <w:pPr>
              <w:spacing w:after="0" w:line="240" w:lineRule="auto"/>
              <w:jc w:val="center"/>
              <w:rPr>
                <w:rFonts w:ascii="Arial" w:eastAsia="Times New Roman" w:hAnsi="Arial" w:cs="Arial"/>
                <w:sz w:val="18"/>
                <w:szCs w:val="18"/>
              </w:rPr>
            </w:pPr>
          </w:p>
        </w:tc>
        <w:tc>
          <w:tcPr>
            <w:tcW w:w="1550" w:type="dxa"/>
            <w:gridSpan w:val="2"/>
            <w:tcBorders>
              <w:top w:val="nil"/>
            </w:tcBorders>
            <w:shd w:val="clear" w:color="auto" w:fill="auto"/>
            <w:noWrap/>
            <w:vAlign w:val="bottom"/>
            <w:hideMark/>
          </w:tcPr>
          <w:p w14:paraId="0ACAED3A" w14:textId="77777777" w:rsidR="00B6125C" w:rsidRPr="00523BEE" w:rsidRDefault="00B6125C" w:rsidP="00B6125C">
            <w:pPr>
              <w:spacing w:after="0" w:line="240" w:lineRule="auto"/>
              <w:rPr>
                <w:rFonts w:ascii="Arial" w:eastAsia="Times New Roman" w:hAnsi="Arial" w:cs="Arial"/>
                <w:sz w:val="18"/>
                <w:szCs w:val="18"/>
              </w:rPr>
            </w:pPr>
          </w:p>
        </w:tc>
        <w:tc>
          <w:tcPr>
            <w:tcW w:w="1071" w:type="dxa"/>
            <w:gridSpan w:val="2"/>
            <w:tcBorders>
              <w:top w:val="nil"/>
            </w:tcBorders>
            <w:shd w:val="clear" w:color="auto" w:fill="auto"/>
            <w:noWrap/>
            <w:vAlign w:val="bottom"/>
            <w:hideMark/>
          </w:tcPr>
          <w:p w14:paraId="25FB8557" w14:textId="77777777" w:rsidR="00B6125C" w:rsidRPr="00523BEE" w:rsidRDefault="00B6125C" w:rsidP="00B6125C">
            <w:pPr>
              <w:spacing w:after="0" w:line="240" w:lineRule="auto"/>
              <w:rPr>
                <w:rFonts w:ascii="Arial" w:eastAsia="Times New Roman" w:hAnsi="Arial" w:cs="Arial"/>
                <w:sz w:val="18"/>
                <w:szCs w:val="18"/>
              </w:rPr>
            </w:pPr>
          </w:p>
        </w:tc>
        <w:tc>
          <w:tcPr>
            <w:tcW w:w="979" w:type="dxa"/>
            <w:tcBorders>
              <w:top w:val="nil"/>
            </w:tcBorders>
            <w:shd w:val="clear" w:color="auto" w:fill="auto"/>
            <w:noWrap/>
            <w:vAlign w:val="bottom"/>
            <w:hideMark/>
          </w:tcPr>
          <w:p w14:paraId="3D372815" w14:textId="77777777" w:rsidR="00B6125C" w:rsidRPr="00523BEE" w:rsidRDefault="00B6125C" w:rsidP="00B6125C">
            <w:pPr>
              <w:spacing w:after="0" w:line="240" w:lineRule="auto"/>
              <w:jc w:val="center"/>
              <w:rPr>
                <w:rFonts w:ascii="Arial" w:eastAsia="Times New Roman" w:hAnsi="Arial" w:cs="Arial"/>
                <w:sz w:val="18"/>
                <w:szCs w:val="18"/>
              </w:rPr>
            </w:pPr>
          </w:p>
        </w:tc>
      </w:tr>
      <w:tr w:rsidR="00B6125C" w:rsidRPr="00523BEE" w14:paraId="61D7E9A2" w14:textId="77777777" w:rsidTr="00F23BE1">
        <w:trPr>
          <w:trHeight w:val="300"/>
        </w:trPr>
        <w:tc>
          <w:tcPr>
            <w:tcW w:w="3305" w:type="dxa"/>
            <w:shd w:val="clear" w:color="auto" w:fill="auto"/>
            <w:noWrap/>
            <w:vAlign w:val="bottom"/>
            <w:hideMark/>
          </w:tcPr>
          <w:p w14:paraId="6F90A46B"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Q1</w:t>
            </w:r>
          </w:p>
        </w:tc>
        <w:tc>
          <w:tcPr>
            <w:tcW w:w="1190" w:type="dxa"/>
            <w:shd w:val="clear" w:color="auto" w:fill="auto"/>
            <w:noWrap/>
            <w:vAlign w:val="bottom"/>
          </w:tcPr>
          <w:p w14:paraId="1B00A05F"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59</w:t>
            </w:r>
          </w:p>
        </w:tc>
        <w:tc>
          <w:tcPr>
            <w:tcW w:w="990" w:type="dxa"/>
            <w:shd w:val="clear" w:color="auto" w:fill="auto"/>
            <w:noWrap/>
            <w:vAlign w:val="bottom"/>
          </w:tcPr>
          <w:p w14:paraId="02152DF6"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1.03</w:t>
            </w:r>
          </w:p>
        </w:tc>
        <w:tc>
          <w:tcPr>
            <w:tcW w:w="1550" w:type="dxa"/>
            <w:gridSpan w:val="2"/>
            <w:shd w:val="clear" w:color="auto" w:fill="auto"/>
            <w:noWrap/>
            <w:vAlign w:val="bottom"/>
          </w:tcPr>
          <w:p w14:paraId="0190FADB"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(0.69-1.55)</w:t>
            </w:r>
          </w:p>
        </w:tc>
        <w:tc>
          <w:tcPr>
            <w:tcW w:w="1071" w:type="dxa"/>
            <w:gridSpan w:val="2"/>
            <w:shd w:val="clear" w:color="auto" w:fill="auto"/>
            <w:noWrap/>
            <w:vAlign w:val="bottom"/>
          </w:tcPr>
          <w:p w14:paraId="31F457CA"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05D89BA6"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5B88C3D1" w14:textId="77777777" w:rsidTr="00F23BE1">
        <w:trPr>
          <w:trHeight w:val="300"/>
        </w:trPr>
        <w:tc>
          <w:tcPr>
            <w:tcW w:w="3305" w:type="dxa"/>
            <w:shd w:val="clear" w:color="auto" w:fill="auto"/>
            <w:noWrap/>
            <w:vAlign w:val="bottom"/>
            <w:hideMark/>
          </w:tcPr>
          <w:p w14:paraId="332AE87F"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Q2</w:t>
            </w:r>
          </w:p>
        </w:tc>
        <w:tc>
          <w:tcPr>
            <w:tcW w:w="1190" w:type="dxa"/>
            <w:shd w:val="clear" w:color="auto" w:fill="auto"/>
            <w:noWrap/>
            <w:vAlign w:val="bottom"/>
          </w:tcPr>
          <w:p w14:paraId="10261CDE"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53</w:t>
            </w:r>
          </w:p>
        </w:tc>
        <w:tc>
          <w:tcPr>
            <w:tcW w:w="990" w:type="dxa"/>
            <w:shd w:val="clear" w:color="auto" w:fill="auto"/>
            <w:noWrap/>
            <w:vAlign w:val="bottom"/>
          </w:tcPr>
          <w:p w14:paraId="212E2420"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1.12</w:t>
            </w:r>
          </w:p>
        </w:tc>
        <w:tc>
          <w:tcPr>
            <w:tcW w:w="1550" w:type="dxa"/>
            <w:gridSpan w:val="2"/>
            <w:shd w:val="clear" w:color="auto" w:fill="auto"/>
            <w:noWrap/>
            <w:vAlign w:val="bottom"/>
          </w:tcPr>
          <w:p w14:paraId="022CB14D"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(0.75-1.67)</w:t>
            </w:r>
          </w:p>
        </w:tc>
        <w:tc>
          <w:tcPr>
            <w:tcW w:w="1071" w:type="dxa"/>
            <w:gridSpan w:val="2"/>
            <w:shd w:val="clear" w:color="auto" w:fill="auto"/>
            <w:noWrap/>
            <w:vAlign w:val="bottom"/>
          </w:tcPr>
          <w:p w14:paraId="079A8A01"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4EACF03A"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2CA1E17A" w14:textId="77777777" w:rsidTr="00F23BE1">
        <w:trPr>
          <w:trHeight w:val="300"/>
        </w:trPr>
        <w:tc>
          <w:tcPr>
            <w:tcW w:w="3305" w:type="dxa"/>
            <w:shd w:val="clear" w:color="auto" w:fill="auto"/>
            <w:noWrap/>
            <w:vAlign w:val="bottom"/>
            <w:hideMark/>
          </w:tcPr>
          <w:p w14:paraId="28CD02EB"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Q3</w:t>
            </w:r>
          </w:p>
        </w:tc>
        <w:tc>
          <w:tcPr>
            <w:tcW w:w="1190" w:type="dxa"/>
            <w:shd w:val="clear" w:color="auto" w:fill="auto"/>
            <w:noWrap/>
            <w:vAlign w:val="bottom"/>
          </w:tcPr>
          <w:p w14:paraId="5BF5AA9D"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61</w:t>
            </w:r>
          </w:p>
        </w:tc>
        <w:tc>
          <w:tcPr>
            <w:tcW w:w="990" w:type="dxa"/>
            <w:shd w:val="clear" w:color="auto" w:fill="auto"/>
            <w:noWrap/>
            <w:vAlign w:val="bottom"/>
          </w:tcPr>
          <w:p w14:paraId="7A9F408B" w14:textId="77777777" w:rsidR="00B6125C" w:rsidRPr="007B1C36" w:rsidRDefault="007B1C36" w:rsidP="00B6125C">
            <w:pPr>
              <w:spacing w:after="0" w:line="240" w:lineRule="auto"/>
              <w:jc w:val="right"/>
              <w:rPr>
                <w:rFonts w:ascii="Arial" w:eastAsia="Times New Roman" w:hAnsi="Arial" w:cs="Arial"/>
                <w:bCs/>
                <w:color w:val="000000"/>
                <w:sz w:val="18"/>
                <w:szCs w:val="18"/>
              </w:rPr>
            </w:pPr>
            <w:r w:rsidRPr="007B1C36">
              <w:rPr>
                <w:rFonts w:ascii="Arial" w:eastAsia="Times New Roman" w:hAnsi="Arial" w:cs="Arial"/>
                <w:bCs/>
                <w:color w:val="000000"/>
                <w:sz w:val="18"/>
                <w:szCs w:val="18"/>
              </w:rPr>
              <w:t>1.38</w:t>
            </w:r>
          </w:p>
        </w:tc>
        <w:tc>
          <w:tcPr>
            <w:tcW w:w="1550" w:type="dxa"/>
            <w:gridSpan w:val="2"/>
            <w:shd w:val="clear" w:color="auto" w:fill="auto"/>
            <w:noWrap/>
            <w:vAlign w:val="bottom"/>
          </w:tcPr>
          <w:p w14:paraId="4A7C09D5" w14:textId="77777777" w:rsidR="00B6125C" w:rsidRPr="007B1C36" w:rsidRDefault="007B1C36" w:rsidP="00B6125C">
            <w:pPr>
              <w:spacing w:after="0" w:line="240" w:lineRule="auto"/>
              <w:rPr>
                <w:rFonts w:ascii="Arial" w:eastAsia="Times New Roman" w:hAnsi="Arial" w:cs="Arial"/>
                <w:bCs/>
                <w:color w:val="000000"/>
                <w:sz w:val="18"/>
                <w:szCs w:val="18"/>
              </w:rPr>
            </w:pPr>
            <w:r w:rsidRPr="007B1C36">
              <w:rPr>
                <w:rFonts w:ascii="Arial" w:eastAsia="Times New Roman" w:hAnsi="Arial" w:cs="Arial"/>
                <w:bCs/>
                <w:color w:val="000000"/>
                <w:sz w:val="18"/>
                <w:szCs w:val="18"/>
              </w:rPr>
              <w:t>(0.95-2.01)</w:t>
            </w:r>
          </w:p>
        </w:tc>
        <w:tc>
          <w:tcPr>
            <w:tcW w:w="1071" w:type="dxa"/>
            <w:gridSpan w:val="2"/>
            <w:shd w:val="clear" w:color="auto" w:fill="auto"/>
            <w:noWrap/>
            <w:vAlign w:val="bottom"/>
          </w:tcPr>
          <w:p w14:paraId="13921B9B" w14:textId="77777777" w:rsidR="00B6125C" w:rsidRPr="00523BEE" w:rsidRDefault="00B6125C" w:rsidP="00B6125C">
            <w:pPr>
              <w:spacing w:after="0" w:line="240" w:lineRule="auto"/>
              <w:rPr>
                <w:rFonts w:ascii="Arial" w:eastAsia="Times New Roman" w:hAnsi="Arial" w:cs="Arial"/>
                <w:b/>
                <w:bCs/>
                <w:color w:val="000000"/>
                <w:sz w:val="18"/>
                <w:szCs w:val="18"/>
              </w:rPr>
            </w:pPr>
          </w:p>
        </w:tc>
        <w:tc>
          <w:tcPr>
            <w:tcW w:w="979" w:type="dxa"/>
            <w:shd w:val="clear" w:color="auto" w:fill="auto"/>
            <w:noWrap/>
            <w:vAlign w:val="bottom"/>
            <w:hideMark/>
          </w:tcPr>
          <w:p w14:paraId="6739BA03"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1FDF562C" w14:textId="77777777" w:rsidTr="00F23BE1">
        <w:trPr>
          <w:trHeight w:val="300"/>
        </w:trPr>
        <w:tc>
          <w:tcPr>
            <w:tcW w:w="3305" w:type="dxa"/>
            <w:shd w:val="clear" w:color="auto" w:fill="auto"/>
            <w:noWrap/>
            <w:vAlign w:val="bottom"/>
            <w:hideMark/>
          </w:tcPr>
          <w:p w14:paraId="5953DDBC"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Q4</w:t>
            </w:r>
          </w:p>
        </w:tc>
        <w:tc>
          <w:tcPr>
            <w:tcW w:w="1190" w:type="dxa"/>
            <w:shd w:val="clear" w:color="auto" w:fill="auto"/>
            <w:noWrap/>
            <w:vAlign w:val="bottom"/>
            <w:hideMark/>
          </w:tcPr>
          <w:p w14:paraId="016E5C07"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44</w:t>
            </w:r>
          </w:p>
        </w:tc>
        <w:tc>
          <w:tcPr>
            <w:tcW w:w="990" w:type="dxa"/>
            <w:shd w:val="clear" w:color="auto" w:fill="auto"/>
            <w:noWrap/>
            <w:vAlign w:val="bottom"/>
            <w:hideMark/>
          </w:tcPr>
          <w:p w14:paraId="01CD2D26" w14:textId="77777777" w:rsidR="00B6125C" w:rsidRPr="00523BEE" w:rsidRDefault="00B6125C" w:rsidP="00B6125C">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shd w:val="clear" w:color="auto" w:fill="auto"/>
            <w:noWrap/>
            <w:vAlign w:val="bottom"/>
            <w:hideMark/>
          </w:tcPr>
          <w:p w14:paraId="3749AB8D"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71" w:type="dxa"/>
            <w:gridSpan w:val="2"/>
            <w:shd w:val="clear" w:color="auto" w:fill="auto"/>
            <w:noWrap/>
            <w:vAlign w:val="bottom"/>
          </w:tcPr>
          <w:p w14:paraId="20470DA9"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0.28</w:t>
            </w:r>
          </w:p>
        </w:tc>
        <w:tc>
          <w:tcPr>
            <w:tcW w:w="979" w:type="dxa"/>
            <w:shd w:val="clear" w:color="auto" w:fill="auto"/>
            <w:noWrap/>
            <w:vAlign w:val="bottom"/>
          </w:tcPr>
          <w:p w14:paraId="60E3D7EC"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0.75</w:t>
            </w:r>
          </w:p>
        </w:tc>
      </w:tr>
      <w:tr w:rsidR="00B6125C" w:rsidRPr="00523BEE" w14:paraId="377426AA" w14:textId="77777777" w:rsidTr="008919F2">
        <w:trPr>
          <w:trHeight w:val="300"/>
        </w:trPr>
        <w:tc>
          <w:tcPr>
            <w:tcW w:w="3305" w:type="dxa"/>
            <w:shd w:val="clear" w:color="auto" w:fill="auto"/>
            <w:noWrap/>
            <w:vAlign w:val="bottom"/>
            <w:hideMark/>
          </w:tcPr>
          <w:p w14:paraId="55F99CDE"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Household crowding</w:t>
            </w:r>
            <w:r>
              <w:rPr>
                <w:rFonts w:ascii="Arial" w:eastAsia="Times New Roman" w:hAnsi="Arial" w:cs="Arial"/>
                <w:color w:val="000000"/>
                <w:sz w:val="18"/>
                <w:szCs w:val="18"/>
                <w:vertAlign w:val="superscript"/>
              </w:rPr>
              <w:t>6</w:t>
            </w:r>
          </w:p>
        </w:tc>
        <w:tc>
          <w:tcPr>
            <w:tcW w:w="1190" w:type="dxa"/>
            <w:shd w:val="clear" w:color="auto" w:fill="auto"/>
            <w:noWrap/>
            <w:vAlign w:val="bottom"/>
            <w:hideMark/>
          </w:tcPr>
          <w:p w14:paraId="6403C40B"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shd w:val="clear" w:color="auto" w:fill="auto"/>
            <w:noWrap/>
            <w:vAlign w:val="bottom"/>
            <w:hideMark/>
          </w:tcPr>
          <w:p w14:paraId="7F84BA33" w14:textId="77777777" w:rsidR="00B6125C" w:rsidRPr="00523BEE" w:rsidRDefault="00B6125C" w:rsidP="00B6125C">
            <w:pPr>
              <w:spacing w:after="0" w:line="240" w:lineRule="auto"/>
              <w:jc w:val="center"/>
              <w:rPr>
                <w:rFonts w:ascii="Arial" w:eastAsia="Times New Roman" w:hAnsi="Arial" w:cs="Arial"/>
                <w:sz w:val="18"/>
                <w:szCs w:val="18"/>
              </w:rPr>
            </w:pPr>
          </w:p>
        </w:tc>
        <w:tc>
          <w:tcPr>
            <w:tcW w:w="1550" w:type="dxa"/>
            <w:gridSpan w:val="2"/>
            <w:shd w:val="clear" w:color="auto" w:fill="auto"/>
            <w:noWrap/>
            <w:vAlign w:val="bottom"/>
            <w:hideMark/>
          </w:tcPr>
          <w:p w14:paraId="21E83F6C" w14:textId="77777777" w:rsidR="00B6125C" w:rsidRPr="00523BEE" w:rsidRDefault="00B6125C" w:rsidP="00B6125C">
            <w:pPr>
              <w:spacing w:after="0" w:line="240" w:lineRule="auto"/>
              <w:rPr>
                <w:rFonts w:ascii="Arial" w:eastAsia="Times New Roman" w:hAnsi="Arial" w:cs="Arial"/>
                <w:sz w:val="18"/>
                <w:szCs w:val="18"/>
              </w:rPr>
            </w:pPr>
          </w:p>
        </w:tc>
        <w:tc>
          <w:tcPr>
            <w:tcW w:w="1071" w:type="dxa"/>
            <w:gridSpan w:val="2"/>
            <w:shd w:val="clear" w:color="auto" w:fill="auto"/>
            <w:noWrap/>
            <w:vAlign w:val="bottom"/>
            <w:hideMark/>
          </w:tcPr>
          <w:p w14:paraId="65D5E6AD" w14:textId="77777777" w:rsidR="00B6125C" w:rsidRPr="00523BEE" w:rsidRDefault="00B6125C" w:rsidP="00B6125C">
            <w:pPr>
              <w:spacing w:after="0" w:line="240" w:lineRule="auto"/>
              <w:rPr>
                <w:rFonts w:ascii="Arial" w:eastAsia="Times New Roman" w:hAnsi="Arial" w:cs="Arial"/>
                <w:sz w:val="18"/>
                <w:szCs w:val="18"/>
              </w:rPr>
            </w:pPr>
          </w:p>
        </w:tc>
        <w:tc>
          <w:tcPr>
            <w:tcW w:w="979" w:type="dxa"/>
            <w:shd w:val="clear" w:color="auto" w:fill="auto"/>
            <w:noWrap/>
            <w:vAlign w:val="bottom"/>
            <w:hideMark/>
          </w:tcPr>
          <w:p w14:paraId="59FF6FE2" w14:textId="77777777" w:rsidR="00B6125C" w:rsidRPr="00523BEE" w:rsidRDefault="00B6125C" w:rsidP="00B6125C">
            <w:pPr>
              <w:spacing w:after="0" w:line="240" w:lineRule="auto"/>
              <w:jc w:val="center"/>
              <w:rPr>
                <w:rFonts w:ascii="Arial" w:eastAsia="Times New Roman" w:hAnsi="Arial" w:cs="Arial"/>
                <w:sz w:val="18"/>
                <w:szCs w:val="18"/>
              </w:rPr>
            </w:pPr>
          </w:p>
        </w:tc>
      </w:tr>
      <w:tr w:rsidR="00B6125C" w:rsidRPr="00523BEE" w14:paraId="4A9E3718" w14:textId="77777777" w:rsidTr="00F23BE1">
        <w:trPr>
          <w:trHeight w:val="300"/>
        </w:trPr>
        <w:tc>
          <w:tcPr>
            <w:tcW w:w="3305" w:type="dxa"/>
            <w:shd w:val="clear" w:color="auto" w:fill="auto"/>
            <w:noWrap/>
            <w:vAlign w:val="bottom"/>
            <w:hideMark/>
          </w:tcPr>
          <w:p w14:paraId="7DFC215E"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Q1</w:t>
            </w:r>
          </w:p>
        </w:tc>
        <w:tc>
          <w:tcPr>
            <w:tcW w:w="1190" w:type="dxa"/>
            <w:shd w:val="clear" w:color="auto" w:fill="auto"/>
            <w:noWrap/>
            <w:vAlign w:val="bottom"/>
          </w:tcPr>
          <w:p w14:paraId="4C991CA4"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39</w:t>
            </w:r>
          </w:p>
        </w:tc>
        <w:tc>
          <w:tcPr>
            <w:tcW w:w="990" w:type="dxa"/>
            <w:shd w:val="clear" w:color="auto" w:fill="auto"/>
            <w:noWrap/>
            <w:vAlign w:val="bottom"/>
            <w:hideMark/>
          </w:tcPr>
          <w:p w14:paraId="28ECA568" w14:textId="77777777" w:rsidR="00B6125C" w:rsidRPr="00523BEE" w:rsidRDefault="00B6125C" w:rsidP="00B6125C">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shd w:val="clear" w:color="auto" w:fill="auto"/>
            <w:noWrap/>
            <w:vAlign w:val="bottom"/>
            <w:hideMark/>
          </w:tcPr>
          <w:p w14:paraId="19925ADA"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71" w:type="dxa"/>
            <w:gridSpan w:val="2"/>
            <w:shd w:val="clear" w:color="auto" w:fill="auto"/>
            <w:noWrap/>
            <w:vAlign w:val="bottom"/>
            <w:hideMark/>
          </w:tcPr>
          <w:p w14:paraId="1EB42F65"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018AF323"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4D781044" w14:textId="77777777" w:rsidTr="00F23BE1">
        <w:trPr>
          <w:trHeight w:val="300"/>
        </w:trPr>
        <w:tc>
          <w:tcPr>
            <w:tcW w:w="3305" w:type="dxa"/>
            <w:shd w:val="clear" w:color="auto" w:fill="auto"/>
            <w:noWrap/>
            <w:vAlign w:val="bottom"/>
            <w:hideMark/>
          </w:tcPr>
          <w:p w14:paraId="32B46219"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Q2</w:t>
            </w:r>
          </w:p>
        </w:tc>
        <w:tc>
          <w:tcPr>
            <w:tcW w:w="1190" w:type="dxa"/>
            <w:shd w:val="clear" w:color="auto" w:fill="auto"/>
            <w:noWrap/>
            <w:vAlign w:val="bottom"/>
          </w:tcPr>
          <w:p w14:paraId="4D2417DF"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45</w:t>
            </w:r>
          </w:p>
        </w:tc>
        <w:tc>
          <w:tcPr>
            <w:tcW w:w="990" w:type="dxa"/>
            <w:shd w:val="clear" w:color="auto" w:fill="auto"/>
            <w:noWrap/>
            <w:vAlign w:val="bottom"/>
          </w:tcPr>
          <w:p w14:paraId="7CB4A817" w14:textId="77777777" w:rsidR="00B6125C" w:rsidRPr="00523BEE" w:rsidRDefault="007B1C36" w:rsidP="00B6125C">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0.49</w:t>
            </w:r>
          </w:p>
        </w:tc>
        <w:tc>
          <w:tcPr>
            <w:tcW w:w="1550" w:type="dxa"/>
            <w:gridSpan w:val="2"/>
            <w:shd w:val="clear" w:color="auto" w:fill="auto"/>
            <w:noWrap/>
            <w:vAlign w:val="bottom"/>
          </w:tcPr>
          <w:p w14:paraId="39A171A4" w14:textId="77777777" w:rsidR="00B6125C" w:rsidRPr="00523BEE" w:rsidRDefault="007B1C36" w:rsidP="00B6125C">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(0.31-0.78)</w:t>
            </w:r>
          </w:p>
        </w:tc>
        <w:tc>
          <w:tcPr>
            <w:tcW w:w="1071" w:type="dxa"/>
            <w:gridSpan w:val="2"/>
            <w:shd w:val="clear" w:color="auto" w:fill="auto"/>
            <w:noWrap/>
            <w:vAlign w:val="bottom"/>
          </w:tcPr>
          <w:p w14:paraId="01918104" w14:textId="77777777" w:rsidR="00B6125C" w:rsidRPr="00523BEE" w:rsidRDefault="00B6125C" w:rsidP="00B6125C">
            <w:pPr>
              <w:spacing w:after="0" w:line="240" w:lineRule="auto"/>
              <w:rPr>
                <w:rFonts w:ascii="Arial" w:eastAsia="Times New Roman" w:hAnsi="Arial" w:cs="Arial"/>
                <w:b/>
                <w:bCs/>
                <w:color w:val="000000"/>
                <w:sz w:val="18"/>
                <w:szCs w:val="18"/>
              </w:rPr>
            </w:pPr>
          </w:p>
        </w:tc>
        <w:tc>
          <w:tcPr>
            <w:tcW w:w="979" w:type="dxa"/>
            <w:shd w:val="clear" w:color="auto" w:fill="auto"/>
            <w:noWrap/>
            <w:vAlign w:val="bottom"/>
          </w:tcPr>
          <w:p w14:paraId="460F212A" w14:textId="77777777" w:rsidR="00B6125C" w:rsidRPr="00523BEE" w:rsidRDefault="00B6125C" w:rsidP="00B6125C">
            <w:pPr>
              <w:spacing w:after="0" w:line="240" w:lineRule="auto"/>
              <w:jc w:val="center"/>
              <w:rPr>
                <w:rFonts w:ascii="Arial" w:eastAsia="Times New Roman" w:hAnsi="Arial" w:cs="Arial"/>
                <w:color w:val="000000"/>
                <w:sz w:val="18"/>
                <w:szCs w:val="18"/>
              </w:rPr>
            </w:pPr>
          </w:p>
        </w:tc>
      </w:tr>
      <w:tr w:rsidR="00B6125C" w:rsidRPr="00523BEE" w14:paraId="1BA4C464" w14:textId="77777777" w:rsidTr="00F23BE1">
        <w:trPr>
          <w:trHeight w:val="300"/>
        </w:trPr>
        <w:tc>
          <w:tcPr>
            <w:tcW w:w="3305" w:type="dxa"/>
            <w:shd w:val="clear" w:color="auto" w:fill="auto"/>
            <w:noWrap/>
            <w:vAlign w:val="bottom"/>
            <w:hideMark/>
          </w:tcPr>
          <w:p w14:paraId="1214D500"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Q3</w:t>
            </w:r>
          </w:p>
        </w:tc>
        <w:tc>
          <w:tcPr>
            <w:tcW w:w="1190" w:type="dxa"/>
            <w:shd w:val="clear" w:color="auto" w:fill="auto"/>
            <w:noWrap/>
            <w:vAlign w:val="bottom"/>
          </w:tcPr>
          <w:p w14:paraId="443C21BD"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71</w:t>
            </w:r>
          </w:p>
        </w:tc>
        <w:tc>
          <w:tcPr>
            <w:tcW w:w="990" w:type="dxa"/>
            <w:shd w:val="clear" w:color="auto" w:fill="auto"/>
            <w:noWrap/>
            <w:vAlign w:val="bottom"/>
          </w:tcPr>
          <w:p w14:paraId="51E7271A" w14:textId="77777777" w:rsidR="00B6125C" w:rsidRPr="00523BEE" w:rsidRDefault="007B1C36" w:rsidP="00B6125C">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0.65</w:t>
            </w:r>
          </w:p>
        </w:tc>
        <w:tc>
          <w:tcPr>
            <w:tcW w:w="1550" w:type="dxa"/>
            <w:gridSpan w:val="2"/>
            <w:shd w:val="clear" w:color="auto" w:fill="auto"/>
            <w:noWrap/>
            <w:vAlign w:val="bottom"/>
          </w:tcPr>
          <w:p w14:paraId="2BD3E950" w14:textId="77777777" w:rsidR="00B6125C" w:rsidRPr="00523BEE" w:rsidRDefault="007B1C36" w:rsidP="00B6125C">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(0.43-0.97)</w:t>
            </w:r>
          </w:p>
        </w:tc>
        <w:tc>
          <w:tcPr>
            <w:tcW w:w="1071" w:type="dxa"/>
            <w:gridSpan w:val="2"/>
            <w:shd w:val="clear" w:color="auto" w:fill="auto"/>
            <w:noWrap/>
            <w:vAlign w:val="bottom"/>
          </w:tcPr>
          <w:p w14:paraId="7BAA65DF" w14:textId="77777777" w:rsidR="00B6125C" w:rsidRPr="00523BEE" w:rsidRDefault="00B6125C" w:rsidP="00B6125C">
            <w:pPr>
              <w:spacing w:after="0" w:line="240" w:lineRule="auto"/>
              <w:rPr>
                <w:rFonts w:ascii="Arial" w:eastAsia="Times New Roman" w:hAnsi="Arial" w:cs="Arial"/>
                <w:b/>
                <w:bCs/>
                <w:color w:val="000000"/>
                <w:sz w:val="18"/>
                <w:szCs w:val="18"/>
              </w:rPr>
            </w:pPr>
          </w:p>
        </w:tc>
        <w:tc>
          <w:tcPr>
            <w:tcW w:w="979" w:type="dxa"/>
            <w:shd w:val="clear" w:color="auto" w:fill="auto"/>
            <w:noWrap/>
            <w:vAlign w:val="bottom"/>
          </w:tcPr>
          <w:p w14:paraId="5313049C" w14:textId="77777777" w:rsidR="00B6125C" w:rsidRPr="00523BEE" w:rsidRDefault="00B6125C" w:rsidP="00B6125C">
            <w:pPr>
              <w:spacing w:after="0" w:line="240" w:lineRule="auto"/>
              <w:jc w:val="center"/>
              <w:rPr>
                <w:rFonts w:ascii="Arial" w:eastAsia="Times New Roman" w:hAnsi="Arial" w:cs="Arial"/>
                <w:color w:val="000000"/>
                <w:sz w:val="18"/>
                <w:szCs w:val="18"/>
              </w:rPr>
            </w:pPr>
          </w:p>
        </w:tc>
      </w:tr>
      <w:tr w:rsidR="00B6125C" w:rsidRPr="00523BEE" w14:paraId="4AAE28B3" w14:textId="77777777" w:rsidTr="00F23BE1">
        <w:trPr>
          <w:trHeight w:val="300"/>
        </w:trPr>
        <w:tc>
          <w:tcPr>
            <w:tcW w:w="3305" w:type="dxa"/>
            <w:shd w:val="clear" w:color="auto" w:fill="auto"/>
            <w:noWrap/>
            <w:vAlign w:val="bottom"/>
            <w:hideMark/>
          </w:tcPr>
          <w:p w14:paraId="1B0F0380"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Q4</w:t>
            </w:r>
          </w:p>
        </w:tc>
        <w:tc>
          <w:tcPr>
            <w:tcW w:w="1190" w:type="dxa"/>
            <w:shd w:val="clear" w:color="auto" w:fill="auto"/>
            <w:noWrap/>
            <w:vAlign w:val="bottom"/>
          </w:tcPr>
          <w:p w14:paraId="2A0610CE"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62</w:t>
            </w:r>
          </w:p>
        </w:tc>
        <w:tc>
          <w:tcPr>
            <w:tcW w:w="990" w:type="dxa"/>
            <w:shd w:val="clear" w:color="auto" w:fill="auto"/>
            <w:noWrap/>
            <w:vAlign w:val="bottom"/>
          </w:tcPr>
          <w:p w14:paraId="45BF775E"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shd w:val="clear" w:color="auto" w:fill="auto"/>
            <w:noWrap/>
            <w:vAlign w:val="bottom"/>
          </w:tcPr>
          <w:p w14:paraId="5D532464"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(0.70-1.43)</w:t>
            </w:r>
          </w:p>
        </w:tc>
        <w:tc>
          <w:tcPr>
            <w:tcW w:w="1071" w:type="dxa"/>
            <w:gridSpan w:val="2"/>
            <w:shd w:val="clear" w:color="auto" w:fill="auto"/>
            <w:noWrap/>
            <w:vAlign w:val="bottom"/>
          </w:tcPr>
          <w:p w14:paraId="59A808F6" w14:textId="77777777" w:rsidR="00B6125C" w:rsidRPr="00523BEE" w:rsidRDefault="007B1C36" w:rsidP="00B6125C">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&lt;0.01</w:t>
            </w:r>
          </w:p>
        </w:tc>
        <w:tc>
          <w:tcPr>
            <w:tcW w:w="979" w:type="dxa"/>
            <w:shd w:val="clear" w:color="auto" w:fill="auto"/>
            <w:noWrap/>
            <w:vAlign w:val="bottom"/>
          </w:tcPr>
          <w:p w14:paraId="1E6CB024" w14:textId="77777777" w:rsidR="00B6125C" w:rsidRPr="00523BEE" w:rsidRDefault="007B1C36" w:rsidP="00B6125C">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&lt;0.01</w:t>
            </w:r>
          </w:p>
        </w:tc>
      </w:tr>
      <w:tr w:rsidR="00B6125C" w:rsidRPr="00523BEE" w14:paraId="622355ED" w14:textId="77777777" w:rsidTr="008919F2">
        <w:trPr>
          <w:trHeight w:val="300"/>
        </w:trPr>
        <w:tc>
          <w:tcPr>
            <w:tcW w:w="7035" w:type="dxa"/>
            <w:gridSpan w:val="5"/>
            <w:shd w:val="clear" w:color="auto" w:fill="auto"/>
            <w:noWrap/>
            <w:vAlign w:val="bottom"/>
            <w:hideMark/>
          </w:tcPr>
          <w:p w14:paraId="165C29C8" w14:textId="77777777" w:rsidR="00B6125C" w:rsidRPr="00523BEE" w:rsidRDefault="00B6125C"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Percentage of multi-family housing units</w:t>
            </w:r>
            <w:r>
              <w:rPr>
                <w:rFonts w:ascii="Arial" w:eastAsia="Times New Roman" w:hAnsi="Arial" w:cs="Arial"/>
                <w:color w:val="000000"/>
                <w:sz w:val="18"/>
                <w:szCs w:val="18"/>
                <w:vertAlign w:val="superscript"/>
              </w:rPr>
              <w:t>6,8</w:t>
            </w:r>
          </w:p>
        </w:tc>
        <w:tc>
          <w:tcPr>
            <w:tcW w:w="1071" w:type="dxa"/>
            <w:gridSpan w:val="2"/>
            <w:shd w:val="clear" w:color="auto" w:fill="auto"/>
            <w:noWrap/>
            <w:vAlign w:val="bottom"/>
            <w:hideMark/>
          </w:tcPr>
          <w:p w14:paraId="68BB8D75"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7E2EBD5B" w14:textId="77777777" w:rsidR="00B6125C" w:rsidRPr="00523BEE" w:rsidRDefault="00B6125C" w:rsidP="00B6125C">
            <w:pPr>
              <w:spacing w:after="0" w:line="240" w:lineRule="auto"/>
              <w:rPr>
                <w:rFonts w:ascii="Arial" w:eastAsia="Times New Roman" w:hAnsi="Arial" w:cs="Arial"/>
                <w:sz w:val="18"/>
                <w:szCs w:val="18"/>
              </w:rPr>
            </w:pPr>
          </w:p>
        </w:tc>
      </w:tr>
      <w:tr w:rsidR="00B6125C" w:rsidRPr="00523BEE" w14:paraId="61A697E5" w14:textId="77777777" w:rsidTr="00F23BE1">
        <w:trPr>
          <w:trHeight w:val="300"/>
        </w:trPr>
        <w:tc>
          <w:tcPr>
            <w:tcW w:w="3305" w:type="dxa"/>
            <w:shd w:val="clear" w:color="auto" w:fill="auto"/>
            <w:noWrap/>
            <w:vAlign w:val="bottom"/>
            <w:hideMark/>
          </w:tcPr>
          <w:p w14:paraId="00A44755"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Q1</w:t>
            </w:r>
          </w:p>
        </w:tc>
        <w:tc>
          <w:tcPr>
            <w:tcW w:w="1190" w:type="dxa"/>
            <w:shd w:val="clear" w:color="auto" w:fill="auto"/>
            <w:noWrap/>
            <w:vAlign w:val="bottom"/>
          </w:tcPr>
          <w:p w14:paraId="39514060"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49</w:t>
            </w:r>
          </w:p>
        </w:tc>
        <w:tc>
          <w:tcPr>
            <w:tcW w:w="990" w:type="dxa"/>
            <w:shd w:val="clear" w:color="auto" w:fill="auto"/>
            <w:noWrap/>
            <w:vAlign w:val="bottom"/>
          </w:tcPr>
          <w:p w14:paraId="7D1F7B10"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0.84</w:t>
            </w:r>
          </w:p>
        </w:tc>
        <w:tc>
          <w:tcPr>
            <w:tcW w:w="1550" w:type="dxa"/>
            <w:gridSpan w:val="2"/>
            <w:shd w:val="clear" w:color="auto" w:fill="auto"/>
            <w:noWrap/>
            <w:vAlign w:val="bottom"/>
          </w:tcPr>
          <w:p w14:paraId="3BC11876"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(0.57-1.22)</w:t>
            </w:r>
          </w:p>
        </w:tc>
        <w:tc>
          <w:tcPr>
            <w:tcW w:w="1071" w:type="dxa"/>
            <w:gridSpan w:val="2"/>
            <w:shd w:val="clear" w:color="auto" w:fill="auto"/>
            <w:noWrap/>
            <w:vAlign w:val="bottom"/>
            <w:hideMark/>
          </w:tcPr>
          <w:p w14:paraId="79D4463F"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5F97E7DB"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2B433FFA" w14:textId="77777777" w:rsidTr="00F23BE1">
        <w:trPr>
          <w:trHeight w:val="300"/>
        </w:trPr>
        <w:tc>
          <w:tcPr>
            <w:tcW w:w="3305" w:type="dxa"/>
            <w:shd w:val="clear" w:color="auto" w:fill="auto"/>
            <w:noWrap/>
            <w:vAlign w:val="bottom"/>
            <w:hideMark/>
          </w:tcPr>
          <w:p w14:paraId="4F1E1624"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Q2</w:t>
            </w:r>
          </w:p>
        </w:tc>
        <w:tc>
          <w:tcPr>
            <w:tcW w:w="1190" w:type="dxa"/>
            <w:shd w:val="clear" w:color="auto" w:fill="auto"/>
            <w:noWrap/>
            <w:vAlign w:val="bottom"/>
          </w:tcPr>
          <w:p w14:paraId="504436C6"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44</w:t>
            </w:r>
          </w:p>
        </w:tc>
        <w:tc>
          <w:tcPr>
            <w:tcW w:w="990" w:type="dxa"/>
            <w:shd w:val="clear" w:color="auto" w:fill="auto"/>
            <w:noWrap/>
            <w:vAlign w:val="bottom"/>
          </w:tcPr>
          <w:p w14:paraId="63F61FA5"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0.81</w:t>
            </w:r>
          </w:p>
        </w:tc>
        <w:tc>
          <w:tcPr>
            <w:tcW w:w="1550" w:type="dxa"/>
            <w:gridSpan w:val="2"/>
            <w:shd w:val="clear" w:color="auto" w:fill="auto"/>
            <w:noWrap/>
            <w:vAlign w:val="bottom"/>
          </w:tcPr>
          <w:p w14:paraId="7428F559"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(0.55-1.20)</w:t>
            </w:r>
          </w:p>
        </w:tc>
        <w:tc>
          <w:tcPr>
            <w:tcW w:w="1071" w:type="dxa"/>
            <w:gridSpan w:val="2"/>
            <w:shd w:val="clear" w:color="auto" w:fill="auto"/>
            <w:noWrap/>
            <w:vAlign w:val="bottom"/>
            <w:hideMark/>
          </w:tcPr>
          <w:p w14:paraId="62595390"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17E79B73"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6E92E0F7" w14:textId="77777777" w:rsidTr="00F23BE1">
        <w:trPr>
          <w:trHeight w:val="300"/>
        </w:trPr>
        <w:tc>
          <w:tcPr>
            <w:tcW w:w="3305" w:type="dxa"/>
            <w:shd w:val="clear" w:color="auto" w:fill="auto"/>
            <w:noWrap/>
            <w:vAlign w:val="bottom"/>
            <w:hideMark/>
          </w:tcPr>
          <w:p w14:paraId="4DFA324F"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Q3</w:t>
            </w:r>
          </w:p>
        </w:tc>
        <w:tc>
          <w:tcPr>
            <w:tcW w:w="1190" w:type="dxa"/>
            <w:shd w:val="clear" w:color="auto" w:fill="auto"/>
            <w:noWrap/>
            <w:vAlign w:val="bottom"/>
          </w:tcPr>
          <w:p w14:paraId="1268EE66"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65</w:t>
            </w:r>
          </w:p>
        </w:tc>
        <w:tc>
          <w:tcPr>
            <w:tcW w:w="990" w:type="dxa"/>
            <w:shd w:val="clear" w:color="auto" w:fill="auto"/>
            <w:noWrap/>
            <w:vAlign w:val="bottom"/>
          </w:tcPr>
          <w:p w14:paraId="5E8E6F88" w14:textId="77777777" w:rsidR="00B6125C" w:rsidRPr="007B1C36" w:rsidRDefault="007B1C36" w:rsidP="00B6125C">
            <w:pPr>
              <w:spacing w:after="0" w:line="240" w:lineRule="auto"/>
              <w:jc w:val="right"/>
              <w:rPr>
                <w:rFonts w:ascii="Arial" w:eastAsia="Times New Roman" w:hAnsi="Arial" w:cs="Arial"/>
                <w:bCs/>
                <w:color w:val="000000"/>
                <w:sz w:val="18"/>
                <w:szCs w:val="18"/>
              </w:rPr>
            </w:pPr>
            <w:r w:rsidRPr="007B1C36">
              <w:rPr>
                <w:rFonts w:ascii="Arial" w:eastAsia="Times New Roman" w:hAnsi="Arial" w:cs="Arial"/>
                <w:bCs/>
                <w:color w:val="000000"/>
                <w:sz w:val="18"/>
                <w:szCs w:val="18"/>
              </w:rPr>
              <w:t>1.40</w:t>
            </w:r>
          </w:p>
        </w:tc>
        <w:tc>
          <w:tcPr>
            <w:tcW w:w="1550" w:type="dxa"/>
            <w:gridSpan w:val="2"/>
            <w:shd w:val="clear" w:color="auto" w:fill="auto"/>
            <w:noWrap/>
            <w:vAlign w:val="bottom"/>
          </w:tcPr>
          <w:p w14:paraId="1959A241" w14:textId="77777777" w:rsidR="00B6125C" w:rsidRPr="007B1C36" w:rsidRDefault="007B1C36" w:rsidP="00B6125C">
            <w:pPr>
              <w:spacing w:after="0" w:line="240" w:lineRule="auto"/>
              <w:rPr>
                <w:rFonts w:ascii="Arial" w:eastAsia="Times New Roman" w:hAnsi="Arial" w:cs="Arial"/>
                <w:bCs/>
                <w:color w:val="000000"/>
                <w:sz w:val="18"/>
                <w:szCs w:val="18"/>
              </w:rPr>
            </w:pPr>
            <w:r w:rsidRPr="007B1C36">
              <w:rPr>
                <w:rFonts w:ascii="Arial" w:eastAsia="Times New Roman" w:hAnsi="Arial" w:cs="Arial"/>
                <w:bCs/>
                <w:color w:val="000000"/>
                <w:sz w:val="18"/>
                <w:szCs w:val="18"/>
              </w:rPr>
              <w:t>(0.98-2.00)</w:t>
            </w:r>
          </w:p>
        </w:tc>
        <w:tc>
          <w:tcPr>
            <w:tcW w:w="1071" w:type="dxa"/>
            <w:gridSpan w:val="2"/>
            <w:shd w:val="clear" w:color="auto" w:fill="auto"/>
            <w:noWrap/>
            <w:vAlign w:val="bottom"/>
            <w:hideMark/>
          </w:tcPr>
          <w:p w14:paraId="1EB25608" w14:textId="77777777" w:rsidR="00B6125C" w:rsidRPr="00523BEE" w:rsidRDefault="00B6125C" w:rsidP="00B6125C">
            <w:pPr>
              <w:spacing w:after="0" w:line="240" w:lineRule="auto"/>
              <w:rPr>
                <w:rFonts w:ascii="Arial" w:eastAsia="Times New Roman" w:hAnsi="Arial" w:cs="Arial"/>
                <w:b/>
                <w:bCs/>
                <w:color w:val="000000"/>
                <w:sz w:val="18"/>
                <w:szCs w:val="18"/>
              </w:rPr>
            </w:pPr>
          </w:p>
        </w:tc>
        <w:tc>
          <w:tcPr>
            <w:tcW w:w="979" w:type="dxa"/>
            <w:shd w:val="clear" w:color="auto" w:fill="auto"/>
            <w:noWrap/>
            <w:vAlign w:val="bottom"/>
            <w:hideMark/>
          </w:tcPr>
          <w:p w14:paraId="3A9B3025"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3626CA34" w14:textId="77777777" w:rsidTr="00F23BE1">
        <w:trPr>
          <w:trHeight w:val="300"/>
        </w:trPr>
        <w:tc>
          <w:tcPr>
            <w:tcW w:w="3305" w:type="dxa"/>
            <w:shd w:val="clear" w:color="auto" w:fill="auto"/>
            <w:noWrap/>
            <w:vAlign w:val="bottom"/>
            <w:hideMark/>
          </w:tcPr>
          <w:p w14:paraId="13CD68A8"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Q4</w:t>
            </w:r>
          </w:p>
        </w:tc>
        <w:tc>
          <w:tcPr>
            <w:tcW w:w="1190" w:type="dxa"/>
            <w:shd w:val="clear" w:color="auto" w:fill="auto"/>
            <w:noWrap/>
            <w:vAlign w:val="bottom"/>
            <w:hideMark/>
          </w:tcPr>
          <w:p w14:paraId="4A34B180"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59</w:t>
            </w:r>
          </w:p>
        </w:tc>
        <w:tc>
          <w:tcPr>
            <w:tcW w:w="990" w:type="dxa"/>
            <w:shd w:val="clear" w:color="auto" w:fill="auto"/>
            <w:noWrap/>
            <w:vAlign w:val="bottom"/>
            <w:hideMark/>
          </w:tcPr>
          <w:p w14:paraId="628A4561" w14:textId="77777777" w:rsidR="00B6125C" w:rsidRPr="00523BEE" w:rsidRDefault="00B6125C" w:rsidP="00B6125C">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shd w:val="clear" w:color="auto" w:fill="auto"/>
            <w:noWrap/>
            <w:vAlign w:val="bottom"/>
            <w:hideMark/>
          </w:tcPr>
          <w:p w14:paraId="6D9477D2"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71" w:type="dxa"/>
            <w:gridSpan w:val="2"/>
            <w:shd w:val="clear" w:color="auto" w:fill="auto"/>
            <w:noWrap/>
            <w:vAlign w:val="bottom"/>
          </w:tcPr>
          <w:p w14:paraId="73C5AE78" w14:textId="77777777" w:rsidR="00B6125C" w:rsidRPr="00523BEE" w:rsidRDefault="007B1C36" w:rsidP="00B6125C">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0.02</w:t>
            </w:r>
          </w:p>
        </w:tc>
        <w:tc>
          <w:tcPr>
            <w:tcW w:w="979" w:type="dxa"/>
            <w:shd w:val="clear" w:color="auto" w:fill="auto"/>
            <w:noWrap/>
            <w:vAlign w:val="bottom"/>
          </w:tcPr>
          <w:p w14:paraId="01C3231D"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0.09</w:t>
            </w:r>
          </w:p>
        </w:tc>
      </w:tr>
      <w:tr w:rsidR="00B6125C" w:rsidRPr="00523BEE" w14:paraId="4347D8A6" w14:textId="77777777" w:rsidTr="008919F2">
        <w:trPr>
          <w:trHeight w:val="300"/>
        </w:trPr>
        <w:tc>
          <w:tcPr>
            <w:tcW w:w="4495" w:type="dxa"/>
            <w:gridSpan w:val="2"/>
            <w:shd w:val="clear" w:color="auto" w:fill="auto"/>
            <w:noWrap/>
            <w:vAlign w:val="bottom"/>
            <w:hideMark/>
          </w:tcPr>
          <w:p w14:paraId="09280F5A"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Street connectivity (gamma measure</w:t>
            </w:r>
            <w:r>
              <w:rPr>
                <w:rFonts w:ascii="Arial" w:eastAsia="Times New Roman" w:hAnsi="Arial" w:cs="Arial"/>
                <w:color w:val="000000"/>
                <w:sz w:val="18"/>
                <w:szCs w:val="18"/>
                <w:vertAlign w:val="superscript"/>
              </w:rPr>
              <w:t>9</w:t>
            </w:r>
            <w:r>
              <w:rPr>
                <w:rFonts w:ascii="Arial" w:eastAsia="Times New Roman" w:hAnsi="Arial" w:cs="Arial"/>
                <w:color w:val="000000"/>
                <w:sz w:val="18"/>
                <w:szCs w:val="18"/>
              </w:rPr>
              <w:t>, quartiles</w:t>
            </w:r>
            <w:r>
              <w:rPr>
                <w:rFonts w:ascii="Arial" w:eastAsia="Times New Roman" w:hAnsi="Arial" w:cs="Arial"/>
                <w:color w:val="000000"/>
                <w:sz w:val="18"/>
                <w:szCs w:val="18"/>
                <w:vertAlign w:val="superscript"/>
              </w:rPr>
              <w:t>6</w:t>
            </w:r>
            <w:r w:rsidRPr="00523BEE">
              <w:rPr>
                <w:rFonts w:ascii="Arial" w:eastAsia="Times New Roman" w:hAnsi="Arial" w:cs="Arial"/>
                <w:color w:val="000000"/>
                <w:sz w:val="18"/>
                <w:szCs w:val="18"/>
              </w:rPr>
              <w:t>)</w:t>
            </w:r>
          </w:p>
        </w:tc>
        <w:tc>
          <w:tcPr>
            <w:tcW w:w="990" w:type="dxa"/>
            <w:shd w:val="clear" w:color="auto" w:fill="auto"/>
            <w:noWrap/>
            <w:vAlign w:val="bottom"/>
            <w:hideMark/>
          </w:tcPr>
          <w:p w14:paraId="60E1ADBC" w14:textId="77777777" w:rsidR="00B6125C" w:rsidRPr="00523BEE" w:rsidRDefault="00B6125C" w:rsidP="00B6125C">
            <w:pPr>
              <w:spacing w:after="0" w:line="240" w:lineRule="auto"/>
              <w:jc w:val="center"/>
              <w:rPr>
                <w:rFonts w:ascii="Arial" w:eastAsia="Times New Roman" w:hAnsi="Arial" w:cs="Arial"/>
                <w:sz w:val="18"/>
                <w:szCs w:val="18"/>
              </w:rPr>
            </w:pPr>
          </w:p>
        </w:tc>
        <w:tc>
          <w:tcPr>
            <w:tcW w:w="1550" w:type="dxa"/>
            <w:gridSpan w:val="2"/>
            <w:shd w:val="clear" w:color="auto" w:fill="auto"/>
            <w:noWrap/>
            <w:vAlign w:val="bottom"/>
            <w:hideMark/>
          </w:tcPr>
          <w:p w14:paraId="4CD2EE6C" w14:textId="77777777" w:rsidR="00B6125C" w:rsidRPr="00523BEE" w:rsidRDefault="00B6125C" w:rsidP="00B6125C">
            <w:pPr>
              <w:spacing w:after="0" w:line="240" w:lineRule="auto"/>
              <w:rPr>
                <w:rFonts w:ascii="Arial" w:eastAsia="Times New Roman" w:hAnsi="Arial" w:cs="Arial"/>
                <w:sz w:val="18"/>
                <w:szCs w:val="18"/>
              </w:rPr>
            </w:pPr>
          </w:p>
        </w:tc>
        <w:tc>
          <w:tcPr>
            <w:tcW w:w="1071" w:type="dxa"/>
            <w:gridSpan w:val="2"/>
            <w:shd w:val="clear" w:color="auto" w:fill="auto"/>
            <w:noWrap/>
            <w:vAlign w:val="bottom"/>
            <w:hideMark/>
          </w:tcPr>
          <w:p w14:paraId="53117901" w14:textId="77777777" w:rsidR="00B6125C" w:rsidRPr="00523BEE" w:rsidRDefault="00B6125C" w:rsidP="00B6125C">
            <w:pPr>
              <w:spacing w:after="0" w:line="240" w:lineRule="auto"/>
              <w:rPr>
                <w:rFonts w:ascii="Arial" w:eastAsia="Times New Roman" w:hAnsi="Arial" w:cs="Arial"/>
                <w:sz w:val="18"/>
                <w:szCs w:val="18"/>
              </w:rPr>
            </w:pPr>
          </w:p>
        </w:tc>
        <w:tc>
          <w:tcPr>
            <w:tcW w:w="979" w:type="dxa"/>
            <w:shd w:val="clear" w:color="auto" w:fill="auto"/>
            <w:noWrap/>
            <w:vAlign w:val="bottom"/>
            <w:hideMark/>
          </w:tcPr>
          <w:p w14:paraId="605BF80C" w14:textId="77777777" w:rsidR="00B6125C" w:rsidRPr="00523BEE" w:rsidRDefault="00B6125C" w:rsidP="00B6125C">
            <w:pPr>
              <w:spacing w:after="0" w:line="240" w:lineRule="auto"/>
              <w:jc w:val="center"/>
              <w:rPr>
                <w:rFonts w:ascii="Arial" w:eastAsia="Times New Roman" w:hAnsi="Arial" w:cs="Arial"/>
                <w:sz w:val="18"/>
                <w:szCs w:val="18"/>
              </w:rPr>
            </w:pPr>
          </w:p>
        </w:tc>
      </w:tr>
      <w:tr w:rsidR="00B6125C" w:rsidRPr="00523BEE" w14:paraId="47A1F672" w14:textId="77777777" w:rsidTr="00F23BE1">
        <w:trPr>
          <w:trHeight w:val="300"/>
        </w:trPr>
        <w:tc>
          <w:tcPr>
            <w:tcW w:w="3305" w:type="dxa"/>
            <w:shd w:val="clear" w:color="auto" w:fill="auto"/>
            <w:noWrap/>
            <w:vAlign w:val="bottom"/>
            <w:hideMark/>
          </w:tcPr>
          <w:p w14:paraId="364F2E8C"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Q1</w:t>
            </w:r>
          </w:p>
        </w:tc>
        <w:tc>
          <w:tcPr>
            <w:tcW w:w="1190" w:type="dxa"/>
            <w:shd w:val="clear" w:color="auto" w:fill="auto"/>
            <w:noWrap/>
            <w:vAlign w:val="bottom"/>
          </w:tcPr>
          <w:p w14:paraId="16B98D53"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40</w:t>
            </w:r>
          </w:p>
        </w:tc>
        <w:tc>
          <w:tcPr>
            <w:tcW w:w="990" w:type="dxa"/>
            <w:shd w:val="clear" w:color="auto" w:fill="auto"/>
            <w:noWrap/>
            <w:vAlign w:val="bottom"/>
            <w:hideMark/>
          </w:tcPr>
          <w:p w14:paraId="676F622C" w14:textId="77777777" w:rsidR="00B6125C" w:rsidRPr="00523BEE" w:rsidRDefault="00B6125C" w:rsidP="00B6125C">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shd w:val="clear" w:color="auto" w:fill="auto"/>
            <w:noWrap/>
            <w:vAlign w:val="bottom"/>
            <w:hideMark/>
          </w:tcPr>
          <w:p w14:paraId="37161497"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71" w:type="dxa"/>
            <w:gridSpan w:val="2"/>
            <w:shd w:val="clear" w:color="auto" w:fill="auto"/>
            <w:noWrap/>
            <w:vAlign w:val="bottom"/>
            <w:hideMark/>
          </w:tcPr>
          <w:p w14:paraId="6520C031"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347A01C0" w14:textId="77777777" w:rsidR="00B6125C" w:rsidRPr="00523BEE" w:rsidRDefault="00B6125C" w:rsidP="00B6125C">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B6125C" w:rsidRPr="00523BEE" w14:paraId="14ED84FE" w14:textId="77777777" w:rsidTr="00F23BE1">
        <w:trPr>
          <w:trHeight w:val="300"/>
        </w:trPr>
        <w:tc>
          <w:tcPr>
            <w:tcW w:w="3305" w:type="dxa"/>
            <w:shd w:val="clear" w:color="auto" w:fill="auto"/>
            <w:noWrap/>
            <w:vAlign w:val="bottom"/>
            <w:hideMark/>
          </w:tcPr>
          <w:p w14:paraId="2B784922"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Q2</w:t>
            </w:r>
          </w:p>
        </w:tc>
        <w:tc>
          <w:tcPr>
            <w:tcW w:w="1190" w:type="dxa"/>
            <w:shd w:val="clear" w:color="auto" w:fill="auto"/>
            <w:noWrap/>
            <w:vAlign w:val="bottom"/>
          </w:tcPr>
          <w:p w14:paraId="409A6F66"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61</w:t>
            </w:r>
          </w:p>
        </w:tc>
        <w:tc>
          <w:tcPr>
            <w:tcW w:w="990" w:type="dxa"/>
            <w:shd w:val="clear" w:color="auto" w:fill="auto"/>
            <w:noWrap/>
            <w:vAlign w:val="bottom"/>
          </w:tcPr>
          <w:p w14:paraId="7FB071EB"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1.15</w:t>
            </w:r>
          </w:p>
        </w:tc>
        <w:tc>
          <w:tcPr>
            <w:tcW w:w="1550" w:type="dxa"/>
            <w:gridSpan w:val="2"/>
            <w:shd w:val="clear" w:color="auto" w:fill="auto"/>
            <w:noWrap/>
            <w:vAlign w:val="bottom"/>
          </w:tcPr>
          <w:p w14:paraId="2F0F4AB8" w14:textId="77777777" w:rsidR="007B1C36"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(0.78-1.70)</w:t>
            </w:r>
          </w:p>
        </w:tc>
        <w:tc>
          <w:tcPr>
            <w:tcW w:w="1071" w:type="dxa"/>
            <w:gridSpan w:val="2"/>
            <w:shd w:val="clear" w:color="auto" w:fill="auto"/>
            <w:noWrap/>
            <w:vAlign w:val="bottom"/>
          </w:tcPr>
          <w:p w14:paraId="78B2428B"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tcPr>
          <w:p w14:paraId="69AFB632" w14:textId="77777777" w:rsidR="00B6125C" w:rsidRPr="00523BEE" w:rsidRDefault="00B6125C" w:rsidP="00B6125C">
            <w:pPr>
              <w:spacing w:after="0" w:line="240" w:lineRule="auto"/>
              <w:jc w:val="center"/>
              <w:rPr>
                <w:rFonts w:ascii="Arial" w:eastAsia="Times New Roman" w:hAnsi="Arial" w:cs="Arial"/>
                <w:color w:val="000000"/>
                <w:sz w:val="18"/>
                <w:szCs w:val="18"/>
              </w:rPr>
            </w:pPr>
          </w:p>
        </w:tc>
      </w:tr>
      <w:tr w:rsidR="00B6125C" w:rsidRPr="00523BEE" w14:paraId="2D351A7B" w14:textId="77777777" w:rsidTr="00F23BE1">
        <w:trPr>
          <w:trHeight w:val="300"/>
        </w:trPr>
        <w:tc>
          <w:tcPr>
            <w:tcW w:w="3305" w:type="dxa"/>
            <w:shd w:val="clear" w:color="auto" w:fill="auto"/>
            <w:noWrap/>
            <w:vAlign w:val="bottom"/>
            <w:hideMark/>
          </w:tcPr>
          <w:p w14:paraId="7713BC2B"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Q3</w:t>
            </w:r>
          </w:p>
        </w:tc>
        <w:tc>
          <w:tcPr>
            <w:tcW w:w="1190" w:type="dxa"/>
            <w:shd w:val="clear" w:color="auto" w:fill="auto"/>
            <w:noWrap/>
            <w:vAlign w:val="bottom"/>
          </w:tcPr>
          <w:p w14:paraId="4B26AACB"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51</w:t>
            </w:r>
          </w:p>
        </w:tc>
        <w:tc>
          <w:tcPr>
            <w:tcW w:w="990" w:type="dxa"/>
            <w:shd w:val="clear" w:color="auto" w:fill="auto"/>
            <w:noWrap/>
            <w:vAlign w:val="bottom"/>
          </w:tcPr>
          <w:p w14:paraId="2572FA40"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1.21</w:t>
            </w:r>
          </w:p>
        </w:tc>
        <w:tc>
          <w:tcPr>
            <w:tcW w:w="1550" w:type="dxa"/>
            <w:gridSpan w:val="2"/>
            <w:shd w:val="clear" w:color="auto" w:fill="auto"/>
            <w:noWrap/>
            <w:vAlign w:val="bottom"/>
          </w:tcPr>
          <w:p w14:paraId="46F72E2F"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(0.80-1.84)</w:t>
            </w:r>
          </w:p>
        </w:tc>
        <w:tc>
          <w:tcPr>
            <w:tcW w:w="1071" w:type="dxa"/>
            <w:gridSpan w:val="2"/>
            <w:shd w:val="clear" w:color="auto" w:fill="auto"/>
            <w:noWrap/>
            <w:vAlign w:val="bottom"/>
          </w:tcPr>
          <w:p w14:paraId="13B39F1D"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79" w:type="dxa"/>
            <w:shd w:val="clear" w:color="auto" w:fill="auto"/>
            <w:noWrap/>
            <w:vAlign w:val="bottom"/>
          </w:tcPr>
          <w:p w14:paraId="6CEBCD6F" w14:textId="77777777" w:rsidR="00B6125C" w:rsidRPr="00523BEE" w:rsidRDefault="00B6125C" w:rsidP="00B6125C">
            <w:pPr>
              <w:spacing w:after="0" w:line="240" w:lineRule="auto"/>
              <w:jc w:val="center"/>
              <w:rPr>
                <w:rFonts w:ascii="Arial" w:eastAsia="Times New Roman" w:hAnsi="Arial" w:cs="Arial"/>
                <w:color w:val="000000"/>
                <w:sz w:val="18"/>
                <w:szCs w:val="18"/>
              </w:rPr>
            </w:pPr>
          </w:p>
        </w:tc>
      </w:tr>
      <w:tr w:rsidR="00B6125C" w:rsidRPr="00523BEE" w14:paraId="1210377F" w14:textId="77777777" w:rsidTr="00F23BE1">
        <w:trPr>
          <w:trHeight w:val="300"/>
        </w:trPr>
        <w:tc>
          <w:tcPr>
            <w:tcW w:w="3305" w:type="dxa"/>
            <w:shd w:val="clear" w:color="auto" w:fill="auto"/>
            <w:noWrap/>
            <w:vAlign w:val="bottom"/>
            <w:hideMark/>
          </w:tcPr>
          <w:p w14:paraId="69459D99" w14:textId="77777777" w:rsidR="00B6125C" w:rsidRPr="00523BEE" w:rsidRDefault="00B6125C" w:rsidP="00B6125C">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Q4</w:t>
            </w:r>
          </w:p>
        </w:tc>
        <w:tc>
          <w:tcPr>
            <w:tcW w:w="1190" w:type="dxa"/>
            <w:shd w:val="clear" w:color="auto" w:fill="auto"/>
            <w:noWrap/>
            <w:vAlign w:val="bottom"/>
          </w:tcPr>
          <w:p w14:paraId="2EBBEA46"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65</w:t>
            </w:r>
          </w:p>
        </w:tc>
        <w:tc>
          <w:tcPr>
            <w:tcW w:w="990" w:type="dxa"/>
            <w:shd w:val="clear" w:color="auto" w:fill="auto"/>
            <w:noWrap/>
            <w:vAlign w:val="bottom"/>
          </w:tcPr>
          <w:p w14:paraId="7A174449" w14:textId="77777777" w:rsidR="00B6125C" w:rsidRPr="00523BEE" w:rsidRDefault="007B1C36" w:rsidP="00B6125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1.27</w:t>
            </w:r>
          </w:p>
        </w:tc>
        <w:tc>
          <w:tcPr>
            <w:tcW w:w="1550" w:type="dxa"/>
            <w:gridSpan w:val="2"/>
            <w:shd w:val="clear" w:color="auto" w:fill="auto"/>
            <w:noWrap/>
            <w:vAlign w:val="bottom"/>
          </w:tcPr>
          <w:p w14:paraId="69A3A1F3" w14:textId="77777777" w:rsidR="00B6125C" w:rsidRPr="00523BEE" w:rsidRDefault="007B1C36" w:rsidP="00B6125C">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(0.82-1.95)</w:t>
            </w:r>
          </w:p>
        </w:tc>
        <w:tc>
          <w:tcPr>
            <w:tcW w:w="1071" w:type="dxa"/>
            <w:gridSpan w:val="2"/>
            <w:shd w:val="clear" w:color="auto" w:fill="auto"/>
            <w:noWrap/>
            <w:vAlign w:val="bottom"/>
          </w:tcPr>
          <w:p w14:paraId="4588C3D0"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0.57</w:t>
            </w:r>
          </w:p>
        </w:tc>
        <w:tc>
          <w:tcPr>
            <w:tcW w:w="979" w:type="dxa"/>
            <w:shd w:val="clear" w:color="auto" w:fill="auto"/>
            <w:noWrap/>
            <w:vAlign w:val="bottom"/>
          </w:tcPr>
          <w:p w14:paraId="2ACCE8EB" w14:textId="77777777" w:rsidR="00B6125C" w:rsidRPr="00523BEE" w:rsidRDefault="007B1C36" w:rsidP="00B6125C">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0.28</w:t>
            </w:r>
          </w:p>
        </w:tc>
      </w:tr>
      <w:tr w:rsidR="00B6125C" w:rsidRPr="00523BEE" w14:paraId="30413171" w14:textId="77777777" w:rsidTr="008919F2">
        <w:trPr>
          <w:trHeight w:val="300"/>
        </w:trPr>
        <w:tc>
          <w:tcPr>
            <w:tcW w:w="3305" w:type="dxa"/>
            <w:shd w:val="clear" w:color="auto" w:fill="auto"/>
            <w:noWrap/>
            <w:vAlign w:val="bottom"/>
            <w:hideMark/>
          </w:tcPr>
          <w:p w14:paraId="132DB87D" w14:textId="77777777" w:rsidR="00B6125C" w:rsidRPr="00523BEE" w:rsidRDefault="00B6125C" w:rsidP="00B6125C">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Businesses (total number</w:t>
            </w:r>
            <w:r>
              <w:rPr>
                <w:rFonts w:ascii="Arial" w:eastAsia="Times New Roman" w:hAnsi="Arial" w:cs="Arial"/>
                <w:color w:val="000000"/>
                <w:sz w:val="18"/>
                <w:szCs w:val="18"/>
              </w:rPr>
              <w:t>, quartiles</w:t>
            </w:r>
            <w:r>
              <w:rPr>
                <w:rFonts w:ascii="Arial" w:eastAsia="Times New Roman" w:hAnsi="Arial" w:cs="Arial"/>
                <w:color w:val="000000"/>
                <w:sz w:val="18"/>
                <w:szCs w:val="18"/>
                <w:vertAlign w:val="superscript"/>
              </w:rPr>
              <w:t>10</w:t>
            </w:r>
            <w:r w:rsidRPr="00523BEE">
              <w:rPr>
                <w:rFonts w:ascii="Arial" w:eastAsia="Times New Roman" w:hAnsi="Arial" w:cs="Arial"/>
                <w:color w:val="000000"/>
                <w:sz w:val="18"/>
                <w:szCs w:val="18"/>
              </w:rPr>
              <w:t>)</w:t>
            </w:r>
          </w:p>
        </w:tc>
        <w:tc>
          <w:tcPr>
            <w:tcW w:w="1190" w:type="dxa"/>
            <w:shd w:val="clear" w:color="auto" w:fill="auto"/>
            <w:noWrap/>
            <w:vAlign w:val="bottom"/>
            <w:hideMark/>
          </w:tcPr>
          <w:p w14:paraId="5C0B5379" w14:textId="77777777" w:rsidR="00B6125C" w:rsidRPr="00523BEE" w:rsidRDefault="00B6125C" w:rsidP="00B6125C">
            <w:pPr>
              <w:spacing w:after="0" w:line="240" w:lineRule="auto"/>
              <w:rPr>
                <w:rFonts w:ascii="Arial" w:eastAsia="Times New Roman" w:hAnsi="Arial" w:cs="Arial"/>
                <w:color w:val="000000"/>
                <w:sz w:val="18"/>
                <w:szCs w:val="18"/>
              </w:rPr>
            </w:pPr>
          </w:p>
        </w:tc>
        <w:tc>
          <w:tcPr>
            <w:tcW w:w="990" w:type="dxa"/>
            <w:shd w:val="clear" w:color="auto" w:fill="auto"/>
            <w:noWrap/>
            <w:vAlign w:val="bottom"/>
            <w:hideMark/>
          </w:tcPr>
          <w:p w14:paraId="398E2E69" w14:textId="77777777" w:rsidR="00B6125C" w:rsidRPr="00523BEE" w:rsidRDefault="00B6125C" w:rsidP="00B6125C">
            <w:pPr>
              <w:spacing w:after="0" w:line="240" w:lineRule="auto"/>
              <w:jc w:val="center"/>
              <w:rPr>
                <w:rFonts w:ascii="Arial" w:eastAsia="Times New Roman" w:hAnsi="Arial" w:cs="Arial"/>
                <w:sz w:val="18"/>
                <w:szCs w:val="18"/>
              </w:rPr>
            </w:pPr>
          </w:p>
        </w:tc>
        <w:tc>
          <w:tcPr>
            <w:tcW w:w="1550" w:type="dxa"/>
            <w:gridSpan w:val="2"/>
            <w:shd w:val="clear" w:color="auto" w:fill="auto"/>
            <w:noWrap/>
            <w:vAlign w:val="bottom"/>
            <w:hideMark/>
          </w:tcPr>
          <w:p w14:paraId="1E9749BD" w14:textId="77777777" w:rsidR="00B6125C" w:rsidRPr="00523BEE" w:rsidRDefault="00B6125C" w:rsidP="00B6125C">
            <w:pPr>
              <w:spacing w:after="0" w:line="240" w:lineRule="auto"/>
              <w:rPr>
                <w:rFonts w:ascii="Arial" w:eastAsia="Times New Roman" w:hAnsi="Arial" w:cs="Arial"/>
                <w:sz w:val="18"/>
                <w:szCs w:val="18"/>
              </w:rPr>
            </w:pPr>
          </w:p>
        </w:tc>
        <w:tc>
          <w:tcPr>
            <w:tcW w:w="1071" w:type="dxa"/>
            <w:gridSpan w:val="2"/>
            <w:shd w:val="clear" w:color="auto" w:fill="auto"/>
            <w:noWrap/>
            <w:vAlign w:val="bottom"/>
            <w:hideMark/>
          </w:tcPr>
          <w:p w14:paraId="2CF4981A" w14:textId="77777777" w:rsidR="00B6125C" w:rsidRPr="00523BEE" w:rsidRDefault="00B6125C" w:rsidP="00B6125C">
            <w:pPr>
              <w:spacing w:after="0" w:line="240" w:lineRule="auto"/>
              <w:rPr>
                <w:rFonts w:ascii="Arial" w:eastAsia="Times New Roman" w:hAnsi="Arial" w:cs="Arial"/>
                <w:sz w:val="18"/>
                <w:szCs w:val="18"/>
              </w:rPr>
            </w:pPr>
          </w:p>
        </w:tc>
        <w:tc>
          <w:tcPr>
            <w:tcW w:w="979" w:type="dxa"/>
            <w:shd w:val="clear" w:color="auto" w:fill="auto"/>
            <w:noWrap/>
            <w:vAlign w:val="bottom"/>
            <w:hideMark/>
          </w:tcPr>
          <w:p w14:paraId="3E7BD904" w14:textId="77777777" w:rsidR="00B6125C" w:rsidRPr="00523BEE" w:rsidRDefault="00B6125C" w:rsidP="00B6125C">
            <w:pPr>
              <w:spacing w:after="0" w:line="240" w:lineRule="auto"/>
              <w:jc w:val="center"/>
              <w:rPr>
                <w:rFonts w:ascii="Arial" w:eastAsia="Times New Roman" w:hAnsi="Arial" w:cs="Arial"/>
                <w:sz w:val="18"/>
                <w:szCs w:val="18"/>
              </w:rPr>
            </w:pPr>
          </w:p>
        </w:tc>
      </w:tr>
      <w:tr w:rsidR="007B1C36" w:rsidRPr="00523BEE" w14:paraId="20FFF51B" w14:textId="77777777" w:rsidTr="00F23BE1">
        <w:trPr>
          <w:trHeight w:val="300"/>
        </w:trPr>
        <w:tc>
          <w:tcPr>
            <w:tcW w:w="3305" w:type="dxa"/>
            <w:shd w:val="clear" w:color="auto" w:fill="auto"/>
            <w:noWrap/>
            <w:vAlign w:val="bottom"/>
            <w:hideMark/>
          </w:tcPr>
          <w:p w14:paraId="50127E5D"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Q1</w:t>
            </w:r>
          </w:p>
        </w:tc>
        <w:tc>
          <w:tcPr>
            <w:tcW w:w="1190" w:type="dxa"/>
            <w:shd w:val="clear" w:color="auto" w:fill="auto"/>
            <w:noWrap/>
            <w:vAlign w:val="bottom"/>
          </w:tcPr>
          <w:p w14:paraId="7086861B"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55</w:t>
            </w:r>
          </w:p>
        </w:tc>
        <w:tc>
          <w:tcPr>
            <w:tcW w:w="990" w:type="dxa"/>
            <w:shd w:val="clear" w:color="auto" w:fill="auto"/>
            <w:noWrap/>
            <w:vAlign w:val="bottom"/>
            <w:hideMark/>
          </w:tcPr>
          <w:p w14:paraId="73D3AF38" w14:textId="77777777" w:rsidR="007B1C36" w:rsidRPr="00523BEE" w:rsidRDefault="007B1C36" w:rsidP="007B1C36">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shd w:val="clear" w:color="auto" w:fill="auto"/>
            <w:noWrap/>
            <w:vAlign w:val="bottom"/>
            <w:hideMark/>
          </w:tcPr>
          <w:p w14:paraId="1AF5E976"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71" w:type="dxa"/>
            <w:gridSpan w:val="2"/>
            <w:shd w:val="clear" w:color="auto" w:fill="auto"/>
            <w:noWrap/>
            <w:vAlign w:val="bottom"/>
            <w:hideMark/>
          </w:tcPr>
          <w:p w14:paraId="670A1FEB"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0A77623A" w14:textId="77777777" w:rsidR="007B1C36" w:rsidRPr="00523BEE" w:rsidRDefault="007B1C36" w:rsidP="007B1C36">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7B1C36" w:rsidRPr="00523BEE" w14:paraId="4EC62694" w14:textId="77777777" w:rsidTr="00F23BE1">
        <w:trPr>
          <w:trHeight w:val="300"/>
        </w:trPr>
        <w:tc>
          <w:tcPr>
            <w:tcW w:w="3305" w:type="dxa"/>
            <w:shd w:val="clear" w:color="auto" w:fill="auto"/>
            <w:noWrap/>
            <w:vAlign w:val="bottom"/>
            <w:hideMark/>
          </w:tcPr>
          <w:p w14:paraId="166AE2D4"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Q2</w:t>
            </w:r>
          </w:p>
        </w:tc>
        <w:tc>
          <w:tcPr>
            <w:tcW w:w="1190" w:type="dxa"/>
            <w:shd w:val="clear" w:color="auto" w:fill="auto"/>
            <w:noWrap/>
            <w:vAlign w:val="bottom"/>
          </w:tcPr>
          <w:p w14:paraId="1D8CA693"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43</w:t>
            </w:r>
          </w:p>
        </w:tc>
        <w:tc>
          <w:tcPr>
            <w:tcW w:w="990" w:type="dxa"/>
            <w:shd w:val="clear" w:color="auto" w:fill="auto"/>
            <w:noWrap/>
            <w:vAlign w:val="bottom"/>
          </w:tcPr>
          <w:p w14:paraId="37DF1AC9" w14:textId="77777777" w:rsidR="007B1C36" w:rsidRPr="00523BEE" w:rsidRDefault="007B1C36" w:rsidP="007B1C36">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0.68</w:t>
            </w:r>
          </w:p>
        </w:tc>
        <w:tc>
          <w:tcPr>
            <w:tcW w:w="1550" w:type="dxa"/>
            <w:gridSpan w:val="2"/>
            <w:shd w:val="clear" w:color="auto" w:fill="auto"/>
            <w:noWrap/>
            <w:vAlign w:val="bottom"/>
          </w:tcPr>
          <w:p w14:paraId="05137281" w14:textId="77777777" w:rsidR="007B1C36" w:rsidRPr="00523BEE" w:rsidRDefault="007B1C36" w:rsidP="007B1C3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(0.45-1.00)</w:t>
            </w:r>
          </w:p>
        </w:tc>
        <w:tc>
          <w:tcPr>
            <w:tcW w:w="1071" w:type="dxa"/>
            <w:gridSpan w:val="2"/>
            <w:shd w:val="clear" w:color="auto" w:fill="auto"/>
            <w:noWrap/>
            <w:vAlign w:val="bottom"/>
          </w:tcPr>
          <w:p w14:paraId="561C7E67"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shd w:val="clear" w:color="auto" w:fill="auto"/>
            <w:noWrap/>
            <w:vAlign w:val="bottom"/>
          </w:tcPr>
          <w:p w14:paraId="1E2A1075" w14:textId="77777777" w:rsidR="007B1C36" w:rsidRPr="00523BEE" w:rsidRDefault="007B1C36" w:rsidP="007B1C36">
            <w:pPr>
              <w:spacing w:after="0" w:line="240" w:lineRule="auto"/>
              <w:jc w:val="center"/>
              <w:rPr>
                <w:rFonts w:ascii="Arial" w:eastAsia="Times New Roman" w:hAnsi="Arial" w:cs="Arial"/>
                <w:color w:val="000000"/>
                <w:sz w:val="18"/>
                <w:szCs w:val="18"/>
              </w:rPr>
            </w:pPr>
          </w:p>
        </w:tc>
      </w:tr>
      <w:tr w:rsidR="007B1C36" w:rsidRPr="00523BEE" w14:paraId="351E69B3" w14:textId="77777777" w:rsidTr="00F23BE1">
        <w:trPr>
          <w:trHeight w:val="300"/>
        </w:trPr>
        <w:tc>
          <w:tcPr>
            <w:tcW w:w="3305" w:type="dxa"/>
            <w:shd w:val="clear" w:color="auto" w:fill="auto"/>
            <w:noWrap/>
            <w:vAlign w:val="bottom"/>
            <w:hideMark/>
          </w:tcPr>
          <w:p w14:paraId="22C2DFF2"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Q3</w:t>
            </w:r>
          </w:p>
        </w:tc>
        <w:tc>
          <w:tcPr>
            <w:tcW w:w="1190" w:type="dxa"/>
            <w:shd w:val="clear" w:color="auto" w:fill="auto"/>
            <w:noWrap/>
            <w:vAlign w:val="bottom"/>
          </w:tcPr>
          <w:p w14:paraId="29161B23"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53</w:t>
            </w:r>
          </w:p>
        </w:tc>
        <w:tc>
          <w:tcPr>
            <w:tcW w:w="990" w:type="dxa"/>
            <w:shd w:val="clear" w:color="auto" w:fill="auto"/>
            <w:noWrap/>
            <w:vAlign w:val="bottom"/>
          </w:tcPr>
          <w:p w14:paraId="501BC77C" w14:textId="77777777" w:rsidR="007B1C36" w:rsidRPr="00523BEE" w:rsidRDefault="007B1C36" w:rsidP="007B1C36">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0.89</w:t>
            </w:r>
          </w:p>
        </w:tc>
        <w:tc>
          <w:tcPr>
            <w:tcW w:w="1550" w:type="dxa"/>
            <w:gridSpan w:val="2"/>
            <w:shd w:val="clear" w:color="auto" w:fill="auto"/>
            <w:noWrap/>
            <w:vAlign w:val="bottom"/>
          </w:tcPr>
          <w:p w14:paraId="54C0BB9C" w14:textId="77777777" w:rsidR="007B1C36" w:rsidRPr="00523BEE" w:rsidRDefault="007B1C36" w:rsidP="007B1C3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(0.59-1.34)</w:t>
            </w:r>
          </w:p>
        </w:tc>
        <w:tc>
          <w:tcPr>
            <w:tcW w:w="1071" w:type="dxa"/>
            <w:gridSpan w:val="2"/>
            <w:shd w:val="clear" w:color="auto" w:fill="auto"/>
            <w:noWrap/>
            <w:vAlign w:val="bottom"/>
          </w:tcPr>
          <w:p w14:paraId="00EA282B"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shd w:val="clear" w:color="auto" w:fill="auto"/>
            <w:noWrap/>
            <w:vAlign w:val="bottom"/>
          </w:tcPr>
          <w:p w14:paraId="32139A97" w14:textId="77777777" w:rsidR="007B1C36" w:rsidRPr="00523BEE" w:rsidRDefault="007B1C36" w:rsidP="007B1C36">
            <w:pPr>
              <w:spacing w:after="0" w:line="240" w:lineRule="auto"/>
              <w:jc w:val="center"/>
              <w:rPr>
                <w:rFonts w:ascii="Arial" w:eastAsia="Times New Roman" w:hAnsi="Arial" w:cs="Arial"/>
                <w:color w:val="000000"/>
                <w:sz w:val="18"/>
                <w:szCs w:val="18"/>
              </w:rPr>
            </w:pPr>
          </w:p>
        </w:tc>
      </w:tr>
      <w:tr w:rsidR="007B1C36" w:rsidRPr="00523BEE" w14:paraId="10697BD9" w14:textId="77777777" w:rsidTr="00F23BE1">
        <w:trPr>
          <w:trHeight w:val="300"/>
        </w:trPr>
        <w:tc>
          <w:tcPr>
            <w:tcW w:w="3305" w:type="dxa"/>
            <w:shd w:val="clear" w:color="auto" w:fill="auto"/>
            <w:noWrap/>
            <w:vAlign w:val="bottom"/>
            <w:hideMark/>
          </w:tcPr>
          <w:p w14:paraId="6AC9CB02"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Q4</w:t>
            </w:r>
          </w:p>
        </w:tc>
        <w:tc>
          <w:tcPr>
            <w:tcW w:w="1190" w:type="dxa"/>
            <w:shd w:val="clear" w:color="auto" w:fill="auto"/>
            <w:noWrap/>
            <w:vAlign w:val="bottom"/>
          </w:tcPr>
          <w:p w14:paraId="5A7DFF27" w14:textId="77777777" w:rsidR="007B1C36" w:rsidRPr="007B1C36" w:rsidRDefault="007B1C36" w:rsidP="007B1C36">
            <w:pPr>
              <w:spacing w:after="0" w:line="240" w:lineRule="auto"/>
              <w:jc w:val="center"/>
              <w:rPr>
                <w:rFonts w:ascii="Arial" w:eastAsia="Times New Roman" w:hAnsi="Arial" w:cs="Arial"/>
                <w:color w:val="000000"/>
                <w:sz w:val="18"/>
                <w:szCs w:val="18"/>
              </w:rPr>
            </w:pPr>
            <w:r w:rsidRPr="007B1C36">
              <w:rPr>
                <w:rFonts w:ascii="Arial" w:eastAsia="Times New Roman" w:hAnsi="Arial" w:cs="Arial"/>
                <w:color w:val="000000"/>
                <w:sz w:val="18"/>
                <w:szCs w:val="18"/>
              </w:rPr>
              <w:t>66</w:t>
            </w:r>
          </w:p>
        </w:tc>
        <w:tc>
          <w:tcPr>
            <w:tcW w:w="990" w:type="dxa"/>
            <w:shd w:val="clear" w:color="auto" w:fill="auto"/>
            <w:noWrap/>
            <w:vAlign w:val="bottom"/>
          </w:tcPr>
          <w:p w14:paraId="2EB2614C" w14:textId="77777777" w:rsidR="007B1C36" w:rsidRPr="007B1C36" w:rsidRDefault="007B1C36" w:rsidP="007B1C36">
            <w:pPr>
              <w:spacing w:after="0" w:line="240" w:lineRule="auto"/>
              <w:jc w:val="right"/>
              <w:rPr>
                <w:rFonts w:ascii="Arial" w:eastAsia="Times New Roman" w:hAnsi="Arial" w:cs="Arial"/>
                <w:bCs/>
                <w:color w:val="000000"/>
                <w:sz w:val="18"/>
                <w:szCs w:val="18"/>
              </w:rPr>
            </w:pPr>
            <w:r w:rsidRPr="007B1C36">
              <w:rPr>
                <w:rFonts w:ascii="Arial" w:eastAsia="Times New Roman" w:hAnsi="Arial" w:cs="Arial"/>
                <w:bCs/>
                <w:color w:val="000000"/>
                <w:sz w:val="18"/>
                <w:szCs w:val="18"/>
              </w:rPr>
              <w:t>0.95</w:t>
            </w:r>
          </w:p>
        </w:tc>
        <w:tc>
          <w:tcPr>
            <w:tcW w:w="1550" w:type="dxa"/>
            <w:gridSpan w:val="2"/>
            <w:shd w:val="clear" w:color="auto" w:fill="auto"/>
            <w:noWrap/>
            <w:vAlign w:val="bottom"/>
          </w:tcPr>
          <w:p w14:paraId="0C4B6A31" w14:textId="77777777" w:rsidR="007B1C36" w:rsidRPr="007B1C36" w:rsidRDefault="007B1C36" w:rsidP="007B1C36">
            <w:pPr>
              <w:spacing w:after="0" w:line="240" w:lineRule="auto"/>
              <w:rPr>
                <w:rFonts w:ascii="Arial" w:eastAsia="Times New Roman" w:hAnsi="Arial" w:cs="Arial"/>
                <w:bCs/>
                <w:color w:val="000000"/>
                <w:sz w:val="18"/>
                <w:szCs w:val="18"/>
              </w:rPr>
            </w:pPr>
            <w:r w:rsidRPr="007B1C36">
              <w:rPr>
                <w:rFonts w:ascii="Arial" w:eastAsia="Times New Roman" w:hAnsi="Arial" w:cs="Arial"/>
                <w:bCs/>
                <w:color w:val="000000"/>
                <w:sz w:val="18"/>
                <w:szCs w:val="18"/>
              </w:rPr>
              <w:t>(0.65-1.37)</w:t>
            </w:r>
          </w:p>
        </w:tc>
        <w:tc>
          <w:tcPr>
            <w:tcW w:w="1071" w:type="dxa"/>
            <w:gridSpan w:val="2"/>
            <w:shd w:val="clear" w:color="auto" w:fill="auto"/>
            <w:noWrap/>
            <w:vAlign w:val="bottom"/>
          </w:tcPr>
          <w:p w14:paraId="44359B83"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0.23</w:t>
            </w:r>
          </w:p>
        </w:tc>
        <w:tc>
          <w:tcPr>
            <w:tcW w:w="979" w:type="dxa"/>
            <w:shd w:val="clear" w:color="auto" w:fill="auto"/>
            <w:noWrap/>
            <w:vAlign w:val="bottom"/>
          </w:tcPr>
          <w:p w14:paraId="579BD5E4" w14:textId="77777777" w:rsidR="007B1C36" w:rsidRPr="007B1C36" w:rsidRDefault="007B1C36" w:rsidP="007B1C36">
            <w:pPr>
              <w:spacing w:after="0" w:line="240" w:lineRule="auto"/>
              <w:jc w:val="center"/>
              <w:rPr>
                <w:rFonts w:ascii="Arial" w:eastAsia="Times New Roman" w:hAnsi="Arial" w:cs="Arial"/>
                <w:bCs/>
                <w:color w:val="000000"/>
                <w:sz w:val="18"/>
                <w:szCs w:val="18"/>
              </w:rPr>
            </w:pPr>
            <w:r w:rsidRPr="007B1C36">
              <w:rPr>
                <w:rFonts w:ascii="Arial" w:eastAsia="Times New Roman" w:hAnsi="Arial" w:cs="Arial"/>
                <w:bCs/>
                <w:color w:val="000000"/>
                <w:sz w:val="18"/>
                <w:szCs w:val="18"/>
              </w:rPr>
              <w:t>0.80</w:t>
            </w:r>
          </w:p>
        </w:tc>
      </w:tr>
      <w:tr w:rsidR="007B1C36" w:rsidRPr="00523BEE" w14:paraId="3B953AAC" w14:textId="77777777" w:rsidTr="008919F2">
        <w:trPr>
          <w:trHeight w:val="300"/>
        </w:trPr>
        <w:tc>
          <w:tcPr>
            <w:tcW w:w="3305" w:type="dxa"/>
            <w:shd w:val="clear" w:color="auto" w:fill="auto"/>
            <w:noWrap/>
            <w:vAlign w:val="bottom"/>
            <w:hideMark/>
          </w:tcPr>
          <w:p w14:paraId="39C0FC83"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Restaurant Environment Index</w:t>
            </w:r>
            <w:r>
              <w:rPr>
                <w:rFonts w:ascii="Arial" w:eastAsia="Times New Roman" w:hAnsi="Arial" w:cs="Arial"/>
                <w:color w:val="000000"/>
                <w:sz w:val="18"/>
                <w:szCs w:val="18"/>
                <w:vertAlign w:val="superscript"/>
              </w:rPr>
              <w:t>10,11</w:t>
            </w:r>
            <w:r w:rsidRPr="00FD4C60">
              <w:rPr>
                <w:rFonts w:ascii="Arial" w:eastAsia="Times New Roman" w:hAnsi="Arial" w:cs="Arial"/>
                <w:color w:val="000000"/>
                <w:sz w:val="18"/>
                <w:szCs w:val="18"/>
                <w:vertAlign w:val="superscript"/>
              </w:rPr>
              <w:t xml:space="preserve"> </w:t>
            </w:r>
          </w:p>
        </w:tc>
        <w:tc>
          <w:tcPr>
            <w:tcW w:w="1190" w:type="dxa"/>
            <w:shd w:val="clear" w:color="auto" w:fill="auto"/>
            <w:noWrap/>
            <w:vAlign w:val="bottom"/>
            <w:hideMark/>
          </w:tcPr>
          <w:p w14:paraId="3BA40EC6"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90" w:type="dxa"/>
            <w:shd w:val="clear" w:color="auto" w:fill="auto"/>
            <w:noWrap/>
            <w:vAlign w:val="bottom"/>
            <w:hideMark/>
          </w:tcPr>
          <w:p w14:paraId="1FD78BF6" w14:textId="77777777" w:rsidR="007B1C36" w:rsidRPr="00523BEE" w:rsidRDefault="007B1C36" w:rsidP="007B1C36">
            <w:pPr>
              <w:spacing w:after="0" w:line="240" w:lineRule="auto"/>
              <w:jc w:val="center"/>
              <w:rPr>
                <w:rFonts w:ascii="Arial" w:eastAsia="Times New Roman" w:hAnsi="Arial" w:cs="Arial"/>
                <w:sz w:val="18"/>
                <w:szCs w:val="18"/>
              </w:rPr>
            </w:pPr>
          </w:p>
        </w:tc>
        <w:tc>
          <w:tcPr>
            <w:tcW w:w="1550" w:type="dxa"/>
            <w:gridSpan w:val="2"/>
            <w:shd w:val="clear" w:color="auto" w:fill="auto"/>
            <w:noWrap/>
            <w:vAlign w:val="bottom"/>
            <w:hideMark/>
          </w:tcPr>
          <w:p w14:paraId="2B212187" w14:textId="77777777" w:rsidR="007B1C36" w:rsidRPr="00523BEE" w:rsidRDefault="007B1C36" w:rsidP="007B1C36">
            <w:pPr>
              <w:spacing w:after="0" w:line="240" w:lineRule="auto"/>
              <w:rPr>
                <w:rFonts w:ascii="Arial" w:eastAsia="Times New Roman" w:hAnsi="Arial" w:cs="Arial"/>
                <w:sz w:val="18"/>
                <w:szCs w:val="18"/>
              </w:rPr>
            </w:pPr>
          </w:p>
        </w:tc>
        <w:tc>
          <w:tcPr>
            <w:tcW w:w="1071" w:type="dxa"/>
            <w:gridSpan w:val="2"/>
            <w:shd w:val="clear" w:color="auto" w:fill="auto"/>
            <w:noWrap/>
            <w:vAlign w:val="bottom"/>
            <w:hideMark/>
          </w:tcPr>
          <w:p w14:paraId="3110049F" w14:textId="77777777" w:rsidR="007B1C36" w:rsidRPr="00523BEE" w:rsidRDefault="007B1C36" w:rsidP="007B1C36">
            <w:pPr>
              <w:spacing w:after="0" w:line="240" w:lineRule="auto"/>
              <w:rPr>
                <w:rFonts w:ascii="Arial" w:eastAsia="Times New Roman" w:hAnsi="Arial" w:cs="Arial"/>
                <w:sz w:val="18"/>
                <w:szCs w:val="18"/>
              </w:rPr>
            </w:pPr>
          </w:p>
        </w:tc>
        <w:tc>
          <w:tcPr>
            <w:tcW w:w="979" w:type="dxa"/>
            <w:shd w:val="clear" w:color="auto" w:fill="auto"/>
            <w:noWrap/>
            <w:vAlign w:val="bottom"/>
            <w:hideMark/>
          </w:tcPr>
          <w:p w14:paraId="4E8E13AA" w14:textId="77777777" w:rsidR="007B1C36" w:rsidRPr="00523BEE" w:rsidRDefault="007B1C36" w:rsidP="007B1C36">
            <w:pPr>
              <w:spacing w:after="0" w:line="240" w:lineRule="auto"/>
              <w:jc w:val="center"/>
              <w:rPr>
                <w:rFonts w:ascii="Arial" w:eastAsia="Times New Roman" w:hAnsi="Arial" w:cs="Arial"/>
                <w:sz w:val="18"/>
                <w:szCs w:val="18"/>
              </w:rPr>
            </w:pPr>
          </w:p>
        </w:tc>
      </w:tr>
      <w:tr w:rsidR="007B1C36" w:rsidRPr="00523BEE" w14:paraId="661F3015" w14:textId="77777777" w:rsidTr="007B1C36">
        <w:trPr>
          <w:trHeight w:val="300"/>
        </w:trPr>
        <w:tc>
          <w:tcPr>
            <w:tcW w:w="3305" w:type="dxa"/>
            <w:shd w:val="clear" w:color="auto" w:fill="auto"/>
            <w:noWrap/>
            <w:vAlign w:val="bottom"/>
            <w:hideMark/>
          </w:tcPr>
          <w:p w14:paraId="66F8B11F"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0</w:t>
            </w:r>
          </w:p>
        </w:tc>
        <w:tc>
          <w:tcPr>
            <w:tcW w:w="1190" w:type="dxa"/>
            <w:shd w:val="clear" w:color="auto" w:fill="auto"/>
            <w:noWrap/>
            <w:vAlign w:val="bottom"/>
          </w:tcPr>
          <w:p w14:paraId="6DAFEDE4"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59</w:t>
            </w:r>
          </w:p>
        </w:tc>
        <w:tc>
          <w:tcPr>
            <w:tcW w:w="990" w:type="dxa"/>
            <w:shd w:val="clear" w:color="auto" w:fill="auto"/>
            <w:noWrap/>
            <w:vAlign w:val="bottom"/>
          </w:tcPr>
          <w:p w14:paraId="114638CB" w14:textId="77777777" w:rsidR="007B1C36" w:rsidRPr="00523BEE" w:rsidRDefault="007B1C36" w:rsidP="007B1C36">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1550" w:type="dxa"/>
            <w:gridSpan w:val="2"/>
            <w:shd w:val="clear" w:color="auto" w:fill="auto"/>
            <w:noWrap/>
            <w:vAlign w:val="bottom"/>
          </w:tcPr>
          <w:p w14:paraId="4DFD8C0D" w14:textId="77777777" w:rsidR="007B1C36" w:rsidRPr="00523BEE" w:rsidRDefault="007B1C36" w:rsidP="007B1C3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reference</w:t>
            </w:r>
          </w:p>
        </w:tc>
        <w:tc>
          <w:tcPr>
            <w:tcW w:w="1071" w:type="dxa"/>
            <w:gridSpan w:val="2"/>
            <w:shd w:val="clear" w:color="auto" w:fill="auto"/>
            <w:noWrap/>
            <w:vAlign w:val="bottom"/>
            <w:hideMark/>
          </w:tcPr>
          <w:p w14:paraId="12F2B36E"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03DA3B3C" w14:textId="77777777" w:rsidR="007B1C36" w:rsidRPr="00523BEE" w:rsidRDefault="007B1C36" w:rsidP="007B1C36">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7B1C36" w:rsidRPr="00523BEE" w14:paraId="0C5EF3ED" w14:textId="77777777" w:rsidTr="00F23BE1">
        <w:trPr>
          <w:trHeight w:val="300"/>
        </w:trPr>
        <w:tc>
          <w:tcPr>
            <w:tcW w:w="3305" w:type="dxa"/>
            <w:shd w:val="clear" w:color="auto" w:fill="auto"/>
            <w:noWrap/>
            <w:vAlign w:val="bottom"/>
            <w:hideMark/>
          </w:tcPr>
          <w:p w14:paraId="558473D0"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T1</w:t>
            </w:r>
          </w:p>
        </w:tc>
        <w:tc>
          <w:tcPr>
            <w:tcW w:w="1190" w:type="dxa"/>
            <w:shd w:val="clear" w:color="auto" w:fill="auto"/>
            <w:noWrap/>
            <w:vAlign w:val="bottom"/>
          </w:tcPr>
          <w:p w14:paraId="555BD8C4"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48</w:t>
            </w:r>
          </w:p>
        </w:tc>
        <w:tc>
          <w:tcPr>
            <w:tcW w:w="990" w:type="dxa"/>
            <w:shd w:val="clear" w:color="auto" w:fill="auto"/>
            <w:noWrap/>
            <w:vAlign w:val="bottom"/>
          </w:tcPr>
          <w:p w14:paraId="3F97A7C0" w14:textId="77777777" w:rsidR="007B1C36" w:rsidRPr="00523BEE" w:rsidRDefault="00E83079" w:rsidP="007B1C36">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0.89</w:t>
            </w:r>
          </w:p>
        </w:tc>
        <w:tc>
          <w:tcPr>
            <w:tcW w:w="1550" w:type="dxa"/>
            <w:gridSpan w:val="2"/>
            <w:shd w:val="clear" w:color="auto" w:fill="auto"/>
            <w:noWrap/>
            <w:vAlign w:val="bottom"/>
          </w:tcPr>
          <w:p w14:paraId="380B54B5" w14:textId="77777777" w:rsidR="007B1C36" w:rsidRPr="00523BEE" w:rsidRDefault="00E83079" w:rsidP="007B1C3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(0.60-1.32)</w:t>
            </w:r>
          </w:p>
        </w:tc>
        <w:tc>
          <w:tcPr>
            <w:tcW w:w="1071" w:type="dxa"/>
            <w:gridSpan w:val="2"/>
            <w:shd w:val="clear" w:color="auto" w:fill="auto"/>
            <w:noWrap/>
            <w:vAlign w:val="bottom"/>
          </w:tcPr>
          <w:p w14:paraId="25BD6312"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shd w:val="clear" w:color="auto" w:fill="auto"/>
            <w:noWrap/>
            <w:vAlign w:val="bottom"/>
          </w:tcPr>
          <w:p w14:paraId="6D8E6FAB" w14:textId="77777777" w:rsidR="007B1C36" w:rsidRPr="00523BEE" w:rsidRDefault="007B1C36" w:rsidP="007B1C36">
            <w:pPr>
              <w:spacing w:after="0" w:line="240" w:lineRule="auto"/>
              <w:jc w:val="center"/>
              <w:rPr>
                <w:rFonts w:ascii="Arial" w:eastAsia="Times New Roman" w:hAnsi="Arial" w:cs="Arial"/>
                <w:color w:val="000000"/>
                <w:sz w:val="18"/>
                <w:szCs w:val="18"/>
              </w:rPr>
            </w:pPr>
          </w:p>
        </w:tc>
      </w:tr>
      <w:tr w:rsidR="007B1C36" w:rsidRPr="00523BEE" w14:paraId="72E2FEC1" w14:textId="77777777" w:rsidTr="00F23BE1">
        <w:trPr>
          <w:trHeight w:val="300"/>
        </w:trPr>
        <w:tc>
          <w:tcPr>
            <w:tcW w:w="3305" w:type="dxa"/>
            <w:shd w:val="clear" w:color="auto" w:fill="auto"/>
            <w:noWrap/>
            <w:vAlign w:val="bottom"/>
            <w:hideMark/>
          </w:tcPr>
          <w:p w14:paraId="31C087DE"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T2</w:t>
            </w:r>
          </w:p>
        </w:tc>
        <w:tc>
          <w:tcPr>
            <w:tcW w:w="1190" w:type="dxa"/>
            <w:shd w:val="clear" w:color="auto" w:fill="auto"/>
            <w:noWrap/>
            <w:vAlign w:val="bottom"/>
          </w:tcPr>
          <w:p w14:paraId="42290F0A"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58</w:t>
            </w:r>
          </w:p>
        </w:tc>
        <w:tc>
          <w:tcPr>
            <w:tcW w:w="990" w:type="dxa"/>
            <w:shd w:val="clear" w:color="auto" w:fill="auto"/>
            <w:noWrap/>
            <w:vAlign w:val="bottom"/>
          </w:tcPr>
          <w:p w14:paraId="3C32BFBC" w14:textId="77777777" w:rsidR="007B1C36" w:rsidRPr="00523BEE" w:rsidRDefault="00E83079" w:rsidP="007B1C36">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1.20</w:t>
            </w:r>
          </w:p>
        </w:tc>
        <w:tc>
          <w:tcPr>
            <w:tcW w:w="1550" w:type="dxa"/>
            <w:gridSpan w:val="2"/>
            <w:shd w:val="clear" w:color="auto" w:fill="auto"/>
            <w:noWrap/>
            <w:vAlign w:val="bottom"/>
          </w:tcPr>
          <w:p w14:paraId="01F2659E" w14:textId="77777777" w:rsidR="007B1C36" w:rsidRPr="00523BEE" w:rsidRDefault="00E83079" w:rsidP="007B1C3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(0.83-1.75)</w:t>
            </w:r>
          </w:p>
        </w:tc>
        <w:tc>
          <w:tcPr>
            <w:tcW w:w="1071" w:type="dxa"/>
            <w:gridSpan w:val="2"/>
            <w:shd w:val="clear" w:color="auto" w:fill="auto"/>
            <w:noWrap/>
            <w:vAlign w:val="bottom"/>
          </w:tcPr>
          <w:p w14:paraId="4B311B77"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shd w:val="clear" w:color="auto" w:fill="auto"/>
            <w:noWrap/>
            <w:vAlign w:val="bottom"/>
          </w:tcPr>
          <w:p w14:paraId="35F77F7F" w14:textId="77777777" w:rsidR="007B1C36" w:rsidRPr="00523BEE" w:rsidRDefault="007B1C36" w:rsidP="007B1C36">
            <w:pPr>
              <w:spacing w:after="0" w:line="240" w:lineRule="auto"/>
              <w:jc w:val="center"/>
              <w:rPr>
                <w:rFonts w:ascii="Arial" w:eastAsia="Times New Roman" w:hAnsi="Arial" w:cs="Arial"/>
                <w:color w:val="000000"/>
                <w:sz w:val="18"/>
                <w:szCs w:val="18"/>
              </w:rPr>
            </w:pPr>
          </w:p>
        </w:tc>
      </w:tr>
      <w:tr w:rsidR="007B1C36" w:rsidRPr="00523BEE" w14:paraId="55028E9B" w14:textId="77777777" w:rsidTr="00F23BE1">
        <w:trPr>
          <w:trHeight w:val="300"/>
        </w:trPr>
        <w:tc>
          <w:tcPr>
            <w:tcW w:w="3305" w:type="dxa"/>
            <w:shd w:val="clear" w:color="auto" w:fill="auto"/>
            <w:noWrap/>
            <w:vAlign w:val="bottom"/>
            <w:hideMark/>
          </w:tcPr>
          <w:p w14:paraId="0954273B"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T3</w:t>
            </w:r>
          </w:p>
        </w:tc>
        <w:tc>
          <w:tcPr>
            <w:tcW w:w="1190" w:type="dxa"/>
            <w:shd w:val="clear" w:color="auto" w:fill="auto"/>
            <w:noWrap/>
            <w:vAlign w:val="bottom"/>
          </w:tcPr>
          <w:p w14:paraId="7C71B24F" w14:textId="77777777" w:rsidR="007B1C36" w:rsidRPr="007B1C36"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52</w:t>
            </w:r>
          </w:p>
        </w:tc>
        <w:tc>
          <w:tcPr>
            <w:tcW w:w="990" w:type="dxa"/>
            <w:shd w:val="clear" w:color="auto" w:fill="auto"/>
            <w:noWrap/>
            <w:vAlign w:val="bottom"/>
          </w:tcPr>
          <w:p w14:paraId="30D28386" w14:textId="77777777" w:rsidR="007B1C36" w:rsidRPr="007B1C36" w:rsidRDefault="00E83079" w:rsidP="007B1C36">
            <w:pPr>
              <w:spacing w:after="0" w:line="240" w:lineRule="auto"/>
              <w:jc w:val="right"/>
              <w:rPr>
                <w:rFonts w:ascii="Arial" w:eastAsia="Times New Roman" w:hAnsi="Arial" w:cs="Arial"/>
                <w:bCs/>
                <w:color w:val="000000"/>
                <w:sz w:val="18"/>
                <w:szCs w:val="18"/>
              </w:rPr>
            </w:pPr>
            <w:r>
              <w:rPr>
                <w:rFonts w:ascii="Arial" w:eastAsia="Times New Roman" w:hAnsi="Arial" w:cs="Arial"/>
                <w:bCs/>
                <w:color w:val="000000"/>
                <w:sz w:val="18"/>
                <w:szCs w:val="18"/>
              </w:rPr>
              <w:t>0.87</w:t>
            </w:r>
          </w:p>
        </w:tc>
        <w:tc>
          <w:tcPr>
            <w:tcW w:w="1550" w:type="dxa"/>
            <w:gridSpan w:val="2"/>
            <w:shd w:val="clear" w:color="auto" w:fill="auto"/>
            <w:noWrap/>
            <w:vAlign w:val="bottom"/>
          </w:tcPr>
          <w:p w14:paraId="170C8B37" w14:textId="77777777" w:rsidR="007B1C36" w:rsidRPr="007B1C36" w:rsidRDefault="00E83079" w:rsidP="007B1C36">
            <w:pPr>
              <w:spacing w:after="0" w:line="240" w:lineRule="auto"/>
              <w:rPr>
                <w:rFonts w:ascii="Arial" w:eastAsia="Times New Roman" w:hAnsi="Arial" w:cs="Arial"/>
                <w:bCs/>
                <w:color w:val="000000"/>
                <w:sz w:val="18"/>
                <w:szCs w:val="18"/>
              </w:rPr>
            </w:pPr>
            <w:r>
              <w:rPr>
                <w:rFonts w:ascii="Arial" w:eastAsia="Times New Roman" w:hAnsi="Arial" w:cs="Arial"/>
                <w:bCs/>
                <w:color w:val="000000"/>
                <w:sz w:val="18"/>
                <w:szCs w:val="18"/>
              </w:rPr>
              <w:t>(0.59-1.30)</w:t>
            </w:r>
          </w:p>
        </w:tc>
        <w:tc>
          <w:tcPr>
            <w:tcW w:w="1071" w:type="dxa"/>
            <w:gridSpan w:val="2"/>
            <w:shd w:val="clear" w:color="auto" w:fill="auto"/>
            <w:noWrap/>
            <w:vAlign w:val="bottom"/>
          </w:tcPr>
          <w:p w14:paraId="57458729"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0.34</w:t>
            </w:r>
          </w:p>
        </w:tc>
        <w:tc>
          <w:tcPr>
            <w:tcW w:w="979" w:type="dxa"/>
            <w:shd w:val="clear" w:color="auto" w:fill="auto"/>
            <w:noWrap/>
            <w:vAlign w:val="bottom"/>
          </w:tcPr>
          <w:p w14:paraId="215F02FE" w14:textId="77777777" w:rsidR="007B1C36" w:rsidRPr="007B1C36" w:rsidRDefault="00E83079" w:rsidP="007B1C36">
            <w:pPr>
              <w:spacing w:after="0" w:line="240" w:lineRule="auto"/>
              <w:jc w:val="center"/>
              <w:rPr>
                <w:rFonts w:ascii="Arial" w:eastAsia="Times New Roman" w:hAnsi="Arial" w:cs="Arial"/>
                <w:bCs/>
                <w:color w:val="000000"/>
                <w:sz w:val="18"/>
                <w:szCs w:val="18"/>
              </w:rPr>
            </w:pPr>
            <w:r>
              <w:rPr>
                <w:rFonts w:ascii="Arial" w:eastAsia="Times New Roman" w:hAnsi="Arial" w:cs="Arial"/>
                <w:bCs/>
                <w:color w:val="000000"/>
                <w:sz w:val="18"/>
                <w:szCs w:val="18"/>
              </w:rPr>
              <w:t>0.84</w:t>
            </w:r>
          </w:p>
        </w:tc>
      </w:tr>
      <w:tr w:rsidR="007B1C36" w:rsidRPr="00523BEE" w14:paraId="30BC99BA" w14:textId="77777777" w:rsidTr="007B1C36">
        <w:trPr>
          <w:trHeight w:val="300"/>
        </w:trPr>
        <w:tc>
          <w:tcPr>
            <w:tcW w:w="3305" w:type="dxa"/>
            <w:shd w:val="clear" w:color="auto" w:fill="auto"/>
            <w:noWrap/>
            <w:vAlign w:val="bottom"/>
            <w:hideMark/>
          </w:tcPr>
          <w:p w14:paraId="5E25C352"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Food Retail Environment Index</w:t>
            </w:r>
            <w:r>
              <w:rPr>
                <w:rFonts w:ascii="Arial" w:eastAsia="Times New Roman" w:hAnsi="Arial" w:cs="Arial"/>
                <w:color w:val="000000"/>
                <w:sz w:val="18"/>
                <w:szCs w:val="18"/>
                <w:vertAlign w:val="superscript"/>
              </w:rPr>
              <w:t>10,12</w:t>
            </w:r>
          </w:p>
        </w:tc>
        <w:tc>
          <w:tcPr>
            <w:tcW w:w="1190" w:type="dxa"/>
            <w:shd w:val="clear" w:color="auto" w:fill="auto"/>
            <w:noWrap/>
            <w:vAlign w:val="bottom"/>
          </w:tcPr>
          <w:p w14:paraId="69C31A05"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90" w:type="dxa"/>
            <w:shd w:val="clear" w:color="auto" w:fill="auto"/>
            <w:noWrap/>
            <w:vAlign w:val="bottom"/>
            <w:hideMark/>
          </w:tcPr>
          <w:p w14:paraId="7CCA2DF8" w14:textId="77777777" w:rsidR="007B1C36" w:rsidRPr="00523BEE" w:rsidRDefault="007B1C36" w:rsidP="007B1C36">
            <w:pPr>
              <w:spacing w:after="0" w:line="240" w:lineRule="auto"/>
              <w:jc w:val="center"/>
              <w:rPr>
                <w:rFonts w:ascii="Arial" w:eastAsia="Times New Roman" w:hAnsi="Arial" w:cs="Arial"/>
                <w:sz w:val="18"/>
                <w:szCs w:val="18"/>
              </w:rPr>
            </w:pPr>
          </w:p>
        </w:tc>
        <w:tc>
          <w:tcPr>
            <w:tcW w:w="1550" w:type="dxa"/>
            <w:gridSpan w:val="2"/>
            <w:shd w:val="clear" w:color="auto" w:fill="auto"/>
            <w:noWrap/>
            <w:vAlign w:val="bottom"/>
            <w:hideMark/>
          </w:tcPr>
          <w:p w14:paraId="73528278" w14:textId="77777777" w:rsidR="007B1C36" w:rsidRPr="00523BEE" w:rsidRDefault="007B1C36" w:rsidP="007B1C36">
            <w:pPr>
              <w:spacing w:after="0" w:line="240" w:lineRule="auto"/>
              <w:rPr>
                <w:rFonts w:ascii="Arial" w:eastAsia="Times New Roman" w:hAnsi="Arial" w:cs="Arial"/>
                <w:sz w:val="18"/>
                <w:szCs w:val="18"/>
              </w:rPr>
            </w:pPr>
          </w:p>
        </w:tc>
        <w:tc>
          <w:tcPr>
            <w:tcW w:w="1071" w:type="dxa"/>
            <w:gridSpan w:val="2"/>
            <w:shd w:val="clear" w:color="auto" w:fill="auto"/>
            <w:noWrap/>
            <w:vAlign w:val="bottom"/>
          </w:tcPr>
          <w:p w14:paraId="3F642DB4" w14:textId="77777777" w:rsidR="007B1C36" w:rsidRPr="00523BEE" w:rsidRDefault="007B1C36" w:rsidP="007B1C36">
            <w:pPr>
              <w:spacing w:after="0" w:line="240" w:lineRule="auto"/>
              <w:rPr>
                <w:rFonts w:ascii="Arial" w:eastAsia="Times New Roman" w:hAnsi="Arial" w:cs="Arial"/>
                <w:sz w:val="18"/>
                <w:szCs w:val="18"/>
              </w:rPr>
            </w:pPr>
          </w:p>
        </w:tc>
        <w:tc>
          <w:tcPr>
            <w:tcW w:w="979" w:type="dxa"/>
            <w:shd w:val="clear" w:color="auto" w:fill="auto"/>
            <w:noWrap/>
            <w:vAlign w:val="bottom"/>
          </w:tcPr>
          <w:p w14:paraId="013A32D4" w14:textId="77777777" w:rsidR="007B1C36" w:rsidRPr="00523BEE" w:rsidRDefault="007B1C36" w:rsidP="007B1C36">
            <w:pPr>
              <w:spacing w:after="0" w:line="240" w:lineRule="auto"/>
              <w:jc w:val="center"/>
              <w:rPr>
                <w:rFonts w:ascii="Arial" w:eastAsia="Times New Roman" w:hAnsi="Arial" w:cs="Arial"/>
                <w:sz w:val="18"/>
                <w:szCs w:val="18"/>
              </w:rPr>
            </w:pPr>
          </w:p>
        </w:tc>
      </w:tr>
      <w:tr w:rsidR="007B1C36" w:rsidRPr="00523BEE" w14:paraId="02AB7816" w14:textId="77777777" w:rsidTr="00F23BE1">
        <w:trPr>
          <w:trHeight w:val="300"/>
        </w:trPr>
        <w:tc>
          <w:tcPr>
            <w:tcW w:w="3305" w:type="dxa"/>
            <w:shd w:val="clear" w:color="auto" w:fill="auto"/>
            <w:noWrap/>
            <w:vAlign w:val="bottom"/>
            <w:hideMark/>
          </w:tcPr>
          <w:p w14:paraId="4E623C94"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0</w:t>
            </w:r>
          </w:p>
        </w:tc>
        <w:tc>
          <w:tcPr>
            <w:tcW w:w="1190" w:type="dxa"/>
            <w:shd w:val="clear" w:color="auto" w:fill="auto"/>
            <w:noWrap/>
            <w:vAlign w:val="bottom"/>
          </w:tcPr>
          <w:p w14:paraId="29BACE19"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35</w:t>
            </w:r>
          </w:p>
        </w:tc>
        <w:tc>
          <w:tcPr>
            <w:tcW w:w="990" w:type="dxa"/>
            <w:shd w:val="clear" w:color="auto" w:fill="auto"/>
            <w:noWrap/>
            <w:vAlign w:val="bottom"/>
            <w:hideMark/>
          </w:tcPr>
          <w:p w14:paraId="7E816C72" w14:textId="77777777" w:rsidR="007B1C36" w:rsidRPr="00523BEE" w:rsidRDefault="007B1C36" w:rsidP="007B1C36">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shd w:val="clear" w:color="auto" w:fill="auto"/>
            <w:noWrap/>
            <w:vAlign w:val="bottom"/>
            <w:hideMark/>
          </w:tcPr>
          <w:p w14:paraId="462A49AD"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71" w:type="dxa"/>
            <w:gridSpan w:val="2"/>
            <w:shd w:val="clear" w:color="auto" w:fill="auto"/>
            <w:noWrap/>
            <w:vAlign w:val="bottom"/>
            <w:hideMark/>
          </w:tcPr>
          <w:p w14:paraId="5F5939DA"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7D0D4F63" w14:textId="77777777" w:rsidR="007B1C36" w:rsidRPr="00523BEE" w:rsidRDefault="007B1C36" w:rsidP="007B1C36">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7B1C36" w:rsidRPr="00523BEE" w14:paraId="3ACC6938" w14:textId="77777777" w:rsidTr="00F23BE1">
        <w:trPr>
          <w:trHeight w:val="300"/>
        </w:trPr>
        <w:tc>
          <w:tcPr>
            <w:tcW w:w="3305" w:type="dxa"/>
            <w:shd w:val="clear" w:color="auto" w:fill="auto"/>
            <w:noWrap/>
            <w:vAlign w:val="bottom"/>
            <w:hideMark/>
          </w:tcPr>
          <w:p w14:paraId="072AA5DC"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T1</w:t>
            </w:r>
          </w:p>
        </w:tc>
        <w:tc>
          <w:tcPr>
            <w:tcW w:w="1190" w:type="dxa"/>
            <w:shd w:val="clear" w:color="auto" w:fill="auto"/>
            <w:noWrap/>
            <w:vAlign w:val="bottom"/>
          </w:tcPr>
          <w:p w14:paraId="0A298F71"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68</w:t>
            </w:r>
          </w:p>
        </w:tc>
        <w:tc>
          <w:tcPr>
            <w:tcW w:w="990" w:type="dxa"/>
            <w:shd w:val="clear" w:color="auto" w:fill="auto"/>
            <w:noWrap/>
            <w:vAlign w:val="bottom"/>
          </w:tcPr>
          <w:p w14:paraId="77709417" w14:textId="77777777" w:rsidR="007B1C36" w:rsidRPr="00E83079" w:rsidRDefault="00E83079" w:rsidP="007B1C36">
            <w:pPr>
              <w:spacing w:after="0" w:line="240" w:lineRule="auto"/>
              <w:jc w:val="right"/>
              <w:rPr>
                <w:rFonts w:ascii="Arial" w:eastAsia="Times New Roman" w:hAnsi="Arial" w:cs="Arial"/>
                <w:bCs/>
                <w:color w:val="000000"/>
                <w:sz w:val="18"/>
                <w:szCs w:val="18"/>
              </w:rPr>
            </w:pPr>
            <w:r w:rsidRPr="00E83079">
              <w:rPr>
                <w:rFonts w:ascii="Arial" w:eastAsia="Times New Roman" w:hAnsi="Arial" w:cs="Arial"/>
                <w:bCs/>
                <w:color w:val="000000"/>
                <w:sz w:val="18"/>
                <w:szCs w:val="18"/>
              </w:rPr>
              <w:t>1.24</w:t>
            </w:r>
          </w:p>
        </w:tc>
        <w:tc>
          <w:tcPr>
            <w:tcW w:w="1550" w:type="dxa"/>
            <w:gridSpan w:val="2"/>
            <w:shd w:val="clear" w:color="auto" w:fill="auto"/>
            <w:noWrap/>
            <w:vAlign w:val="bottom"/>
          </w:tcPr>
          <w:p w14:paraId="34EE3430" w14:textId="77777777" w:rsidR="007B1C36" w:rsidRPr="00E83079" w:rsidRDefault="00E83079" w:rsidP="007B1C36">
            <w:pPr>
              <w:spacing w:after="0" w:line="240" w:lineRule="auto"/>
              <w:rPr>
                <w:rFonts w:ascii="Arial" w:eastAsia="Times New Roman" w:hAnsi="Arial" w:cs="Arial"/>
                <w:bCs/>
                <w:color w:val="000000"/>
                <w:sz w:val="18"/>
                <w:szCs w:val="18"/>
              </w:rPr>
            </w:pPr>
            <w:r w:rsidRPr="00E83079">
              <w:rPr>
                <w:rFonts w:ascii="Arial" w:eastAsia="Times New Roman" w:hAnsi="Arial" w:cs="Arial"/>
                <w:bCs/>
                <w:color w:val="000000"/>
                <w:sz w:val="18"/>
                <w:szCs w:val="18"/>
              </w:rPr>
              <w:t>(0.81-1.89)</w:t>
            </w:r>
          </w:p>
        </w:tc>
        <w:tc>
          <w:tcPr>
            <w:tcW w:w="1071" w:type="dxa"/>
            <w:gridSpan w:val="2"/>
            <w:shd w:val="clear" w:color="auto" w:fill="auto"/>
            <w:noWrap/>
            <w:vAlign w:val="bottom"/>
          </w:tcPr>
          <w:p w14:paraId="3154F5B9" w14:textId="77777777" w:rsidR="007B1C36" w:rsidRPr="00523BEE" w:rsidRDefault="007B1C36" w:rsidP="007B1C36">
            <w:pPr>
              <w:spacing w:after="0" w:line="240" w:lineRule="auto"/>
              <w:rPr>
                <w:rFonts w:ascii="Arial" w:eastAsia="Times New Roman" w:hAnsi="Arial" w:cs="Arial"/>
                <w:b/>
                <w:bCs/>
                <w:color w:val="000000"/>
                <w:sz w:val="18"/>
                <w:szCs w:val="18"/>
              </w:rPr>
            </w:pPr>
          </w:p>
        </w:tc>
        <w:tc>
          <w:tcPr>
            <w:tcW w:w="979" w:type="dxa"/>
            <w:shd w:val="clear" w:color="auto" w:fill="auto"/>
            <w:noWrap/>
            <w:vAlign w:val="bottom"/>
          </w:tcPr>
          <w:p w14:paraId="23637D58" w14:textId="77777777" w:rsidR="007B1C36" w:rsidRPr="00523BEE" w:rsidRDefault="007B1C36" w:rsidP="007B1C36">
            <w:pPr>
              <w:spacing w:after="0" w:line="240" w:lineRule="auto"/>
              <w:jc w:val="center"/>
              <w:rPr>
                <w:rFonts w:ascii="Arial" w:eastAsia="Times New Roman" w:hAnsi="Arial" w:cs="Arial"/>
                <w:color w:val="000000"/>
                <w:sz w:val="18"/>
                <w:szCs w:val="18"/>
              </w:rPr>
            </w:pPr>
          </w:p>
        </w:tc>
      </w:tr>
      <w:tr w:rsidR="007B1C36" w:rsidRPr="00523BEE" w14:paraId="32E24C80" w14:textId="77777777" w:rsidTr="00E83079">
        <w:trPr>
          <w:trHeight w:val="300"/>
        </w:trPr>
        <w:tc>
          <w:tcPr>
            <w:tcW w:w="3305" w:type="dxa"/>
            <w:tcBorders>
              <w:bottom w:val="nil"/>
            </w:tcBorders>
            <w:shd w:val="clear" w:color="auto" w:fill="auto"/>
            <w:noWrap/>
            <w:vAlign w:val="bottom"/>
            <w:hideMark/>
          </w:tcPr>
          <w:p w14:paraId="4EED516D"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T2</w:t>
            </w:r>
          </w:p>
        </w:tc>
        <w:tc>
          <w:tcPr>
            <w:tcW w:w="1190" w:type="dxa"/>
            <w:tcBorders>
              <w:bottom w:val="nil"/>
            </w:tcBorders>
            <w:shd w:val="clear" w:color="auto" w:fill="auto"/>
            <w:noWrap/>
            <w:vAlign w:val="bottom"/>
          </w:tcPr>
          <w:p w14:paraId="01599267"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68</w:t>
            </w:r>
          </w:p>
        </w:tc>
        <w:tc>
          <w:tcPr>
            <w:tcW w:w="990" w:type="dxa"/>
            <w:tcBorders>
              <w:bottom w:val="nil"/>
            </w:tcBorders>
            <w:shd w:val="clear" w:color="auto" w:fill="auto"/>
            <w:noWrap/>
            <w:vAlign w:val="bottom"/>
          </w:tcPr>
          <w:p w14:paraId="645217B0" w14:textId="77777777" w:rsidR="007B1C36" w:rsidRPr="00E83079" w:rsidRDefault="00E83079" w:rsidP="007B1C36">
            <w:pPr>
              <w:spacing w:after="0" w:line="240" w:lineRule="auto"/>
              <w:jc w:val="right"/>
              <w:rPr>
                <w:rFonts w:ascii="Arial" w:eastAsia="Times New Roman" w:hAnsi="Arial" w:cs="Arial"/>
                <w:bCs/>
                <w:color w:val="000000"/>
                <w:sz w:val="18"/>
                <w:szCs w:val="18"/>
              </w:rPr>
            </w:pPr>
            <w:r w:rsidRPr="00E83079">
              <w:rPr>
                <w:rFonts w:ascii="Arial" w:eastAsia="Times New Roman" w:hAnsi="Arial" w:cs="Arial"/>
                <w:bCs/>
                <w:color w:val="000000"/>
                <w:sz w:val="18"/>
                <w:szCs w:val="18"/>
              </w:rPr>
              <w:t>1.13</w:t>
            </w:r>
          </w:p>
        </w:tc>
        <w:tc>
          <w:tcPr>
            <w:tcW w:w="1550" w:type="dxa"/>
            <w:gridSpan w:val="2"/>
            <w:tcBorders>
              <w:bottom w:val="nil"/>
            </w:tcBorders>
            <w:shd w:val="clear" w:color="auto" w:fill="auto"/>
            <w:noWrap/>
            <w:vAlign w:val="bottom"/>
          </w:tcPr>
          <w:p w14:paraId="3C63A377" w14:textId="77777777" w:rsidR="007B1C36" w:rsidRPr="00E83079" w:rsidRDefault="00E83079" w:rsidP="007B1C36">
            <w:pPr>
              <w:spacing w:after="0" w:line="240" w:lineRule="auto"/>
              <w:rPr>
                <w:rFonts w:ascii="Arial" w:eastAsia="Times New Roman" w:hAnsi="Arial" w:cs="Arial"/>
                <w:bCs/>
                <w:color w:val="000000"/>
                <w:sz w:val="18"/>
                <w:szCs w:val="18"/>
              </w:rPr>
            </w:pPr>
            <w:r w:rsidRPr="00E83079">
              <w:rPr>
                <w:rFonts w:ascii="Arial" w:eastAsia="Times New Roman" w:hAnsi="Arial" w:cs="Arial"/>
                <w:bCs/>
                <w:color w:val="000000"/>
                <w:sz w:val="18"/>
                <w:szCs w:val="18"/>
              </w:rPr>
              <w:t>(0.74-1.70)</w:t>
            </w:r>
          </w:p>
        </w:tc>
        <w:tc>
          <w:tcPr>
            <w:tcW w:w="1071" w:type="dxa"/>
            <w:gridSpan w:val="2"/>
            <w:tcBorders>
              <w:bottom w:val="nil"/>
            </w:tcBorders>
            <w:shd w:val="clear" w:color="auto" w:fill="auto"/>
            <w:noWrap/>
            <w:vAlign w:val="bottom"/>
          </w:tcPr>
          <w:p w14:paraId="5582DA14" w14:textId="77777777" w:rsidR="007B1C36" w:rsidRPr="00523BEE" w:rsidRDefault="007B1C36" w:rsidP="007B1C36">
            <w:pPr>
              <w:spacing w:after="0" w:line="240" w:lineRule="auto"/>
              <w:rPr>
                <w:rFonts w:ascii="Arial" w:eastAsia="Times New Roman" w:hAnsi="Arial" w:cs="Arial"/>
                <w:b/>
                <w:bCs/>
                <w:color w:val="000000"/>
                <w:sz w:val="18"/>
                <w:szCs w:val="18"/>
              </w:rPr>
            </w:pPr>
          </w:p>
        </w:tc>
        <w:tc>
          <w:tcPr>
            <w:tcW w:w="979" w:type="dxa"/>
            <w:tcBorders>
              <w:bottom w:val="nil"/>
            </w:tcBorders>
            <w:shd w:val="clear" w:color="auto" w:fill="auto"/>
            <w:noWrap/>
            <w:vAlign w:val="bottom"/>
          </w:tcPr>
          <w:p w14:paraId="17F526E8" w14:textId="77777777" w:rsidR="007B1C36" w:rsidRPr="00523BEE" w:rsidRDefault="007B1C36" w:rsidP="007B1C36">
            <w:pPr>
              <w:spacing w:after="0" w:line="240" w:lineRule="auto"/>
              <w:jc w:val="center"/>
              <w:rPr>
                <w:rFonts w:ascii="Arial" w:eastAsia="Times New Roman" w:hAnsi="Arial" w:cs="Arial"/>
                <w:color w:val="000000"/>
                <w:sz w:val="18"/>
                <w:szCs w:val="18"/>
              </w:rPr>
            </w:pPr>
          </w:p>
        </w:tc>
      </w:tr>
      <w:tr w:rsidR="007B1C36" w:rsidRPr="00523BEE" w14:paraId="37222FCE" w14:textId="77777777" w:rsidTr="00E83079">
        <w:trPr>
          <w:trHeight w:val="300"/>
        </w:trPr>
        <w:tc>
          <w:tcPr>
            <w:tcW w:w="3305" w:type="dxa"/>
            <w:tcBorders>
              <w:top w:val="nil"/>
              <w:bottom w:val="single" w:sz="4" w:space="0" w:color="auto"/>
            </w:tcBorders>
            <w:shd w:val="clear" w:color="auto" w:fill="auto"/>
            <w:noWrap/>
            <w:vAlign w:val="bottom"/>
            <w:hideMark/>
          </w:tcPr>
          <w:p w14:paraId="2E9DA983"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T3</w:t>
            </w:r>
          </w:p>
        </w:tc>
        <w:tc>
          <w:tcPr>
            <w:tcW w:w="1190" w:type="dxa"/>
            <w:tcBorders>
              <w:top w:val="nil"/>
              <w:bottom w:val="single" w:sz="4" w:space="0" w:color="auto"/>
            </w:tcBorders>
            <w:shd w:val="clear" w:color="auto" w:fill="auto"/>
            <w:noWrap/>
            <w:vAlign w:val="bottom"/>
          </w:tcPr>
          <w:p w14:paraId="717CC65A"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46</w:t>
            </w:r>
          </w:p>
        </w:tc>
        <w:tc>
          <w:tcPr>
            <w:tcW w:w="990" w:type="dxa"/>
            <w:tcBorders>
              <w:top w:val="nil"/>
              <w:bottom w:val="single" w:sz="4" w:space="0" w:color="auto"/>
            </w:tcBorders>
            <w:shd w:val="clear" w:color="auto" w:fill="auto"/>
            <w:noWrap/>
            <w:vAlign w:val="bottom"/>
          </w:tcPr>
          <w:p w14:paraId="5AD25AA3" w14:textId="77777777" w:rsidR="007B1C36" w:rsidRPr="00523BEE" w:rsidRDefault="00E83079" w:rsidP="007B1C36">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0.90</w:t>
            </w:r>
          </w:p>
        </w:tc>
        <w:tc>
          <w:tcPr>
            <w:tcW w:w="1550" w:type="dxa"/>
            <w:gridSpan w:val="2"/>
            <w:tcBorders>
              <w:top w:val="nil"/>
              <w:bottom w:val="single" w:sz="4" w:space="0" w:color="auto"/>
            </w:tcBorders>
            <w:shd w:val="clear" w:color="auto" w:fill="auto"/>
            <w:noWrap/>
            <w:vAlign w:val="bottom"/>
          </w:tcPr>
          <w:p w14:paraId="52EC0770" w14:textId="77777777" w:rsidR="007B1C36" w:rsidRPr="00523BEE" w:rsidRDefault="00E83079" w:rsidP="007B1C3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(0.58-1.39)</w:t>
            </w:r>
          </w:p>
        </w:tc>
        <w:tc>
          <w:tcPr>
            <w:tcW w:w="1071" w:type="dxa"/>
            <w:gridSpan w:val="2"/>
            <w:tcBorders>
              <w:top w:val="nil"/>
              <w:bottom w:val="single" w:sz="4" w:space="0" w:color="auto"/>
            </w:tcBorders>
            <w:shd w:val="clear" w:color="auto" w:fill="auto"/>
            <w:noWrap/>
            <w:vAlign w:val="bottom"/>
          </w:tcPr>
          <w:p w14:paraId="43E646ED" w14:textId="77777777" w:rsidR="007B1C36" w:rsidRPr="00E83079" w:rsidRDefault="00E83079" w:rsidP="007B1C36">
            <w:pPr>
              <w:spacing w:after="0" w:line="240" w:lineRule="auto"/>
              <w:jc w:val="center"/>
              <w:rPr>
                <w:rFonts w:ascii="Arial" w:eastAsia="Times New Roman" w:hAnsi="Arial" w:cs="Arial"/>
                <w:bCs/>
                <w:color w:val="000000"/>
                <w:sz w:val="18"/>
                <w:szCs w:val="18"/>
              </w:rPr>
            </w:pPr>
            <w:r w:rsidRPr="00E83079">
              <w:rPr>
                <w:rFonts w:ascii="Arial" w:eastAsia="Times New Roman" w:hAnsi="Arial" w:cs="Arial"/>
                <w:bCs/>
                <w:color w:val="000000"/>
                <w:sz w:val="18"/>
                <w:szCs w:val="18"/>
              </w:rPr>
              <w:t>0.36</w:t>
            </w:r>
          </w:p>
        </w:tc>
        <w:tc>
          <w:tcPr>
            <w:tcW w:w="979" w:type="dxa"/>
            <w:tcBorders>
              <w:top w:val="nil"/>
              <w:bottom w:val="single" w:sz="4" w:space="0" w:color="auto"/>
            </w:tcBorders>
            <w:shd w:val="clear" w:color="auto" w:fill="auto"/>
            <w:noWrap/>
            <w:vAlign w:val="bottom"/>
          </w:tcPr>
          <w:p w14:paraId="743BD9DF" w14:textId="77777777" w:rsidR="007B1C36" w:rsidRPr="00E83079" w:rsidRDefault="00E83079" w:rsidP="007B1C36">
            <w:pPr>
              <w:spacing w:after="0" w:line="240" w:lineRule="auto"/>
              <w:jc w:val="center"/>
              <w:rPr>
                <w:rFonts w:ascii="Arial" w:eastAsia="Times New Roman" w:hAnsi="Arial" w:cs="Arial"/>
                <w:color w:val="000000"/>
                <w:sz w:val="18"/>
                <w:szCs w:val="18"/>
              </w:rPr>
            </w:pPr>
            <w:r w:rsidRPr="00E83079">
              <w:rPr>
                <w:rFonts w:ascii="Arial" w:eastAsia="Times New Roman" w:hAnsi="Arial" w:cs="Arial"/>
                <w:color w:val="000000"/>
                <w:sz w:val="18"/>
                <w:szCs w:val="18"/>
              </w:rPr>
              <w:t>0.38</w:t>
            </w:r>
          </w:p>
        </w:tc>
      </w:tr>
      <w:tr w:rsidR="00E83079" w:rsidRPr="00523BEE" w14:paraId="25A77CC3" w14:textId="77777777" w:rsidTr="00E83079">
        <w:trPr>
          <w:trHeight w:val="300"/>
        </w:trPr>
        <w:tc>
          <w:tcPr>
            <w:tcW w:w="3305" w:type="dxa"/>
            <w:tcBorders>
              <w:top w:val="single" w:sz="4" w:space="0" w:color="auto"/>
              <w:bottom w:val="nil"/>
            </w:tcBorders>
            <w:shd w:val="clear" w:color="auto" w:fill="auto"/>
            <w:noWrap/>
            <w:vAlign w:val="bottom"/>
          </w:tcPr>
          <w:p w14:paraId="3590CBFA" w14:textId="77777777" w:rsidR="00E83079" w:rsidRPr="00523BEE" w:rsidRDefault="00E83079" w:rsidP="007B1C36">
            <w:pPr>
              <w:spacing w:after="0" w:line="240" w:lineRule="auto"/>
              <w:rPr>
                <w:rFonts w:ascii="Arial" w:eastAsia="Times New Roman" w:hAnsi="Arial" w:cs="Arial"/>
                <w:color w:val="000000"/>
                <w:sz w:val="18"/>
                <w:szCs w:val="18"/>
              </w:rPr>
            </w:pPr>
            <w:r w:rsidRPr="00523BEE">
              <w:rPr>
                <w:rFonts w:ascii="Arial" w:eastAsia="Times New Roman" w:hAnsi="Arial" w:cs="Arial"/>
                <w:b/>
                <w:color w:val="000000"/>
                <w:sz w:val="18"/>
                <w:szCs w:val="18"/>
              </w:rPr>
              <w:lastRenderedPageBreak/>
              <w:t>Contextual-level factors, continued</w:t>
            </w:r>
          </w:p>
        </w:tc>
        <w:tc>
          <w:tcPr>
            <w:tcW w:w="1190" w:type="dxa"/>
            <w:tcBorders>
              <w:top w:val="single" w:sz="4" w:space="0" w:color="auto"/>
              <w:bottom w:val="nil"/>
            </w:tcBorders>
            <w:shd w:val="clear" w:color="auto" w:fill="auto"/>
            <w:noWrap/>
            <w:vAlign w:val="bottom"/>
          </w:tcPr>
          <w:p w14:paraId="0EEDFD01" w14:textId="77777777" w:rsidR="00E83079" w:rsidRPr="00523BEE" w:rsidRDefault="00E83079" w:rsidP="007B1C36">
            <w:pPr>
              <w:spacing w:after="0" w:line="240" w:lineRule="auto"/>
              <w:rPr>
                <w:rFonts w:ascii="Arial" w:eastAsia="Times New Roman" w:hAnsi="Arial" w:cs="Arial"/>
                <w:color w:val="000000"/>
                <w:sz w:val="18"/>
                <w:szCs w:val="18"/>
              </w:rPr>
            </w:pPr>
          </w:p>
        </w:tc>
        <w:tc>
          <w:tcPr>
            <w:tcW w:w="990" w:type="dxa"/>
            <w:tcBorders>
              <w:top w:val="single" w:sz="4" w:space="0" w:color="auto"/>
              <w:bottom w:val="nil"/>
            </w:tcBorders>
            <w:shd w:val="clear" w:color="auto" w:fill="auto"/>
            <w:noWrap/>
            <w:vAlign w:val="bottom"/>
          </w:tcPr>
          <w:p w14:paraId="5B0FD844" w14:textId="77777777" w:rsidR="00E83079" w:rsidRPr="00523BEE" w:rsidRDefault="00E83079" w:rsidP="007B1C36">
            <w:pPr>
              <w:spacing w:after="0" w:line="240" w:lineRule="auto"/>
              <w:jc w:val="center"/>
              <w:rPr>
                <w:rFonts w:ascii="Arial" w:eastAsia="Times New Roman" w:hAnsi="Arial" w:cs="Arial"/>
                <w:sz w:val="18"/>
                <w:szCs w:val="18"/>
              </w:rPr>
            </w:pPr>
          </w:p>
        </w:tc>
        <w:tc>
          <w:tcPr>
            <w:tcW w:w="1550" w:type="dxa"/>
            <w:gridSpan w:val="2"/>
            <w:tcBorders>
              <w:top w:val="single" w:sz="4" w:space="0" w:color="auto"/>
              <w:bottom w:val="nil"/>
            </w:tcBorders>
            <w:shd w:val="clear" w:color="auto" w:fill="auto"/>
            <w:noWrap/>
            <w:vAlign w:val="bottom"/>
          </w:tcPr>
          <w:p w14:paraId="09E89ECB" w14:textId="77777777" w:rsidR="00E83079" w:rsidRPr="00523BEE" w:rsidRDefault="00E83079" w:rsidP="007B1C36">
            <w:pPr>
              <w:spacing w:after="0" w:line="240" w:lineRule="auto"/>
              <w:rPr>
                <w:rFonts w:ascii="Arial" w:eastAsia="Times New Roman" w:hAnsi="Arial" w:cs="Arial"/>
                <w:sz w:val="18"/>
                <w:szCs w:val="18"/>
              </w:rPr>
            </w:pPr>
          </w:p>
        </w:tc>
        <w:tc>
          <w:tcPr>
            <w:tcW w:w="1071" w:type="dxa"/>
            <w:gridSpan w:val="2"/>
            <w:tcBorders>
              <w:top w:val="single" w:sz="4" w:space="0" w:color="auto"/>
              <w:bottom w:val="nil"/>
            </w:tcBorders>
            <w:shd w:val="clear" w:color="auto" w:fill="auto"/>
            <w:noWrap/>
            <w:vAlign w:val="bottom"/>
          </w:tcPr>
          <w:p w14:paraId="3C208F6A" w14:textId="77777777" w:rsidR="00E83079" w:rsidRPr="00523BEE" w:rsidRDefault="00E83079" w:rsidP="007B1C36">
            <w:pPr>
              <w:spacing w:after="0" w:line="240" w:lineRule="auto"/>
              <w:rPr>
                <w:rFonts w:ascii="Arial" w:eastAsia="Times New Roman" w:hAnsi="Arial" w:cs="Arial"/>
                <w:sz w:val="18"/>
                <w:szCs w:val="18"/>
              </w:rPr>
            </w:pPr>
          </w:p>
        </w:tc>
        <w:tc>
          <w:tcPr>
            <w:tcW w:w="979" w:type="dxa"/>
            <w:tcBorders>
              <w:top w:val="single" w:sz="4" w:space="0" w:color="auto"/>
              <w:bottom w:val="nil"/>
            </w:tcBorders>
            <w:shd w:val="clear" w:color="auto" w:fill="auto"/>
            <w:noWrap/>
            <w:vAlign w:val="bottom"/>
          </w:tcPr>
          <w:p w14:paraId="482A9BCA" w14:textId="77777777" w:rsidR="00E83079" w:rsidRPr="00523BEE" w:rsidRDefault="00E83079" w:rsidP="007B1C36">
            <w:pPr>
              <w:spacing w:after="0" w:line="240" w:lineRule="auto"/>
              <w:jc w:val="center"/>
              <w:rPr>
                <w:rFonts w:ascii="Arial" w:eastAsia="Times New Roman" w:hAnsi="Arial" w:cs="Arial"/>
                <w:sz w:val="18"/>
                <w:szCs w:val="18"/>
              </w:rPr>
            </w:pPr>
          </w:p>
        </w:tc>
      </w:tr>
      <w:tr w:rsidR="007B1C36" w:rsidRPr="00523BEE" w14:paraId="41AF3A63" w14:textId="77777777" w:rsidTr="00E83079">
        <w:trPr>
          <w:trHeight w:val="300"/>
        </w:trPr>
        <w:tc>
          <w:tcPr>
            <w:tcW w:w="3305" w:type="dxa"/>
            <w:tcBorders>
              <w:top w:val="nil"/>
              <w:bottom w:val="nil"/>
            </w:tcBorders>
            <w:shd w:val="clear" w:color="auto" w:fill="auto"/>
            <w:noWrap/>
            <w:vAlign w:val="bottom"/>
            <w:hideMark/>
          </w:tcPr>
          <w:p w14:paraId="2569F94B"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Parks (total number)</w:t>
            </w:r>
          </w:p>
        </w:tc>
        <w:tc>
          <w:tcPr>
            <w:tcW w:w="1190" w:type="dxa"/>
            <w:tcBorders>
              <w:top w:val="nil"/>
              <w:bottom w:val="nil"/>
            </w:tcBorders>
            <w:shd w:val="clear" w:color="auto" w:fill="auto"/>
            <w:noWrap/>
            <w:vAlign w:val="bottom"/>
            <w:hideMark/>
          </w:tcPr>
          <w:p w14:paraId="6D8D6B6A"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90" w:type="dxa"/>
            <w:tcBorders>
              <w:top w:val="nil"/>
              <w:bottom w:val="nil"/>
            </w:tcBorders>
            <w:shd w:val="clear" w:color="auto" w:fill="auto"/>
            <w:noWrap/>
            <w:vAlign w:val="bottom"/>
            <w:hideMark/>
          </w:tcPr>
          <w:p w14:paraId="655EB20C" w14:textId="77777777" w:rsidR="007B1C36" w:rsidRPr="00523BEE" w:rsidRDefault="007B1C36" w:rsidP="007B1C36">
            <w:pPr>
              <w:spacing w:after="0" w:line="240" w:lineRule="auto"/>
              <w:jc w:val="center"/>
              <w:rPr>
                <w:rFonts w:ascii="Arial" w:eastAsia="Times New Roman" w:hAnsi="Arial" w:cs="Arial"/>
                <w:sz w:val="18"/>
                <w:szCs w:val="18"/>
              </w:rPr>
            </w:pPr>
          </w:p>
        </w:tc>
        <w:tc>
          <w:tcPr>
            <w:tcW w:w="1550" w:type="dxa"/>
            <w:gridSpan w:val="2"/>
            <w:tcBorders>
              <w:top w:val="nil"/>
              <w:bottom w:val="nil"/>
            </w:tcBorders>
            <w:shd w:val="clear" w:color="auto" w:fill="auto"/>
            <w:noWrap/>
            <w:vAlign w:val="bottom"/>
            <w:hideMark/>
          </w:tcPr>
          <w:p w14:paraId="7CE16FF7" w14:textId="77777777" w:rsidR="007B1C36" w:rsidRPr="00523BEE" w:rsidRDefault="007B1C36" w:rsidP="007B1C36">
            <w:pPr>
              <w:spacing w:after="0" w:line="240" w:lineRule="auto"/>
              <w:rPr>
                <w:rFonts w:ascii="Arial" w:eastAsia="Times New Roman" w:hAnsi="Arial" w:cs="Arial"/>
                <w:sz w:val="18"/>
                <w:szCs w:val="18"/>
              </w:rPr>
            </w:pPr>
          </w:p>
        </w:tc>
        <w:tc>
          <w:tcPr>
            <w:tcW w:w="1071" w:type="dxa"/>
            <w:gridSpan w:val="2"/>
            <w:tcBorders>
              <w:top w:val="nil"/>
              <w:bottom w:val="nil"/>
            </w:tcBorders>
            <w:shd w:val="clear" w:color="auto" w:fill="auto"/>
            <w:noWrap/>
            <w:vAlign w:val="bottom"/>
            <w:hideMark/>
          </w:tcPr>
          <w:p w14:paraId="6F914F5D" w14:textId="77777777" w:rsidR="007B1C36" w:rsidRPr="00523BEE" w:rsidRDefault="007B1C36" w:rsidP="007B1C36">
            <w:pPr>
              <w:spacing w:after="0" w:line="240" w:lineRule="auto"/>
              <w:rPr>
                <w:rFonts w:ascii="Arial" w:eastAsia="Times New Roman" w:hAnsi="Arial" w:cs="Arial"/>
                <w:sz w:val="18"/>
                <w:szCs w:val="18"/>
              </w:rPr>
            </w:pPr>
          </w:p>
        </w:tc>
        <w:tc>
          <w:tcPr>
            <w:tcW w:w="979" w:type="dxa"/>
            <w:tcBorders>
              <w:top w:val="nil"/>
              <w:bottom w:val="nil"/>
            </w:tcBorders>
            <w:shd w:val="clear" w:color="auto" w:fill="auto"/>
            <w:noWrap/>
            <w:vAlign w:val="bottom"/>
            <w:hideMark/>
          </w:tcPr>
          <w:p w14:paraId="349E8DB5" w14:textId="77777777" w:rsidR="007B1C36" w:rsidRPr="00523BEE" w:rsidRDefault="007B1C36" w:rsidP="007B1C36">
            <w:pPr>
              <w:spacing w:after="0" w:line="240" w:lineRule="auto"/>
              <w:jc w:val="center"/>
              <w:rPr>
                <w:rFonts w:ascii="Arial" w:eastAsia="Times New Roman" w:hAnsi="Arial" w:cs="Arial"/>
                <w:sz w:val="18"/>
                <w:szCs w:val="18"/>
              </w:rPr>
            </w:pPr>
          </w:p>
        </w:tc>
      </w:tr>
      <w:tr w:rsidR="007B1C36" w:rsidRPr="00523BEE" w14:paraId="76EB533E" w14:textId="77777777" w:rsidTr="00E83079">
        <w:trPr>
          <w:trHeight w:val="300"/>
        </w:trPr>
        <w:tc>
          <w:tcPr>
            <w:tcW w:w="3305" w:type="dxa"/>
            <w:tcBorders>
              <w:top w:val="nil"/>
            </w:tcBorders>
            <w:shd w:val="clear" w:color="auto" w:fill="auto"/>
            <w:noWrap/>
            <w:vAlign w:val="bottom"/>
            <w:hideMark/>
          </w:tcPr>
          <w:p w14:paraId="7A5FB570"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0</w:t>
            </w:r>
          </w:p>
        </w:tc>
        <w:tc>
          <w:tcPr>
            <w:tcW w:w="1190" w:type="dxa"/>
            <w:tcBorders>
              <w:top w:val="nil"/>
            </w:tcBorders>
            <w:shd w:val="clear" w:color="auto" w:fill="auto"/>
            <w:noWrap/>
            <w:vAlign w:val="bottom"/>
          </w:tcPr>
          <w:p w14:paraId="44C082D9"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63</w:t>
            </w:r>
          </w:p>
        </w:tc>
        <w:tc>
          <w:tcPr>
            <w:tcW w:w="990" w:type="dxa"/>
            <w:tcBorders>
              <w:top w:val="nil"/>
            </w:tcBorders>
            <w:shd w:val="clear" w:color="auto" w:fill="auto"/>
            <w:noWrap/>
            <w:vAlign w:val="bottom"/>
            <w:hideMark/>
          </w:tcPr>
          <w:p w14:paraId="28688DBC" w14:textId="77777777" w:rsidR="007B1C36" w:rsidRPr="00523BEE" w:rsidRDefault="007B1C36" w:rsidP="007B1C36">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tcBorders>
              <w:top w:val="nil"/>
            </w:tcBorders>
            <w:shd w:val="clear" w:color="auto" w:fill="auto"/>
            <w:noWrap/>
            <w:vAlign w:val="bottom"/>
            <w:hideMark/>
          </w:tcPr>
          <w:p w14:paraId="4E12230A"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71" w:type="dxa"/>
            <w:gridSpan w:val="2"/>
            <w:tcBorders>
              <w:top w:val="nil"/>
            </w:tcBorders>
            <w:shd w:val="clear" w:color="auto" w:fill="auto"/>
            <w:noWrap/>
            <w:vAlign w:val="bottom"/>
            <w:hideMark/>
          </w:tcPr>
          <w:p w14:paraId="28D703E3"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tcBorders>
              <w:top w:val="nil"/>
            </w:tcBorders>
            <w:shd w:val="clear" w:color="auto" w:fill="auto"/>
            <w:noWrap/>
            <w:vAlign w:val="bottom"/>
            <w:hideMark/>
          </w:tcPr>
          <w:p w14:paraId="5BBCD95B" w14:textId="77777777" w:rsidR="007B1C36" w:rsidRPr="00523BEE" w:rsidRDefault="007B1C36" w:rsidP="007B1C36">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7B1C36" w:rsidRPr="00523BEE" w14:paraId="499E07F7" w14:textId="77777777" w:rsidTr="00F23BE1">
        <w:trPr>
          <w:trHeight w:val="300"/>
        </w:trPr>
        <w:tc>
          <w:tcPr>
            <w:tcW w:w="3305" w:type="dxa"/>
            <w:shd w:val="clear" w:color="auto" w:fill="auto"/>
            <w:noWrap/>
            <w:vAlign w:val="bottom"/>
            <w:hideMark/>
          </w:tcPr>
          <w:p w14:paraId="3CE573E6"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1-2</w:t>
            </w:r>
          </w:p>
        </w:tc>
        <w:tc>
          <w:tcPr>
            <w:tcW w:w="1190" w:type="dxa"/>
            <w:shd w:val="clear" w:color="auto" w:fill="auto"/>
            <w:noWrap/>
            <w:vAlign w:val="bottom"/>
          </w:tcPr>
          <w:p w14:paraId="499C1A7E"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103</w:t>
            </w:r>
          </w:p>
        </w:tc>
        <w:tc>
          <w:tcPr>
            <w:tcW w:w="990" w:type="dxa"/>
            <w:shd w:val="clear" w:color="auto" w:fill="auto"/>
            <w:noWrap/>
            <w:vAlign w:val="bottom"/>
          </w:tcPr>
          <w:p w14:paraId="04B128BF" w14:textId="77777777" w:rsidR="007B1C36" w:rsidRPr="00523BEE" w:rsidRDefault="00E83079" w:rsidP="007B1C36">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0.81</w:t>
            </w:r>
          </w:p>
        </w:tc>
        <w:tc>
          <w:tcPr>
            <w:tcW w:w="1550" w:type="dxa"/>
            <w:gridSpan w:val="2"/>
            <w:shd w:val="clear" w:color="auto" w:fill="auto"/>
            <w:noWrap/>
            <w:vAlign w:val="bottom"/>
          </w:tcPr>
          <w:p w14:paraId="1B74DA1E" w14:textId="77777777" w:rsidR="007B1C36" w:rsidRPr="00523BEE" w:rsidRDefault="00E83079" w:rsidP="007B1C3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(0.59-1.12)</w:t>
            </w:r>
          </w:p>
        </w:tc>
        <w:tc>
          <w:tcPr>
            <w:tcW w:w="1071" w:type="dxa"/>
            <w:gridSpan w:val="2"/>
            <w:shd w:val="clear" w:color="auto" w:fill="auto"/>
            <w:noWrap/>
            <w:vAlign w:val="bottom"/>
          </w:tcPr>
          <w:p w14:paraId="6CE0633F"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shd w:val="clear" w:color="auto" w:fill="auto"/>
            <w:noWrap/>
            <w:vAlign w:val="bottom"/>
          </w:tcPr>
          <w:p w14:paraId="774C6A7C" w14:textId="77777777" w:rsidR="007B1C36" w:rsidRPr="00523BEE" w:rsidRDefault="007B1C36" w:rsidP="007B1C36">
            <w:pPr>
              <w:spacing w:after="0" w:line="240" w:lineRule="auto"/>
              <w:jc w:val="center"/>
              <w:rPr>
                <w:rFonts w:ascii="Arial" w:eastAsia="Times New Roman" w:hAnsi="Arial" w:cs="Arial"/>
                <w:color w:val="000000"/>
                <w:sz w:val="18"/>
                <w:szCs w:val="18"/>
              </w:rPr>
            </w:pPr>
          </w:p>
        </w:tc>
      </w:tr>
      <w:tr w:rsidR="007B1C36" w:rsidRPr="00523BEE" w14:paraId="37ABC980" w14:textId="77777777" w:rsidTr="00E83079">
        <w:trPr>
          <w:trHeight w:val="300"/>
        </w:trPr>
        <w:tc>
          <w:tcPr>
            <w:tcW w:w="3305" w:type="dxa"/>
            <w:tcBorders>
              <w:bottom w:val="nil"/>
            </w:tcBorders>
            <w:shd w:val="clear" w:color="auto" w:fill="auto"/>
            <w:noWrap/>
            <w:vAlign w:val="bottom"/>
            <w:hideMark/>
          </w:tcPr>
          <w:p w14:paraId="4EA45E61"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3</w:t>
            </w:r>
          </w:p>
        </w:tc>
        <w:tc>
          <w:tcPr>
            <w:tcW w:w="1190" w:type="dxa"/>
            <w:tcBorders>
              <w:bottom w:val="nil"/>
            </w:tcBorders>
            <w:shd w:val="clear" w:color="auto" w:fill="auto"/>
            <w:noWrap/>
            <w:vAlign w:val="bottom"/>
          </w:tcPr>
          <w:p w14:paraId="12C58C4D"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17</w:t>
            </w:r>
          </w:p>
        </w:tc>
        <w:tc>
          <w:tcPr>
            <w:tcW w:w="990" w:type="dxa"/>
            <w:tcBorders>
              <w:bottom w:val="nil"/>
            </w:tcBorders>
            <w:shd w:val="clear" w:color="auto" w:fill="auto"/>
            <w:noWrap/>
            <w:vAlign w:val="bottom"/>
          </w:tcPr>
          <w:p w14:paraId="3FA43060" w14:textId="77777777" w:rsidR="007B1C36" w:rsidRPr="00523BEE" w:rsidRDefault="00E83079" w:rsidP="007B1C36">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0.59</w:t>
            </w:r>
          </w:p>
        </w:tc>
        <w:tc>
          <w:tcPr>
            <w:tcW w:w="1550" w:type="dxa"/>
            <w:gridSpan w:val="2"/>
            <w:tcBorders>
              <w:bottom w:val="nil"/>
            </w:tcBorders>
            <w:shd w:val="clear" w:color="auto" w:fill="auto"/>
            <w:noWrap/>
            <w:vAlign w:val="bottom"/>
          </w:tcPr>
          <w:p w14:paraId="18E0BAE1" w14:textId="77777777" w:rsidR="007B1C36" w:rsidRPr="00523BEE" w:rsidRDefault="00E83079" w:rsidP="007B1C3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(0.35-1.01)</w:t>
            </w:r>
          </w:p>
        </w:tc>
        <w:tc>
          <w:tcPr>
            <w:tcW w:w="1071" w:type="dxa"/>
            <w:gridSpan w:val="2"/>
            <w:tcBorders>
              <w:bottom w:val="nil"/>
            </w:tcBorders>
            <w:shd w:val="clear" w:color="auto" w:fill="auto"/>
            <w:noWrap/>
            <w:vAlign w:val="bottom"/>
          </w:tcPr>
          <w:p w14:paraId="006E01B7"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tcBorders>
              <w:bottom w:val="nil"/>
            </w:tcBorders>
            <w:shd w:val="clear" w:color="auto" w:fill="auto"/>
            <w:noWrap/>
            <w:vAlign w:val="bottom"/>
          </w:tcPr>
          <w:p w14:paraId="174470E5" w14:textId="77777777" w:rsidR="007B1C36" w:rsidRPr="00523BEE" w:rsidRDefault="007B1C36" w:rsidP="007B1C36">
            <w:pPr>
              <w:spacing w:after="0" w:line="240" w:lineRule="auto"/>
              <w:jc w:val="center"/>
              <w:rPr>
                <w:rFonts w:ascii="Arial" w:eastAsia="Times New Roman" w:hAnsi="Arial" w:cs="Arial"/>
                <w:color w:val="000000"/>
                <w:sz w:val="18"/>
                <w:szCs w:val="18"/>
              </w:rPr>
            </w:pPr>
          </w:p>
        </w:tc>
      </w:tr>
      <w:tr w:rsidR="007B1C36" w:rsidRPr="00523BEE" w14:paraId="4C0AA350" w14:textId="77777777" w:rsidTr="00E83079">
        <w:trPr>
          <w:trHeight w:val="300"/>
        </w:trPr>
        <w:tc>
          <w:tcPr>
            <w:tcW w:w="3305" w:type="dxa"/>
            <w:tcBorders>
              <w:top w:val="nil"/>
              <w:bottom w:val="nil"/>
            </w:tcBorders>
            <w:shd w:val="clear" w:color="auto" w:fill="auto"/>
            <w:noWrap/>
            <w:vAlign w:val="bottom"/>
            <w:hideMark/>
          </w:tcPr>
          <w:p w14:paraId="545DFD57"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4</w:t>
            </w:r>
          </w:p>
        </w:tc>
        <w:tc>
          <w:tcPr>
            <w:tcW w:w="1190" w:type="dxa"/>
            <w:tcBorders>
              <w:top w:val="nil"/>
              <w:bottom w:val="nil"/>
            </w:tcBorders>
            <w:shd w:val="clear" w:color="auto" w:fill="auto"/>
            <w:noWrap/>
            <w:vAlign w:val="bottom"/>
          </w:tcPr>
          <w:p w14:paraId="34CCDFDA"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34</w:t>
            </w:r>
          </w:p>
        </w:tc>
        <w:tc>
          <w:tcPr>
            <w:tcW w:w="990" w:type="dxa"/>
            <w:tcBorders>
              <w:top w:val="nil"/>
              <w:bottom w:val="nil"/>
            </w:tcBorders>
            <w:shd w:val="clear" w:color="auto" w:fill="auto"/>
            <w:noWrap/>
            <w:vAlign w:val="bottom"/>
          </w:tcPr>
          <w:p w14:paraId="32B48197" w14:textId="77777777" w:rsidR="007B1C36" w:rsidRPr="00523BEE" w:rsidRDefault="00E83079" w:rsidP="007B1C36">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0.81</w:t>
            </w:r>
          </w:p>
        </w:tc>
        <w:tc>
          <w:tcPr>
            <w:tcW w:w="1550" w:type="dxa"/>
            <w:gridSpan w:val="2"/>
            <w:tcBorders>
              <w:top w:val="nil"/>
              <w:bottom w:val="nil"/>
            </w:tcBorders>
            <w:shd w:val="clear" w:color="auto" w:fill="auto"/>
            <w:noWrap/>
            <w:vAlign w:val="bottom"/>
          </w:tcPr>
          <w:p w14:paraId="51DC5E10" w14:textId="77777777" w:rsidR="007B1C36" w:rsidRPr="00523BEE" w:rsidRDefault="00E83079" w:rsidP="007B1C3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(0.51-1.30)</w:t>
            </w:r>
          </w:p>
        </w:tc>
        <w:tc>
          <w:tcPr>
            <w:tcW w:w="1071" w:type="dxa"/>
            <w:gridSpan w:val="2"/>
            <w:tcBorders>
              <w:top w:val="nil"/>
              <w:bottom w:val="nil"/>
            </w:tcBorders>
            <w:shd w:val="clear" w:color="auto" w:fill="auto"/>
            <w:noWrap/>
            <w:vAlign w:val="bottom"/>
          </w:tcPr>
          <w:p w14:paraId="0E116E59"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0.29</w:t>
            </w:r>
          </w:p>
        </w:tc>
        <w:tc>
          <w:tcPr>
            <w:tcW w:w="979" w:type="dxa"/>
            <w:tcBorders>
              <w:top w:val="nil"/>
              <w:bottom w:val="nil"/>
            </w:tcBorders>
            <w:shd w:val="clear" w:color="auto" w:fill="auto"/>
            <w:noWrap/>
            <w:vAlign w:val="bottom"/>
          </w:tcPr>
          <w:p w14:paraId="4DC2FA56"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0.22</w:t>
            </w:r>
          </w:p>
        </w:tc>
      </w:tr>
      <w:tr w:rsidR="007B1C36" w:rsidRPr="00523BEE" w14:paraId="59443041" w14:textId="77777777" w:rsidTr="00E83079">
        <w:trPr>
          <w:trHeight w:val="300"/>
        </w:trPr>
        <w:tc>
          <w:tcPr>
            <w:tcW w:w="3305" w:type="dxa"/>
            <w:tcBorders>
              <w:top w:val="nil"/>
            </w:tcBorders>
            <w:shd w:val="clear" w:color="auto" w:fill="auto"/>
            <w:noWrap/>
            <w:vAlign w:val="bottom"/>
            <w:hideMark/>
          </w:tcPr>
          <w:p w14:paraId="4F280762"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Farmers markets (total number)</w:t>
            </w:r>
          </w:p>
        </w:tc>
        <w:tc>
          <w:tcPr>
            <w:tcW w:w="1190" w:type="dxa"/>
            <w:tcBorders>
              <w:top w:val="nil"/>
            </w:tcBorders>
            <w:shd w:val="clear" w:color="auto" w:fill="auto"/>
            <w:noWrap/>
            <w:vAlign w:val="bottom"/>
            <w:hideMark/>
          </w:tcPr>
          <w:p w14:paraId="4DB013D7"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90" w:type="dxa"/>
            <w:tcBorders>
              <w:top w:val="nil"/>
            </w:tcBorders>
            <w:shd w:val="clear" w:color="auto" w:fill="auto"/>
            <w:noWrap/>
            <w:vAlign w:val="bottom"/>
            <w:hideMark/>
          </w:tcPr>
          <w:p w14:paraId="76F605C1" w14:textId="77777777" w:rsidR="007B1C36" w:rsidRPr="00523BEE" w:rsidRDefault="007B1C36" w:rsidP="007B1C36">
            <w:pPr>
              <w:spacing w:after="0" w:line="240" w:lineRule="auto"/>
              <w:jc w:val="center"/>
              <w:rPr>
                <w:rFonts w:ascii="Arial" w:eastAsia="Times New Roman" w:hAnsi="Arial" w:cs="Arial"/>
                <w:sz w:val="18"/>
                <w:szCs w:val="18"/>
              </w:rPr>
            </w:pPr>
          </w:p>
        </w:tc>
        <w:tc>
          <w:tcPr>
            <w:tcW w:w="1550" w:type="dxa"/>
            <w:gridSpan w:val="2"/>
            <w:tcBorders>
              <w:top w:val="nil"/>
            </w:tcBorders>
            <w:shd w:val="clear" w:color="auto" w:fill="auto"/>
            <w:noWrap/>
            <w:vAlign w:val="bottom"/>
            <w:hideMark/>
          </w:tcPr>
          <w:p w14:paraId="5747B778" w14:textId="77777777" w:rsidR="007B1C36" w:rsidRPr="00523BEE" w:rsidRDefault="007B1C36" w:rsidP="007B1C36">
            <w:pPr>
              <w:spacing w:after="0" w:line="240" w:lineRule="auto"/>
              <w:rPr>
                <w:rFonts w:ascii="Arial" w:eastAsia="Times New Roman" w:hAnsi="Arial" w:cs="Arial"/>
                <w:sz w:val="18"/>
                <w:szCs w:val="18"/>
              </w:rPr>
            </w:pPr>
          </w:p>
        </w:tc>
        <w:tc>
          <w:tcPr>
            <w:tcW w:w="1071" w:type="dxa"/>
            <w:gridSpan w:val="2"/>
            <w:tcBorders>
              <w:top w:val="nil"/>
            </w:tcBorders>
            <w:shd w:val="clear" w:color="auto" w:fill="auto"/>
            <w:noWrap/>
            <w:vAlign w:val="bottom"/>
            <w:hideMark/>
          </w:tcPr>
          <w:p w14:paraId="75566842" w14:textId="77777777" w:rsidR="007B1C36" w:rsidRPr="00523BEE" w:rsidRDefault="007B1C36" w:rsidP="007B1C36">
            <w:pPr>
              <w:spacing w:after="0" w:line="240" w:lineRule="auto"/>
              <w:rPr>
                <w:rFonts w:ascii="Arial" w:eastAsia="Times New Roman" w:hAnsi="Arial" w:cs="Arial"/>
                <w:sz w:val="18"/>
                <w:szCs w:val="18"/>
              </w:rPr>
            </w:pPr>
          </w:p>
        </w:tc>
        <w:tc>
          <w:tcPr>
            <w:tcW w:w="979" w:type="dxa"/>
            <w:tcBorders>
              <w:top w:val="nil"/>
            </w:tcBorders>
            <w:shd w:val="clear" w:color="auto" w:fill="auto"/>
            <w:noWrap/>
            <w:vAlign w:val="bottom"/>
            <w:hideMark/>
          </w:tcPr>
          <w:p w14:paraId="0EEA9AE0" w14:textId="77777777" w:rsidR="007B1C36" w:rsidRPr="00523BEE" w:rsidRDefault="007B1C36" w:rsidP="007B1C36">
            <w:pPr>
              <w:spacing w:after="0" w:line="240" w:lineRule="auto"/>
              <w:jc w:val="center"/>
              <w:rPr>
                <w:rFonts w:ascii="Arial" w:eastAsia="Times New Roman" w:hAnsi="Arial" w:cs="Arial"/>
                <w:sz w:val="18"/>
                <w:szCs w:val="18"/>
              </w:rPr>
            </w:pPr>
          </w:p>
        </w:tc>
      </w:tr>
      <w:tr w:rsidR="007B1C36" w:rsidRPr="00523BEE" w14:paraId="4312820E" w14:textId="77777777" w:rsidTr="00F23BE1">
        <w:trPr>
          <w:trHeight w:val="300"/>
        </w:trPr>
        <w:tc>
          <w:tcPr>
            <w:tcW w:w="3305" w:type="dxa"/>
            <w:shd w:val="clear" w:color="auto" w:fill="auto"/>
            <w:noWrap/>
            <w:vAlign w:val="bottom"/>
            <w:hideMark/>
          </w:tcPr>
          <w:p w14:paraId="27FC2640"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0</w:t>
            </w:r>
          </w:p>
        </w:tc>
        <w:tc>
          <w:tcPr>
            <w:tcW w:w="1190" w:type="dxa"/>
            <w:shd w:val="clear" w:color="auto" w:fill="auto"/>
            <w:noWrap/>
            <w:vAlign w:val="bottom"/>
          </w:tcPr>
          <w:p w14:paraId="0F5429AA"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161</w:t>
            </w:r>
          </w:p>
        </w:tc>
        <w:tc>
          <w:tcPr>
            <w:tcW w:w="990" w:type="dxa"/>
            <w:shd w:val="clear" w:color="auto" w:fill="auto"/>
            <w:noWrap/>
            <w:vAlign w:val="bottom"/>
            <w:hideMark/>
          </w:tcPr>
          <w:p w14:paraId="2ACF0C04" w14:textId="77777777" w:rsidR="007B1C36" w:rsidRPr="00523BEE" w:rsidRDefault="007B1C36" w:rsidP="007B1C36">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shd w:val="clear" w:color="auto" w:fill="auto"/>
            <w:noWrap/>
            <w:vAlign w:val="bottom"/>
            <w:hideMark/>
          </w:tcPr>
          <w:p w14:paraId="640CC433"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71" w:type="dxa"/>
            <w:gridSpan w:val="2"/>
            <w:shd w:val="clear" w:color="auto" w:fill="auto"/>
            <w:noWrap/>
            <w:vAlign w:val="bottom"/>
            <w:hideMark/>
          </w:tcPr>
          <w:p w14:paraId="58CFD50F"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382D75F1" w14:textId="77777777" w:rsidR="007B1C36" w:rsidRPr="00523BEE" w:rsidRDefault="007B1C36" w:rsidP="007B1C36">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7B1C36" w:rsidRPr="00523BEE" w14:paraId="19CD5CE5" w14:textId="77777777" w:rsidTr="00F23BE1">
        <w:trPr>
          <w:trHeight w:val="300"/>
        </w:trPr>
        <w:tc>
          <w:tcPr>
            <w:tcW w:w="3305" w:type="dxa"/>
            <w:shd w:val="clear" w:color="auto" w:fill="auto"/>
            <w:noWrap/>
            <w:vAlign w:val="bottom"/>
            <w:hideMark/>
          </w:tcPr>
          <w:p w14:paraId="38143551"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1</w:t>
            </w:r>
          </w:p>
        </w:tc>
        <w:tc>
          <w:tcPr>
            <w:tcW w:w="1190" w:type="dxa"/>
            <w:shd w:val="clear" w:color="auto" w:fill="auto"/>
            <w:noWrap/>
            <w:vAlign w:val="bottom"/>
          </w:tcPr>
          <w:p w14:paraId="7A4E4348"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39</w:t>
            </w:r>
          </w:p>
        </w:tc>
        <w:tc>
          <w:tcPr>
            <w:tcW w:w="990" w:type="dxa"/>
            <w:shd w:val="clear" w:color="auto" w:fill="auto"/>
            <w:noWrap/>
            <w:vAlign w:val="bottom"/>
          </w:tcPr>
          <w:p w14:paraId="27781FB6" w14:textId="77777777" w:rsidR="007B1C36" w:rsidRPr="00E83079" w:rsidRDefault="00E83079" w:rsidP="007B1C36">
            <w:pPr>
              <w:spacing w:after="0" w:line="240" w:lineRule="auto"/>
              <w:jc w:val="right"/>
              <w:rPr>
                <w:rFonts w:ascii="Arial" w:eastAsia="Times New Roman" w:hAnsi="Arial" w:cs="Arial"/>
                <w:bCs/>
                <w:color w:val="000000"/>
                <w:sz w:val="18"/>
                <w:szCs w:val="18"/>
              </w:rPr>
            </w:pPr>
            <w:r w:rsidRPr="00E83079">
              <w:rPr>
                <w:rFonts w:ascii="Arial" w:eastAsia="Times New Roman" w:hAnsi="Arial" w:cs="Arial"/>
                <w:bCs/>
                <w:color w:val="000000"/>
                <w:sz w:val="18"/>
                <w:szCs w:val="18"/>
              </w:rPr>
              <w:t>1.23</w:t>
            </w:r>
          </w:p>
        </w:tc>
        <w:tc>
          <w:tcPr>
            <w:tcW w:w="1550" w:type="dxa"/>
            <w:gridSpan w:val="2"/>
            <w:shd w:val="clear" w:color="auto" w:fill="auto"/>
            <w:noWrap/>
            <w:vAlign w:val="bottom"/>
          </w:tcPr>
          <w:p w14:paraId="46655B04" w14:textId="77777777" w:rsidR="007B1C36" w:rsidRPr="00E83079" w:rsidRDefault="00E83079" w:rsidP="007B1C36">
            <w:pPr>
              <w:spacing w:after="0" w:line="240" w:lineRule="auto"/>
              <w:rPr>
                <w:rFonts w:ascii="Arial" w:eastAsia="Times New Roman" w:hAnsi="Arial" w:cs="Arial"/>
                <w:bCs/>
                <w:color w:val="000000"/>
                <w:sz w:val="18"/>
                <w:szCs w:val="18"/>
              </w:rPr>
            </w:pPr>
            <w:r w:rsidRPr="00E83079">
              <w:rPr>
                <w:rFonts w:ascii="Arial" w:eastAsia="Times New Roman" w:hAnsi="Arial" w:cs="Arial"/>
                <w:bCs/>
                <w:color w:val="000000"/>
                <w:sz w:val="18"/>
                <w:szCs w:val="18"/>
              </w:rPr>
              <w:t>(0.89-1.71)</w:t>
            </w:r>
          </w:p>
        </w:tc>
        <w:tc>
          <w:tcPr>
            <w:tcW w:w="1071" w:type="dxa"/>
            <w:gridSpan w:val="2"/>
            <w:shd w:val="clear" w:color="auto" w:fill="auto"/>
            <w:noWrap/>
            <w:vAlign w:val="bottom"/>
          </w:tcPr>
          <w:p w14:paraId="39617063" w14:textId="77777777" w:rsidR="007B1C36" w:rsidRPr="00523BEE" w:rsidRDefault="007B1C36" w:rsidP="007B1C36">
            <w:pPr>
              <w:spacing w:after="0" w:line="240" w:lineRule="auto"/>
              <w:rPr>
                <w:rFonts w:ascii="Arial" w:eastAsia="Times New Roman" w:hAnsi="Arial" w:cs="Arial"/>
                <w:b/>
                <w:bCs/>
                <w:color w:val="000000"/>
                <w:sz w:val="18"/>
                <w:szCs w:val="18"/>
              </w:rPr>
            </w:pPr>
          </w:p>
        </w:tc>
        <w:tc>
          <w:tcPr>
            <w:tcW w:w="979" w:type="dxa"/>
            <w:shd w:val="clear" w:color="auto" w:fill="auto"/>
            <w:noWrap/>
            <w:vAlign w:val="bottom"/>
          </w:tcPr>
          <w:p w14:paraId="6A2147D3" w14:textId="77777777" w:rsidR="007B1C36" w:rsidRPr="00523BEE" w:rsidRDefault="007B1C36" w:rsidP="007B1C36">
            <w:pPr>
              <w:spacing w:after="0" w:line="240" w:lineRule="auto"/>
              <w:jc w:val="center"/>
              <w:rPr>
                <w:rFonts w:ascii="Arial" w:eastAsia="Times New Roman" w:hAnsi="Arial" w:cs="Arial"/>
                <w:color w:val="000000"/>
                <w:sz w:val="18"/>
                <w:szCs w:val="18"/>
              </w:rPr>
            </w:pPr>
          </w:p>
        </w:tc>
      </w:tr>
      <w:tr w:rsidR="007B1C36" w:rsidRPr="00523BEE" w14:paraId="25A8E5E1" w14:textId="77777777" w:rsidTr="00F23BE1">
        <w:trPr>
          <w:trHeight w:val="300"/>
        </w:trPr>
        <w:tc>
          <w:tcPr>
            <w:tcW w:w="3305" w:type="dxa"/>
            <w:shd w:val="clear" w:color="auto" w:fill="auto"/>
            <w:noWrap/>
            <w:vAlign w:val="bottom"/>
            <w:hideMark/>
          </w:tcPr>
          <w:p w14:paraId="76717E9A" w14:textId="77777777" w:rsidR="007B1C36" w:rsidRPr="00523BEE" w:rsidRDefault="007B1C36" w:rsidP="007B1C36">
            <w:pPr>
              <w:spacing w:after="0" w:line="240" w:lineRule="auto"/>
              <w:ind w:firstLineChars="200" w:firstLine="360"/>
              <w:rPr>
                <w:rFonts w:ascii="Arial" w:eastAsia="Times New Roman" w:hAnsi="Arial" w:cs="Arial"/>
                <w:color w:val="000000"/>
                <w:sz w:val="18"/>
                <w:szCs w:val="18"/>
              </w:rPr>
            </w:pPr>
            <w:r w:rsidRPr="00523BEE">
              <w:rPr>
                <w:rFonts w:ascii="Arial" w:eastAsia="Times New Roman" w:hAnsi="Arial" w:cs="Arial"/>
                <w:color w:val="000000"/>
                <w:sz w:val="18"/>
                <w:szCs w:val="18"/>
              </w:rPr>
              <w:t>2+</w:t>
            </w:r>
          </w:p>
        </w:tc>
        <w:tc>
          <w:tcPr>
            <w:tcW w:w="1190" w:type="dxa"/>
            <w:shd w:val="clear" w:color="auto" w:fill="auto"/>
            <w:noWrap/>
            <w:vAlign w:val="bottom"/>
          </w:tcPr>
          <w:p w14:paraId="7B12C9BC"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17</w:t>
            </w:r>
          </w:p>
        </w:tc>
        <w:tc>
          <w:tcPr>
            <w:tcW w:w="990" w:type="dxa"/>
            <w:shd w:val="clear" w:color="auto" w:fill="auto"/>
            <w:noWrap/>
            <w:vAlign w:val="bottom"/>
          </w:tcPr>
          <w:p w14:paraId="1AD231CD" w14:textId="77777777" w:rsidR="007B1C36" w:rsidRPr="00E83079" w:rsidRDefault="00E83079" w:rsidP="007B1C36">
            <w:pPr>
              <w:spacing w:after="0" w:line="240" w:lineRule="auto"/>
              <w:jc w:val="right"/>
              <w:rPr>
                <w:rFonts w:ascii="Arial" w:eastAsia="Times New Roman" w:hAnsi="Arial" w:cs="Arial"/>
                <w:color w:val="000000"/>
                <w:sz w:val="18"/>
                <w:szCs w:val="18"/>
              </w:rPr>
            </w:pPr>
            <w:r w:rsidRPr="00E83079">
              <w:rPr>
                <w:rFonts w:ascii="Arial" w:eastAsia="Times New Roman" w:hAnsi="Arial" w:cs="Arial"/>
                <w:color w:val="000000"/>
                <w:sz w:val="18"/>
                <w:szCs w:val="18"/>
              </w:rPr>
              <w:t>0.91</w:t>
            </w:r>
          </w:p>
        </w:tc>
        <w:tc>
          <w:tcPr>
            <w:tcW w:w="1550" w:type="dxa"/>
            <w:gridSpan w:val="2"/>
            <w:shd w:val="clear" w:color="auto" w:fill="auto"/>
            <w:noWrap/>
            <w:vAlign w:val="bottom"/>
          </w:tcPr>
          <w:p w14:paraId="0CCD4CBC" w14:textId="77777777" w:rsidR="007B1C36" w:rsidRPr="00E83079" w:rsidRDefault="00E83079" w:rsidP="007B1C36">
            <w:pPr>
              <w:spacing w:after="0" w:line="240" w:lineRule="auto"/>
              <w:rPr>
                <w:rFonts w:ascii="Arial" w:eastAsia="Times New Roman" w:hAnsi="Arial" w:cs="Arial"/>
                <w:color w:val="000000"/>
                <w:sz w:val="18"/>
                <w:szCs w:val="18"/>
              </w:rPr>
            </w:pPr>
            <w:r w:rsidRPr="00E83079">
              <w:rPr>
                <w:rFonts w:ascii="Arial" w:eastAsia="Times New Roman" w:hAnsi="Arial" w:cs="Arial"/>
                <w:color w:val="000000"/>
                <w:sz w:val="18"/>
                <w:szCs w:val="18"/>
              </w:rPr>
              <w:t>(0.54-1.53)</w:t>
            </w:r>
          </w:p>
        </w:tc>
        <w:tc>
          <w:tcPr>
            <w:tcW w:w="1071" w:type="dxa"/>
            <w:gridSpan w:val="2"/>
            <w:shd w:val="clear" w:color="auto" w:fill="auto"/>
            <w:noWrap/>
            <w:vAlign w:val="bottom"/>
          </w:tcPr>
          <w:p w14:paraId="3B0571CF"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0.41</w:t>
            </w:r>
          </w:p>
        </w:tc>
        <w:tc>
          <w:tcPr>
            <w:tcW w:w="979" w:type="dxa"/>
            <w:shd w:val="clear" w:color="auto" w:fill="auto"/>
            <w:noWrap/>
            <w:vAlign w:val="bottom"/>
          </w:tcPr>
          <w:p w14:paraId="5AEBDDCD" w14:textId="77777777" w:rsidR="007B1C36" w:rsidRPr="00523BEE" w:rsidRDefault="00E83079"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0.80</w:t>
            </w:r>
          </w:p>
        </w:tc>
      </w:tr>
      <w:tr w:rsidR="007B1C36" w:rsidRPr="00523BEE" w14:paraId="5F666967" w14:textId="77777777" w:rsidTr="00F23BE1">
        <w:trPr>
          <w:trHeight w:val="300"/>
        </w:trPr>
        <w:tc>
          <w:tcPr>
            <w:tcW w:w="3305" w:type="dxa"/>
            <w:shd w:val="clear" w:color="auto" w:fill="auto"/>
            <w:noWrap/>
            <w:vAlign w:val="bottom"/>
            <w:hideMark/>
          </w:tcPr>
          <w:p w14:paraId="5B87AB7F"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Traffic density</w:t>
            </w:r>
            <w:r>
              <w:rPr>
                <w:rFonts w:ascii="Arial" w:eastAsia="Times New Roman" w:hAnsi="Arial" w:cs="Arial"/>
                <w:color w:val="000000"/>
                <w:sz w:val="18"/>
                <w:szCs w:val="18"/>
                <w:vertAlign w:val="superscript"/>
              </w:rPr>
              <w:t>10</w:t>
            </w:r>
          </w:p>
        </w:tc>
        <w:tc>
          <w:tcPr>
            <w:tcW w:w="1190" w:type="dxa"/>
            <w:shd w:val="clear" w:color="auto" w:fill="auto"/>
            <w:noWrap/>
            <w:vAlign w:val="bottom"/>
          </w:tcPr>
          <w:p w14:paraId="7ECB2144"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90" w:type="dxa"/>
            <w:shd w:val="clear" w:color="auto" w:fill="auto"/>
            <w:noWrap/>
            <w:vAlign w:val="bottom"/>
            <w:hideMark/>
          </w:tcPr>
          <w:p w14:paraId="51C830C0" w14:textId="77777777" w:rsidR="007B1C36" w:rsidRPr="00523BEE" w:rsidRDefault="007B1C36" w:rsidP="007B1C36">
            <w:pPr>
              <w:spacing w:after="0" w:line="240" w:lineRule="auto"/>
              <w:jc w:val="center"/>
              <w:rPr>
                <w:rFonts w:ascii="Arial" w:eastAsia="Times New Roman" w:hAnsi="Arial" w:cs="Arial"/>
                <w:sz w:val="18"/>
                <w:szCs w:val="18"/>
              </w:rPr>
            </w:pPr>
          </w:p>
        </w:tc>
        <w:tc>
          <w:tcPr>
            <w:tcW w:w="1550" w:type="dxa"/>
            <w:gridSpan w:val="2"/>
            <w:shd w:val="clear" w:color="auto" w:fill="auto"/>
            <w:noWrap/>
            <w:vAlign w:val="bottom"/>
            <w:hideMark/>
          </w:tcPr>
          <w:p w14:paraId="08032A1E" w14:textId="77777777" w:rsidR="007B1C36" w:rsidRPr="00523BEE" w:rsidRDefault="007B1C36" w:rsidP="007B1C36">
            <w:pPr>
              <w:spacing w:after="0" w:line="240" w:lineRule="auto"/>
              <w:rPr>
                <w:rFonts w:ascii="Arial" w:eastAsia="Times New Roman" w:hAnsi="Arial" w:cs="Arial"/>
                <w:sz w:val="18"/>
                <w:szCs w:val="18"/>
              </w:rPr>
            </w:pPr>
          </w:p>
        </w:tc>
        <w:tc>
          <w:tcPr>
            <w:tcW w:w="1071" w:type="dxa"/>
            <w:gridSpan w:val="2"/>
            <w:shd w:val="clear" w:color="auto" w:fill="auto"/>
            <w:noWrap/>
            <w:vAlign w:val="bottom"/>
            <w:hideMark/>
          </w:tcPr>
          <w:p w14:paraId="7C7377BE" w14:textId="77777777" w:rsidR="007B1C36" w:rsidRPr="00523BEE" w:rsidRDefault="007B1C36" w:rsidP="007B1C36">
            <w:pPr>
              <w:spacing w:after="0" w:line="240" w:lineRule="auto"/>
              <w:rPr>
                <w:rFonts w:ascii="Arial" w:eastAsia="Times New Roman" w:hAnsi="Arial" w:cs="Arial"/>
                <w:sz w:val="18"/>
                <w:szCs w:val="18"/>
              </w:rPr>
            </w:pPr>
          </w:p>
        </w:tc>
        <w:tc>
          <w:tcPr>
            <w:tcW w:w="979" w:type="dxa"/>
            <w:shd w:val="clear" w:color="auto" w:fill="auto"/>
            <w:noWrap/>
            <w:vAlign w:val="bottom"/>
            <w:hideMark/>
          </w:tcPr>
          <w:p w14:paraId="74C5B2B9" w14:textId="77777777" w:rsidR="007B1C36" w:rsidRPr="00523BEE" w:rsidRDefault="007B1C36" w:rsidP="007B1C36">
            <w:pPr>
              <w:spacing w:after="0" w:line="240" w:lineRule="auto"/>
              <w:jc w:val="center"/>
              <w:rPr>
                <w:rFonts w:ascii="Arial" w:eastAsia="Times New Roman" w:hAnsi="Arial" w:cs="Arial"/>
                <w:sz w:val="18"/>
                <w:szCs w:val="18"/>
              </w:rPr>
            </w:pPr>
          </w:p>
        </w:tc>
      </w:tr>
      <w:tr w:rsidR="007B1C36" w:rsidRPr="00523BEE" w14:paraId="004C409B" w14:textId="77777777" w:rsidTr="00F23BE1">
        <w:trPr>
          <w:trHeight w:val="300"/>
        </w:trPr>
        <w:tc>
          <w:tcPr>
            <w:tcW w:w="3305" w:type="dxa"/>
            <w:shd w:val="clear" w:color="auto" w:fill="auto"/>
            <w:noWrap/>
            <w:vAlign w:val="bottom"/>
            <w:hideMark/>
          </w:tcPr>
          <w:p w14:paraId="76E67A8B"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Q1</w:t>
            </w:r>
          </w:p>
        </w:tc>
        <w:tc>
          <w:tcPr>
            <w:tcW w:w="1190" w:type="dxa"/>
            <w:shd w:val="clear" w:color="auto" w:fill="auto"/>
            <w:noWrap/>
            <w:vAlign w:val="bottom"/>
          </w:tcPr>
          <w:p w14:paraId="02F81671"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45</w:t>
            </w:r>
          </w:p>
        </w:tc>
        <w:tc>
          <w:tcPr>
            <w:tcW w:w="990" w:type="dxa"/>
            <w:shd w:val="clear" w:color="auto" w:fill="auto"/>
            <w:noWrap/>
            <w:vAlign w:val="bottom"/>
            <w:hideMark/>
          </w:tcPr>
          <w:p w14:paraId="0281AEEB" w14:textId="77777777" w:rsidR="007B1C36" w:rsidRPr="00523BEE" w:rsidRDefault="007B1C36" w:rsidP="007B1C36">
            <w:pPr>
              <w:spacing w:after="0" w:line="240" w:lineRule="auto"/>
              <w:jc w:val="right"/>
              <w:rPr>
                <w:rFonts w:ascii="Arial" w:eastAsia="Times New Roman" w:hAnsi="Arial" w:cs="Arial"/>
                <w:color w:val="000000"/>
                <w:sz w:val="18"/>
                <w:szCs w:val="18"/>
              </w:rPr>
            </w:pPr>
            <w:r w:rsidRPr="00523BEE">
              <w:rPr>
                <w:rFonts w:ascii="Arial" w:eastAsia="Times New Roman" w:hAnsi="Arial" w:cs="Arial"/>
                <w:color w:val="000000"/>
                <w:sz w:val="18"/>
                <w:szCs w:val="18"/>
              </w:rPr>
              <w:t>1.00</w:t>
            </w:r>
          </w:p>
        </w:tc>
        <w:tc>
          <w:tcPr>
            <w:tcW w:w="1550" w:type="dxa"/>
            <w:gridSpan w:val="2"/>
            <w:shd w:val="clear" w:color="auto" w:fill="auto"/>
            <w:noWrap/>
            <w:vAlign w:val="bottom"/>
            <w:hideMark/>
          </w:tcPr>
          <w:p w14:paraId="442013E3"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reference</w:t>
            </w:r>
          </w:p>
        </w:tc>
        <w:tc>
          <w:tcPr>
            <w:tcW w:w="1071" w:type="dxa"/>
            <w:gridSpan w:val="2"/>
            <w:shd w:val="clear" w:color="auto" w:fill="auto"/>
            <w:noWrap/>
            <w:vAlign w:val="bottom"/>
            <w:hideMark/>
          </w:tcPr>
          <w:p w14:paraId="1DA7C3E1"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shd w:val="clear" w:color="auto" w:fill="auto"/>
            <w:noWrap/>
            <w:vAlign w:val="bottom"/>
            <w:hideMark/>
          </w:tcPr>
          <w:p w14:paraId="48124775" w14:textId="77777777" w:rsidR="007B1C36" w:rsidRPr="00523BEE" w:rsidRDefault="007B1C36" w:rsidP="007B1C36">
            <w:pPr>
              <w:spacing w:after="0" w:line="240" w:lineRule="auto"/>
              <w:jc w:val="center"/>
              <w:rPr>
                <w:rFonts w:ascii="Arial" w:eastAsia="Times New Roman" w:hAnsi="Arial" w:cs="Arial"/>
                <w:color w:val="000000"/>
                <w:sz w:val="18"/>
                <w:szCs w:val="18"/>
              </w:rPr>
            </w:pPr>
            <w:r w:rsidRPr="00523BEE">
              <w:rPr>
                <w:rFonts w:ascii="Arial" w:eastAsia="Times New Roman" w:hAnsi="Arial" w:cs="Arial"/>
                <w:color w:val="000000"/>
                <w:sz w:val="18"/>
                <w:szCs w:val="18"/>
              </w:rPr>
              <w:t> </w:t>
            </w:r>
          </w:p>
        </w:tc>
      </w:tr>
      <w:tr w:rsidR="007B1C36" w:rsidRPr="00523BEE" w14:paraId="69202CE0" w14:textId="77777777" w:rsidTr="00F23BE1">
        <w:trPr>
          <w:trHeight w:val="300"/>
        </w:trPr>
        <w:tc>
          <w:tcPr>
            <w:tcW w:w="3305" w:type="dxa"/>
            <w:shd w:val="clear" w:color="auto" w:fill="auto"/>
            <w:noWrap/>
            <w:vAlign w:val="bottom"/>
            <w:hideMark/>
          </w:tcPr>
          <w:p w14:paraId="08571968"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Q2</w:t>
            </w:r>
          </w:p>
        </w:tc>
        <w:tc>
          <w:tcPr>
            <w:tcW w:w="1190" w:type="dxa"/>
            <w:shd w:val="clear" w:color="auto" w:fill="auto"/>
            <w:noWrap/>
            <w:vAlign w:val="bottom"/>
          </w:tcPr>
          <w:p w14:paraId="10766CDF"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53</w:t>
            </w:r>
          </w:p>
        </w:tc>
        <w:tc>
          <w:tcPr>
            <w:tcW w:w="990" w:type="dxa"/>
            <w:shd w:val="clear" w:color="auto" w:fill="auto"/>
            <w:noWrap/>
            <w:vAlign w:val="bottom"/>
          </w:tcPr>
          <w:p w14:paraId="2A3B70CF" w14:textId="77777777" w:rsidR="007B1C36" w:rsidRPr="00523BEE" w:rsidRDefault="007B1C36" w:rsidP="007B1C36">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1.03</w:t>
            </w:r>
          </w:p>
        </w:tc>
        <w:tc>
          <w:tcPr>
            <w:tcW w:w="1550" w:type="dxa"/>
            <w:gridSpan w:val="2"/>
            <w:shd w:val="clear" w:color="auto" w:fill="auto"/>
            <w:noWrap/>
            <w:vAlign w:val="bottom"/>
          </w:tcPr>
          <w:p w14:paraId="45637C92" w14:textId="77777777" w:rsidR="007B1C36" w:rsidRPr="00523BEE" w:rsidRDefault="007B1C36" w:rsidP="007B1C3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(0.69-1.54)</w:t>
            </w:r>
          </w:p>
        </w:tc>
        <w:tc>
          <w:tcPr>
            <w:tcW w:w="1071" w:type="dxa"/>
            <w:gridSpan w:val="2"/>
            <w:shd w:val="clear" w:color="auto" w:fill="auto"/>
            <w:noWrap/>
            <w:vAlign w:val="bottom"/>
          </w:tcPr>
          <w:p w14:paraId="14AEB430"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shd w:val="clear" w:color="auto" w:fill="auto"/>
            <w:noWrap/>
            <w:vAlign w:val="bottom"/>
          </w:tcPr>
          <w:p w14:paraId="0D4347A5" w14:textId="77777777" w:rsidR="007B1C36" w:rsidRPr="00523BEE" w:rsidRDefault="007B1C36" w:rsidP="007B1C36">
            <w:pPr>
              <w:spacing w:after="0" w:line="240" w:lineRule="auto"/>
              <w:jc w:val="center"/>
              <w:rPr>
                <w:rFonts w:ascii="Arial" w:eastAsia="Times New Roman" w:hAnsi="Arial" w:cs="Arial"/>
                <w:color w:val="000000"/>
                <w:sz w:val="18"/>
                <w:szCs w:val="18"/>
              </w:rPr>
            </w:pPr>
          </w:p>
        </w:tc>
      </w:tr>
      <w:tr w:rsidR="007B1C36" w:rsidRPr="00523BEE" w14:paraId="5A80C975" w14:textId="77777777" w:rsidTr="00F23BE1">
        <w:trPr>
          <w:trHeight w:val="300"/>
        </w:trPr>
        <w:tc>
          <w:tcPr>
            <w:tcW w:w="3305" w:type="dxa"/>
            <w:shd w:val="clear" w:color="auto" w:fill="auto"/>
            <w:noWrap/>
            <w:vAlign w:val="bottom"/>
            <w:hideMark/>
          </w:tcPr>
          <w:p w14:paraId="12668676"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Q3</w:t>
            </w:r>
          </w:p>
        </w:tc>
        <w:tc>
          <w:tcPr>
            <w:tcW w:w="1190" w:type="dxa"/>
            <w:shd w:val="clear" w:color="auto" w:fill="auto"/>
            <w:noWrap/>
            <w:vAlign w:val="bottom"/>
          </w:tcPr>
          <w:p w14:paraId="024124BA"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66</w:t>
            </w:r>
          </w:p>
        </w:tc>
        <w:tc>
          <w:tcPr>
            <w:tcW w:w="990" w:type="dxa"/>
            <w:shd w:val="clear" w:color="auto" w:fill="auto"/>
            <w:noWrap/>
            <w:vAlign w:val="bottom"/>
          </w:tcPr>
          <w:p w14:paraId="182AAE77" w14:textId="77777777" w:rsidR="007B1C36" w:rsidRPr="00523BEE" w:rsidRDefault="007B1C36" w:rsidP="007B1C36">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1.34</w:t>
            </w:r>
          </w:p>
        </w:tc>
        <w:tc>
          <w:tcPr>
            <w:tcW w:w="1550" w:type="dxa"/>
            <w:gridSpan w:val="2"/>
            <w:shd w:val="clear" w:color="auto" w:fill="auto"/>
            <w:noWrap/>
            <w:vAlign w:val="bottom"/>
          </w:tcPr>
          <w:p w14:paraId="3873DC3B" w14:textId="77777777" w:rsidR="007B1C36" w:rsidRPr="00523BEE" w:rsidRDefault="007B1C36" w:rsidP="007B1C3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(0.91-1.98)</w:t>
            </w:r>
          </w:p>
        </w:tc>
        <w:tc>
          <w:tcPr>
            <w:tcW w:w="1071" w:type="dxa"/>
            <w:gridSpan w:val="2"/>
            <w:shd w:val="clear" w:color="auto" w:fill="auto"/>
            <w:noWrap/>
            <w:vAlign w:val="bottom"/>
          </w:tcPr>
          <w:p w14:paraId="4FD49B79" w14:textId="77777777" w:rsidR="007B1C36" w:rsidRPr="00523BEE" w:rsidRDefault="007B1C36" w:rsidP="007B1C36">
            <w:pPr>
              <w:spacing w:after="0" w:line="240" w:lineRule="auto"/>
              <w:rPr>
                <w:rFonts w:ascii="Arial" w:eastAsia="Times New Roman" w:hAnsi="Arial" w:cs="Arial"/>
                <w:color w:val="000000"/>
                <w:sz w:val="18"/>
                <w:szCs w:val="18"/>
              </w:rPr>
            </w:pPr>
          </w:p>
        </w:tc>
        <w:tc>
          <w:tcPr>
            <w:tcW w:w="979" w:type="dxa"/>
            <w:shd w:val="clear" w:color="auto" w:fill="auto"/>
            <w:noWrap/>
            <w:vAlign w:val="bottom"/>
          </w:tcPr>
          <w:p w14:paraId="2A5D5B35" w14:textId="77777777" w:rsidR="007B1C36" w:rsidRPr="00523BEE" w:rsidRDefault="007B1C36" w:rsidP="007B1C36">
            <w:pPr>
              <w:spacing w:after="0" w:line="240" w:lineRule="auto"/>
              <w:jc w:val="center"/>
              <w:rPr>
                <w:rFonts w:ascii="Arial" w:eastAsia="Times New Roman" w:hAnsi="Arial" w:cs="Arial"/>
                <w:color w:val="000000"/>
                <w:sz w:val="18"/>
                <w:szCs w:val="18"/>
              </w:rPr>
            </w:pPr>
          </w:p>
        </w:tc>
      </w:tr>
      <w:tr w:rsidR="007B1C36" w:rsidRPr="00523BEE" w14:paraId="56378472" w14:textId="77777777" w:rsidTr="00F23BE1">
        <w:trPr>
          <w:trHeight w:val="300"/>
        </w:trPr>
        <w:tc>
          <w:tcPr>
            <w:tcW w:w="3305" w:type="dxa"/>
            <w:shd w:val="clear" w:color="auto" w:fill="auto"/>
            <w:noWrap/>
            <w:vAlign w:val="bottom"/>
            <w:hideMark/>
          </w:tcPr>
          <w:p w14:paraId="19BD791B" w14:textId="77777777" w:rsidR="007B1C36" w:rsidRPr="00523BEE" w:rsidRDefault="007B1C36" w:rsidP="007B1C36">
            <w:pPr>
              <w:spacing w:after="0" w:line="240" w:lineRule="auto"/>
              <w:rPr>
                <w:rFonts w:ascii="Arial" w:eastAsia="Times New Roman" w:hAnsi="Arial" w:cs="Arial"/>
                <w:color w:val="000000"/>
                <w:sz w:val="18"/>
                <w:szCs w:val="18"/>
              </w:rPr>
            </w:pPr>
            <w:r w:rsidRPr="00523BEE">
              <w:rPr>
                <w:rFonts w:ascii="Arial" w:eastAsia="Times New Roman" w:hAnsi="Arial" w:cs="Arial"/>
                <w:color w:val="000000"/>
                <w:sz w:val="18"/>
                <w:szCs w:val="18"/>
              </w:rPr>
              <w:t xml:space="preserve">       Q4</w:t>
            </w:r>
          </w:p>
        </w:tc>
        <w:tc>
          <w:tcPr>
            <w:tcW w:w="1190" w:type="dxa"/>
            <w:shd w:val="clear" w:color="auto" w:fill="auto"/>
            <w:noWrap/>
            <w:vAlign w:val="bottom"/>
          </w:tcPr>
          <w:p w14:paraId="14DBADFE"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53</w:t>
            </w:r>
          </w:p>
        </w:tc>
        <w:tc>
          <w:tcPr>
            <w:tcW w:w="990" w:type="dxa"/>
            <w:shd w:val="clear" w:color="auto" w:fill="auto"/>
            <w:noWrap/>
            <w:vAlign w:val="bottom"/>
          </w:tcPr>
          <w:p w14:paraId="4AAEB10E" w14:textId="77777777" w:rsidR="007B1C36" w:rsidRPr="00523BEE" w:rsidRDefault="007B1C36" w:rsidP="007B1C36">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1.17</w:t>
            </w:r>
          </w:p>
        </w:tc>
        <w:tc>
          <w:tcPr>
            <w:tcW w:w="1550" w:type="dxa"/>
            <w:gridSpan w:val="2"/>
            <w:shd w:val="clear" w:color="auto" w:fill="auto"/>
            <w:noWrap/>
            <w:vAlign w:val="bottom"/>
          </w:tcPr>
          <w:p w14:paraId="2ACB4060" w14:textId="77777777" w:rsidR="007B1C36" w:rsidRPr="00523BEE" w:rsidRDefault="007B1C36" w:rsidP="007B1C3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(0.79-1.73)</w:t>
            </w:r>
          </w:p>
        </w:tc>
        <w:tc>
          <w:tcPr>
            <w:tcW w:w="1071" w:type="dxa"/>
            <w:gridSpan w:val="2"/>
            <w:shd w:val="clear" w:color="auto" w:fill="auto"/>
            <w:noWrap/>
            <w:vAlign w:val="bottom"/>
          </w:tcPr>
          <w:p w14:paraId="527177FE"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0.36</w:t>
            </w:r>
          </w:p>
        </w:tc>
        <w:tc>
          <w:tcPr>
            <w:tcW w:w="979" w:type="dxa"/>
            <w:shd w:val="clear" w:color="auto" w:fill="auto"/>
            <w:noWrap/>
            <w:vAlign w:val="bottom"/>
          </w:tcPr>
          <w:p w14:paraId="6615324C" w14:textId="77777777" w:rsidR="007B1C36" w:rsidRPr="00523BEE" w:rsidRDefault="007B1C36" w:rsidP="007B1C3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0.23</w:t>
            </w:r>
          </w:p>
        </w:tc>
      </w:tr>
    </w:tbl>
    <w:p w14:paraId="2AE0E667" w14:textId="77777777" w:rsidR="00F23BE1" w:rsidRDefault="00F23BE1" w:rsidP="00F23BE1">
      <w:pPr>
        <w:spacing w:line="240" w:lineRule="auto"/>
        <w:contextualSpacing/>
        <w:rPr>
          <w:rFonts w:ascii="Arial" w:hAnsi="Arial" w:cs="Arial"/>
        </w:rPr>
      </w:pPr>
    </w:p>
    <w:p w14:paraId="10F3C0DB" w14:textId="77777777" w:rsidR="00F23BE1" w:rsidRDefault="00F23BE1" w:rsidP="00F23BE1">
      <w:pPr>
        <w:spacing w:line="240" w:lineRule="auto"/>
        <w:contextualSpacing/>
        <w:rPr>
          <w:rFonts w:ascii="Arial" w:hAnsi="Arial" w:cs="Arial"/>
          <w:sz w:val="20"/>
          <w:szCs w:val="20"/>
        </w:rPr>
      </w:pPr>
      <w:r w:rsidRPr="00A85EF0">
        <w:rPr>
          <w:rFonts w:ascii="Arial" w:hAnsi="Arial" w:cs="Arial"/>
          <w:sz w:val="20"/>
          <w:szCs w:val="20"/>
        </w:rPr>
        <w:t>1. Base Model adjusted for age, race/ethnicity, and study location; stage-stratified; census block group-adjusted.</w:t>
      </w:r>
    </w:p>
    <w:p w14:paraId="723A5750" w14:textId="77777777" w:rsidR="00F23BE1" w:rsidRPr="00A85EF0" w:rsidRDefault="00F23BE1" w:rsidP="00F23BE1">
      <w:pPr>
        <w:spacing w:line="240" w:lineRule="auto"/>
        <w:contextualSpacing/>
        <w:rPr>
          <w:rFonts w:ascii="Arial" w:hAnsi="Arial" w:cs="Arial"/>
          <w:sz w:val="20"/>
          <w:szCs w:val="20"/>
        </w:rPr>
      </w:pPr>
      <w:r>
        <w:rPr>
          <w:rFonts w:ascii="Arial" w:hAnsi="Arial" w:cs="Arial"/>
          <w:sz w:val="20"/>
          <w:szCs w:val="20"/>
        </w:rPr>
        <w:t>2. The reported p-value is for the association of the factor with overall survival, the reported p-trend is for the linear association across categories of the factor.</w:t>
      </w:r>
    </w:p>
    <w:p w14:paraId="43349C63" w14:textId="77777777" w:rsidR="00F23BE1" w:rsidRPr="00A85EF0" w:rsidRDefault="00F23BE1" w:rsidP="00F23BE1">
      <w:pPr>
        <w:spacing w:line="240" w:lineRule="auto"/>
        <w:contextualSpacing/>
        <w:rPr>
          <w:rFonts w:ascii="Arial" w:hAnsi="Arial" w:cs="Arial"/>
          <w:sz w:val="20"/>
          <w:szCs w:val="20"/>
        </w:rPr>
      </w:pPr>
      <w:r>
        <w:rPr>
          <w:rFonts w:ascii="Arial" w:hAnsi="Arial" w:cs="Arial"/>
          <w:sz w:val="20"/>
          <w:szCs w:val="20"/>
        </w:rPr>
        <w:t>3</w:t>
      </w:r>
      <w:r w:rsidRPr="00A85EF0">
        <w:rPr>
          <w:rFonts w:ascii="Arial" w:hAnsi="Arial" w:cs="Arial"/>
          <w:sz w:val="20"/>
          <w:szCs w:val="20"/>
        </w:rPr>
        <w:t>. NCI Cancer Center designation not included in nested models due to low number of deaths associated with the ‘yes’ value.</w:t>
      </w:r>
    </w:p>
    <w:p w14:paraId="54605369" w14:textId="77777777" w:rsidR="00F23BE1" w:rsidRPr="00A85EF0" w:rsidRDefault="00F23BE1" w:rsidP="00F23BE1">
      <w:pPr>
        <w:spacing w:line="240" w:lineRule="auto"/>
        <w:contextualSpacing/>
        <w:rPr>
          <w:rFonts w:ascii="Arial" w:hAnsi="Arial" w:cs="Arial"/>
          <w:sz w:val="20"/>
          <w:szCs w:val="20"/>
        </w:rPr>
      </w:pPr>
      <w:r>
        <w:rPr>
          <w:rFonts w:ascii="Arial" w:hAnsi="Arial" w:cs="Arial"/>
          <w:sz w:val="20"/>
          <w:szCs w:val="20"/>
        </w:rPr>
        <w:t>4</w:t>
      </w:r>
      <w:r w:rsidRPr="00A85EF0">
        <w:rPr>
          <w:rFonts w:ascii="Arial" w:hAnsi="Arial" w:cs="Arial"/>
          <w:sz w:val="20"/>
          <w:szCs w:val="20"/>
        </w:rPr>
        <w:t>. Hospital race/ethnicity defined as the percentage of cancer patients that were non-Hispanic White at the time of diagnosis. This variable was not included in the nested models due to correlation with Hospital SES (r, 0.6838; p-value, &lt;0.0001).</w:t>
      </w:r>
    </w:p>
    <w:p w14:paraId="0E6CCDFF" w14:textId="77777777" w:rsidR="00F23BE1" w:rsidRDefault="00F23BE1" w:rsidP="00F23BE1">
      <w:pPr>
        <w:spacing w:line="240" w:lineRule="auto"/>
        <w:contextualSpacing/>
        <w:rPr>
          <w:rFonts w:ascii="Arial" w:hAnsi="Arial" w:cs="Arial"/>
          <w:sz w:val="20"/>
          <w:szCs w:val="20"/>
        </w:rPr>
      </w:pPr>
      <w:r>
        <w:rPr>
          <w:rFonts w:ascii="Arial" w:hAnsi="Arial" w:cs="Arial"/>
          <w:sz w:val="20"/>
          <w:szCs w:val="20"/>
        </w:rPr>
        <w:t>5</w:t>
      </w:r>
      <w:r w:rsidRPr="00A85EF0">
        <w:rPr>
          <w:rFonts w:ascii="Arial" w:hAnsi="Arial" w:cs="Arial"/>
          <w:sz w:val="20"/>
          <w:szCs w:val="20"/>
        </w:rPr>
        <w:t xml:space="preserve">. Hospital </w:t>
      </w:r>
      <w:r>
        <w:rPr>
          <w:rFonts w:ascii="Arial" w:hAnsi="Arial" w:cs="Arial"/>
          <w:sz w:val="20"/>
          <w:szCs w:val="20"/>
        </w:rPr>
        <w:t>SES</w:t>
      </w:r>
      <w:r w:rsidRPr="00A85EF0">
        <w:rPr>
          <w:rFonts w:ascii="Arial" w:hAnsi="Arial" w:cs="Arial"/>
          <w:sz w:val="20"/>
          <w:szCs w:val="20"/>
        </w:rPr>
        <w:t xml:space="preserve"> defined as the percentage of cancer patients </w:t>
      </w:r>
      <w:r>
        <w:rPr>
          <w:rFonts w:ascii="Arial" w:hAnsi="Arial" w:cs="Arial"/>
          <w:sz w:val="20"/>
          <w:szCs w:val="20"/>
        </w:rPr>
        <w:t xml:space="preserve">residing in </w:t>
      </w:r>
      <w:proofErr w:type="spellStart"/>
      <w:r>
        <w:rPr>
          <w:rFonts w:ascii="Arial" w:hAnsi="Arial" w:cs="Arial"/>
          <w:sz w:val="20"/>
          <w:szCs w:val="20"/>
        </w:rPr>
        <w:t>nSES</w:t>
      </w:r>
      <w:proofErr w:type="spellEnd"/>
      <w:r>
        <w:rPr>
          <w:rFonts w:ascii="Arial" w:hAnsi="Arial" w:cs="Arial"/>
          <w:sz w:val="20"/>
          <w:szCs w:val="20"/>
        </w:rPr>
        <w:t xml:space="preserve"> Q5 at the time of diagnosis</w:t>
      </w:r>
      <w:r w:rsidRPr="00A85EF0">
        <w:rPr>
          <w:rFonts w:ascii="Arial" w:hAnsi="Arial" w:cs="Arial"/>
          <w:sz w:val="20"/>
          <w:szCs w:val="20"/>
        </w:rPr>
        <w:t xml:space="preserve">. </w:t>
      </w:r>
    </w:p>
    <w:p w14:paraId="7F2763DC" w14:textId="77777777" w:rsidR="00F23BE1" w:rsidRDefault="00F23BE1" w:rsidP="00F23BE1">
      <w:pPr>
        <w:spacing w:line="240" w:lineRule="auto"/>
        <w:contextualSpacing/>
        <w:rPr>
          <w:rFonts w:ascii="Arial" w:hAnsi="Arial" w:cs="Arial"/>
          <w:sz w:val="20"/>
          <w:szCs w:val="20"/>
        </w:rPr>
      </w:pPr>
      <w:r>
        <w:rPr>
          <w:rFonts w:ascii="Arial" w:hAnsi="Arial" w:cs="Arial"/>
          <w:sz w:val="20"/>
          <w:szCs w:val="20"/>
        </w:rPr>
        <w:t>6.</w:t>
      </w:r>
      <w:r w:rsidRPr="00FD4C60">
        <w:rPr>
          <w:rFonts w:ascii="Arial" w:hAnsi="Arial" w:cs="Arial"/>
          <w:sz w:val="20"/>
          <w:szCs w:val="20"/>
        </w:rPr>
        <w:t xml:space="preserve"> </w:t>
      </w:r>
      <w:r>
        <w:rPr>
          <w:rFonts w:ascii="Arial" w:hAnsi="Arial" w:cs="Arial"/>
          <w:sz w:val="20"/>
          <w:szCs w:val="20"/>
        </w:rPr>
        <w:t>Based on the quintile/quartile distribution for block groups/census tracts in California.</w:t>
      </w:r>
    </w:p>
    <w:p w14:paraId="252EDFEA" w14:textId="77777777" w:rsidR="00F23BE1" w:rsidRDefault="00F23BE1" w:rsidP="00F23BE1">
      <w:pPr>
        <w:spacing w:line="240" w:lineRule="auto"/>
        <w:contextualSpacing/>
        <w:rPr>
          <w:rFonts w:ascii="Arial" w:hAnsi="Arial" w:cs="Arial"/>
          <w:sz w:val="20"/>
          <w:szCs w:val="20"/>
        </w:rPr>
      </w:pPr>
      <w:r>
        <w:rPr>
          <w:rFonts w:ascii="Arial" w:hAnsi="Arial" w:cs="Arial"/>
          <w:sz w:val="20"/>
          <w:szCs w:val="20"/>
        </w:rPr>
        <w:t xml:space="preserve">7. </w:t>
      </w:r>
      <w:r w:rsidRPr="002449F7">
        <w:rPr>
          <w:rFonts w:ascii="Arial" w:hAnsi="Arial" w:cs="Arial"/>
          <w:sz w:val="20"/>
          <w:szCs w:val="20"/>
        </w:rPr>
        <w:t xml:space="preserve">Neighborhood residential mobility was measured as the percent of residents who lived in the same </w:t>
      </w:r>
      <w:r>
        <w:rPr>
          <w:rFonts w:ascii="Arial" w:hAnsi="Arial" w:cs="Arial"/>
          <w:sz w:val="20"/>
          <w:szCs w:val="20"/>
        </w:rPr>
        <w:t>location</w:t>
      </w:r>
      <w:r w:rsidRPr="002449F7">
        <w:rPr>
          <w:rFonts w:ascii="Arial" w:hAnsi="Arial" w:cs="Arial"/>
          <w:sz w:val="20"/>
          <w:szCs w:val="20"/>
        </w:rPr>
        <w:t xml:space="preserve"> from 1995-2000.</w:t>
      </w:r>
    </w:p>
    <w:p w14:paraId="1250EA8E" w14:textId="77777777" w:rsidR="00F23BE1" w:rsidRPr="00A85EF0" w:rsidRDefault="00F23BE1" w:rsidP="00F23BE1">
      <w:pPr>
        <w:spacing w:line="240" w:lineRule="auto"/>
        <w:contextualSpacing/>
        <w:rPr>
          <w:rFonts w:ascii="Arial" w:hAnsi="Arial" w:cs="Arial"/>
          <w:sz w:val="20"/>
          <w:szCs w:val="20"/>
        </w:rPr>
      </w:pPr>
      <w:r>
        <w:rPr>
          <w:rFonts w:ascii="Arial" w:hAnsi="Arial" w:cs="Arial"/>
          <w:sz w:val="20"/>
          <w:szCs w:val="20"/>
        </w:rPr>
        <w:t>8. Percentage of multi-family housing units was defined as the percentage of total housing units that are not single family dwellings (i.e., structures with more than 2 units).</w:t>
      </w:r>
    </w:p>
    <w:p w14:paraId="4542F532" w14:textId="77777777" w:rsidR="00F23BE1" w:rsidRDefault="00F23BE1" w:rsidP="00F23BE1">
      <w:pPr>
        <w:spacing w:line="240" w:lineRule="auto"/>
        <w:contextualSpacing/>
        <w:rPr>
          <w:rFonts w:ascii="Arial" w:hAnsi="Arial" w:cs="Arial"/>
          <w:sz w:val="20"/>
          <w:szCs w:val="20"/>
        </w:rPr>
      </w:pPr>
      <w:r>
        <w:rPr>
          <w:rFonts w:ascii="Arial" w:hAnsi="Arial" w:cs="Arial"/>
          <w:sz w:val="20"/>
          <w:szCs w:val="20"/>
        </w:rPr>
        <w:t>9</w:t>
      </w:r>
      <w:r w:rsidRPr="00A85EF0">
        <w:rPr>
          <w:rFonts w:ascii="Arial" w:hAnsi="Arial" w:cs="Arial"/>
          <w:sz w:val="20"/>
          <w:szCs w:val="20"/>
        </w:rPr>
        <w:t>. Measures considered were median block length, median block size, total intersections, total street segments, the alpha measure (ratio of the actual number of complete loops to the maximum possible given the number of intersections), and the gamma measure (ratio of actual number of street segments to the maximum possible given the number of intersections). None of these measures were associated with overall survival at p&lt;0.05.</w:t>
      </w:r>
    </w:p>
    <w:p w14:paraId="34C54E11" w14:textId="77777777" w:rsidR="00F23BE1" w:rsidRDefault="00F23BE1" w:rsidP="00F23BE1">
      <w:pPr>
        <w:spacing w:line="240" w:lineRule="auto"/>
        <w:contextualSpacing/>
        <w:rPr>
          <w:rFonts w:ascii="Arial" w:hAnsi="Arial" w:cs="Arial"/>
          <w:sz w:val="20"/>
          <w:szCs w:val="20"/>
        </w:rPr>
      </w:pPr>
      <w:r>
        <w:rPr>
          <w:rFonts w:ascii="Arial" w:hAnsi="Arial" w:cs="Arial"/>
          <w:sz w:val="20"/>
          <w:szCs w:val="20"/>
        </w:rPr>
        <w:t>10.</w:t>
      </w:r>
      <w:r w:rsidRPr="003831E0">
        <w:rPr>
          <w:rFonts w:ascii="Arial" w:hAnsi="Arial" w:cs="Arial"/>
          <w:sz w:val="20"/>
          <w:szCs w:val="20"/>
        </w:rPr>
        <w:t xml:space="preserve"> </w:t>
      </w:r>
      <w:r>
        <w:rPr>
          <w:rFonts w:ascii="Arial" w:hAnsi="Arial" w:cs="Arial"/>
          <w:sz w:val="20"/>
          <w:szCs w:val="20"/>
        </w:rPr>
        <w:t>Based on the quartile/</w:t>
      </w:r>
      <w:proofErr w:type="spellStart"/>
      <w:r>
        <w:rPr>
          <w:rFonts w:ascii="Arial" w:hAnsi="Arial" w:cs="Arial"/>
          <w:sz w:val="20"/>
          <w:szCs w:val="20"/>
        </w:rPr>
        <w:t>tertile</w:t>
      </w:r>
      <w:proofErr w:type="spellEnd"/>
      <w:r>
        <w:rPr>
          <w:rFonts w:ascii="Arial" w:hAnsi="Arial" w:cs="Arial"/>
          <w:sz w:val="20"/>
          <w:szCs w:val="20"/>
        </w:rPr>
        <w:t xml:space="preserve"> distribution among all study cases</w:t>
      </w:r>
    </w:p>
    <w:p w14:paraId="10509FEC" w14:textId="77777777" w:rsidR="00F23BE1" w:rsidRDefault="00F23BE1" w:rsidP="00F23BE1">
      <w:pPr>
        <w:spacing w:line="240" w:lineRule="auto"/>
        <w:contextualSpacing/>
        <w:rPr>
          <w:rFonts w:ascii="Arial" w:hAnsi="Arial" w:cs="Arial"/>
          <w:sz w:val="20"/>
          <w:szCs w:val="20"/>
        </w:rPr>
      </w:pPr>
      <w:r>
        <w:rPr>
          <w:rFonts w:ascii="Arial" w:hAnsi="Arial" w:cs="Arial"/>
          <w:sz w:val="20"/>
          <w:szCs w:val="20"/>
        </w:rPr>
        <w:t>11. The Restaurant Environment Index is the ratio of the number of fast food restaurants compared to the number of other restaurants within the residential buffer. Cases with residential buffers with no businesses were included in the ‘0’ category.</w:t>
      </w:r>
    </w:p>
    <w:p w14:paraId="0013C7A0" w14:textId="77777777" w:rsidR="00F23BE1" w:rsidRDefault="00F23BE1" w:rsidP="00F23BE1">
      <w:pPr>
        <w:spacing w:line="240" w:lineRule="auto"/>
        <w:contextualSpacing/>
        <w:rPr>
          <w:rFonts w:ascii="Arial" w:hAnsi="Arial" w:cs="Arial"/>
          <w:sz w:val="20"/>
          <w:szCs w:val="20"/>
        </w:rPr>
      </w:pPr>
      <w:r>
        <w:rPr>
          <w:rFonts w:ascii="Arial" w:hAnsi="Arial" w:cs="Arial"/>
          <w:sz w:val="20"/>
          <w:szCs w:val="20"/>
        </w:rPr>
        <w:t xml:space="preserve">12. The Retail Food Environment Index is the ratio of the number of convenience stores, liquor stores, and fast food restaurants compared to the number of supermarkets and </w:t>
      </w:r>
      <w:proofErr w:type="gramStart"/>
      <w:r>
        <w:rPr>
          <w:rFonts w:ascii="Arial" w:hAnsi="Arial" w:cs="Arial"/>
          <w:sz w:val="20"/>
          <w:szCs w:val="20"/>
        </w:rPr>
        <w:t>farmers</w:t>
      </w:r>
      <w:proofErr w:type="gramEnd"/>
      <w:r>
        <w:rPr>
          <w:rFonts w:ascii="Arial" w:hAnsi="Arial" w:cs="Arial"/>
          <w:sz w:val="20"/>
          <w:szCs w:val="20"/>
        </w:rPr>
        <w:t xml:space="preserve"> markets within the residential buffer. Cases with residential buffers with no businesses were included in the ‘0’ category.</w:t>
      </w:r>
    </w:p>
    <w:p w14:paraId="11DE0305" w14:textId="77777777" w:rsidR="00F23BE1" w:rsidRPr="00A85EF0" w:rsidRDefault="00F23BE1" w:rsidP="00F23BE1">
      <w:pPr>
        <w:spacing w:line="240" w:lineRule="auto"/>
        <w:contextualSpacing/>
        <w:rPr>
          <w:rFonts w:ascii="Arial" w:hAnsi="Arial" w:cs="Arial"/>
          <w:sz w:val="20"/>
          <w:szCs w:val="20"/>
        </w:rPr>
      </w:pPr>
    </w:p>
    <w:p w14:paraId="0D268BA5" w14:textId="77777777" w:rsidR="00F23BE1" w:rsidRPr="00A85EF0" w:rsidRDefault="00F23BE1" w:rsidP="00F23BE1">
      <w:pPr>
        <w:spacing w:line="240" w:lineRule="auto"/>
        <w:contextualSpacing/>
        <w:rPr>
          <w:rFonts w:ascii="Arial" w:hAnsi="Arial" w:cs="Arial"/>
          <w:sz w:val="20"/>
          <w:szCs w:val="20"/>
        </w:rPr>
      </w:pPr>
      <w:r w:rsidRPr="00A85EF0">
        <w:rPr>
          <w:rFonts w:ascii="Arial" w:hAnsi="Arial" w:cs="Arial"/>
          <w:sz w:val="20"/>
          <w:szCs w:val="20"/>
        </w:rPr>
        <w:t>SES, socioeconomic status; HR, hazard ratio; CI, confidence interval</w:t>
      </w:r>
    </w:p>
    <w:p w14:paraId="1AC7FC40" w14:textId="77777777" w:rsidR="00F23BE1" w:rsidRPr="00A85EF0" w:rsidRDefault="00F23BE1" w:rsidP="00F23BE1">
      <w:pPr>
        <w:spacing w:line="240" w:lineRule="auto"/>
        <w:contextualSpacing/>
        <w:rPr>
          <w:rFonts w:ascii="Arial" w:hAnsi="Arial" w:cs="Arial"/>
          <w:sz w:val="20"/>
          <w:szCs w:val="20"/>
        </w:rPr>
      </w:pPr>
      <w:r w:rsidRPr="00A85EF0">
        <w:rPr>
          <w:rFonts w:ascii="Arial" w:hAnsi="Arial" w:cs="Arial"/>
          <w:sz w:val="20"/>
          <w:szCs w:val="20"/>
        </w:rPr>
        <w:t>Bold type indicates statistical significance</w:t>
      </w:r>
    </w:p>
    <w:p w14:paraId="0524D33A" w14:textId="77777777" w:rsidR="00A64F27" w:rsidRDefault="00A64F27"/>
    <w:sectPr w:rsidR="00A64F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AD6"/>
    <w:rsid w:val="000031FE"/>
    <w:rsid w:val="002A3AD6"/>
    <w:rsid w:val="003F2660"/>
    <w:rsid w:val="00641133"/>
    <w:rsid w:val="00785627"/>
    <w:rsid w:val="007B1C36"/>
    <w:rsid w:val="00875CE5"/>
    <w:rsid w:val="008919F2"/>
    <w:rsid w:val="00A64F27"/>
    <w:rsid w:val="00AA4FEA"/>
    <w:rsid w:val="00AF55A3"/>
    <w:rsid w:val="00B6125C"/>
    <w:rsid w:val="00C636F9"/>
    <w:rsid w:val="00E83079"/>
    <w:rsid w:val="00F23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1E88F"/>
  <w15:chartTrackingRefBased/>
  <w15:docId w15:val="{DB185AFB-D831-439F-9B8F-7F3FCB707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BE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5</Pages>
  <Words>1254</Words>
  <Characters>7153</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UCSF</Company>
  <LinksUpToDate>false</LinksUpToDate>
  <CharactersWithSpaces>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Hebert-Derouen, Mindy</dc:creator>
  <cp:keywords/>
  <dc:description/>
  <cp:lastModifiedBy>Microsoft Office User</cp:lastModifiedBy>
  <cp:revision>11</cp:revision>
  <dcterms:created xsi:type="dcterms:W3CDTF">2017-12-04T19:56:00Z</dcterms:created>
  <dcterms:modified xsi:type="dcterms:W3CDTF">2018-01-05T10:07:00Z</dcterms:modified>
</cp:coreProperties>
</file>