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0E" w:rsidRPr="00DA2121" w:rsidRDefault="00D81C0E" w:rsidP="00D81C0E">
      <w:pPr>
        <w:pStyle w:val="NormalWeb"/>
        <w:spacing w:before="0" w:beforeAutospacing="0" w:after="0" w:afterAutospacing="0" w:line="480" w:lineRule="auto"/>
        <w:rPr>
          <w:szCs w:val="22"/>
        </w:rPr>
      </w:pPr>
      <w:bookmarkStart w:id="0" w:name="_GoBack"/>
      <w:bookmarkEnd w:id="0"/>
      <w:proofErr w:type="spellStart"/>
      <w:r w:rsidRPr="00DA2121">
        <w:rPr>
          <w:b/>
          <w:color w:val="000000"/>
          <w:szCs w:val="22"/>
        </w:rPr>
        <w:t>eTable</w:t>
      </w:r>
      <w:proofErr w:type="spellEnd"/>
      <w:r w:rsidRPr="00DA2121">
        <w:rPr>
          <w:b/>
          <w:color w:val="000000"/>
          <w:szCs w:val="22"/>
        </w:rPr>
        <w:t xml:space="preserve"> B:</w:t>
      </w:r>
      <w:r>
        <w:rPr>
          <w:color w:val="000000"/>
          <w:szCs w:val="22"/>
        </w:rPr>
        <w:t xml:space="preserve"> Maternal Pregnancy-related </w:t>
      </w:r>
      <w:r w:rsidRPr="00DA2121">
        <w:rPr>
          <w:color w:val="000000"/>
          <w:szCs w:val="22"/>
        </w:rPr>
        <w:t xml:space="preserve">Gestational </w:t>
      </w:r>
      <w:r>
        <w:rPr>
          <w:color w:val="000000"/>
          <w:szCs w:val="22"/>
        </w:rPr>
        <w:t xml:space="preserve">Cardiovascular and Non-Cardiovascular </w:t>
      </w:r>
      <w:r w:rsidRPr="00DA2121">
        <w:rPr>
          <w:color w:val="000000"/>
          <w:szCs w:val="22"/>
        </w:rPr>
        <w:t>Complications,</w:t>
      </w:r>
      <w:r>
        <w:rPr>
          <w:color w:val="000000"/>
          <w:szCs w:val="22"/>
        </w:rPr>
        <w:t xml:space="preserve"> Defined by ICD-9-CM C</w:t>
      </w:r>
      <w:r w:rsidRPr="00DA2121">
        <w:rPr>
          <w:color w:val="000000"/>
          <w:szCs w:val="22"/>
        </w:rPr>
        <w:t>odes*</w:t>
      </w:r>
    </w:p>
    <w:tbl>
      <w:tblPr>
        <w:tblStyle w:val="TableGrid"/>
        <w:tblW w:w="98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940"/>
      </w:tblGrid>
      <w:tr w:rsidR="00D81C0E" w:rsidRPr="00DA2121" w:rsidTr="00D81C0E">
        <w:tc>
          <w:tcPr>
            <w:tcW w:w="395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b/>
                <w:color w:val="000000"/>
              </w:rPr>
              <w:t>Pregnancy Complication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594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b/>
                <w:color w:val="000000"/>
              </w:rPr>
              <w:t>ICD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DA2121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-CM</w:t>
            </w:r>
            <w:r w:rsidRPr="00DA212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Diagnosis Category</w:t>
            </w:r>
          </w:p>
        </w:tc>
      </w:tr>
      <w:tr w:rsidR="00D81C0E" w:rsidRPr="00DA2121" w:rsidTr="00D81C0E">
        <w:tc>
          <w:tcPr>
            <w:tcW w:w="9895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81C0E" w:rsidRPr="0056758E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758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Cardiovascular </w:t>
            </w:r>
          </w:p>
        </w:tc>
      </w:tr>
      <w:tr w:rsidR="00D81C0E" w:rsidRPr="00DA2121" w:rsidTr="00D81C0E">
        <w:tc>
          <w:tcPr>
            <w:tcW w:w="3955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Gestational Hypertension</w:t>
            </w:r>
          </w:p>
        </w:tc>
        <w:tc>
          <w:tcPr>
            <w:tcW w:w="5940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642.00- 642.34, 642.90- 642.94</w:t>
            </w:r>
          </w:p>
        </w:tc>
      </w:tr>
      <w:tr w:rsidR="00D81C0E" w:rsidRPr="00DA2121" w:rsidTr="00D81C0E">
        <w:tc>
          <w:tcPr>
            <w:tcW w:w="3955" w:type="dxa"/>
            <w:tcBorders>
              <w:righ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Pre-Eclampsia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642.40- 642.74</w:t>
            </w:r>
          </w:p>
        </w:tc>
      </w:tr>
      <w:tr w:rsidR="00D81C0E" w:rsidRPr="00DA2121" w:rsidTr="00D81C0E">
        <w:tc>
          <w:tcPr>
            <w:tcW w:w="3955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Maternal Heart Complications</w:t>
            </w:r>
          </w:p>
        </w:tc>
        <w:tc>
          <w:tcPr>
            <w:tcW w:w="5940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668.10- 668.14</w:t>
            </w:r>
          </w:p>
        </w:tc>
      </w:tr>
      <w:tr w:rsidR="00D81C0E" w:rsidRPr="00DA2121" w:rsidTr="00D81C0E">
        <w:tc>
          <w:tcPr>
            <w:tcW w:w="9895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Non-</w:t>
            </w:r>
            <w:r w:rsidRPr="0056758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Cardiovascular </w:t>
            </w:r>
          </w:p>
        </w:tc>
      </w:tr>
      <w:tr w:rsidR="00D81C0E" w:rsidRPr="00DA2121" w:rsidTr="00D81C0E">
        <w:tc>
          <w:tcPr>
            <w:tcW w:w="3955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Preterm Labor</w:t>
            </w:r>
          </w:p>
        </w:tc>
        <w:tc>
          <w:tcPr>
            <w:tcW w:w="5940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644.00- 644.13</w:t>
            </w:r>
          </w:p>
        </w:tc>
      </w:tr>
      <w:tr w:rsidR="00D81C0E" w:rsidRPr="00DA2121" w:rsidTr="00D81C0E">
        <w:tc>
          <w:tcPr>
            <w:tcW w:w="3955" w:type="dxa"/>
            <w:tcBorders>
              <w:righ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Gestational Diabetes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648.00- 648.84</w:t>
            </w:r>
          </w:p>
        </w:tc>
      </w:tr>
      <w:tr w:rsidR="00D81C0E" w:rsidRPr="00DA2121" w:rsidTr="00D81C0E">
        <w:tc>
          <w:tcPr>
            <w:tcW w:w="3955" w:type="dxa"/>
            <w:tcBorders>
              <w:righ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Anemia in Pregnancy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74F4D">
              <w:rPr>
                <w:rFonts w:ascii="Times New Roman" w:eastAsia="Times New Roman" w:hAnsi="Times New Roman" w:cs="Times New Roman"/>
                <w:color w:val="000000"/>
              </w:rPr>
              <w:t>648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74F4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74F4D">
              <w:rPr>
                <w:rFonts w:ascii="Times New Roman" w:eastAsia="Times New Roman" w:hAnsi="Times New Roman" w:cs="Times New Roman"/>
                <w:color w:val="000000"/>
              </w:rPr>
              <w:t>648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74F4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4321D1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321D1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321D1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4321D1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D81C0E" w:rsidRPr="00DA2121" w:rsidTr="00D81C0E">
        <w:tc>
          <w:tcPr>
            <w:tcW w:w="3955" w:type="dxa"/>
            <w:tcBorders>
              <w:righ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Hyperemesis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4321D1">
              <w:rPr>
                <w:rFonts w:ascii="Times New Roman" w:eastAsia="Times New Roman" w:hAnsi="Times New Roman" w:cs="Times New Roman"/>
                <w:color w:val="000000"/>
              </w:rPr>
              <w:t>643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321D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321D1">
              <w:rPr>
                <w:rFonts w:ascii="Times New Roman" w:eastAsia="Times New Roman" w:hAnsi="Times New Roman" w:cs="Times New Roman"/>
                <w:color w:val="000000"/>
              </w:rPr>
              <w:t>643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321D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D81C0E" w:rsidRPr="00DA2121" w:rsidTr="00D81C0E">
        <w:tc>
          <w:tcPr>
            <w:tcW w:w="3955" w:type="dxa"/>
            <w:tcBorders>
              <w:righ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Infectious Disease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646.50- 646.54, 647.00- 647.94, 658.40- 658.43, 655.30- 655.33, 659.20- 659.33, 670.00- 670.84, 672.00- 672.04, 674.90- 674.94</w:t>
            </w:r>
          </w:p>
        </w:tc>
      </w:tr>
      <w:tr w:rsidR="00D81C0E" w:rsidRPr="00DA2121" w:rsidTr="00D81C0E">
        <w:tc>
          <w:tcPr>
            <w:tcW w:w="3955" w:type="dxa"/>
            <w:tcBorders>
              <w:right w:val="nil"/>
            </w:tcBorders>
            <w:shd w:val="clear" w:color="auto" w:fill="auto"/>
            <w:vAlign w:val="center"/>
          </w:tcPr>
          <w:p w:rsidR="00D81C0E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Genitourinary/Gynecology in Pregnancy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  <w:vAlign w:val="center"/>
          </w:tcPr>
          <w:p w:rsidR="00D81C0E" w:rsidRPr="00810512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C47C0B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47C0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47C0B">
              <w:rPr>
                <w:rFonts w:ascii="Times New Roman" w:eastAsia="Times New Roman" w:hAnsi="Times New Roman" w:cs="Times New Roman"/>
                <w:color w:val="000000"/>
              </w:rPr>
              <w:t>646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47C0B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D81C0E" w:rsidRPr="00DA2121" w:rsidTr="00D81C0E">
        <w:tc>
          <w:tcPr>
            <w:tcW w:w="3955" w:type="dxa"/>
            <w:tcBorders>
              <w:righ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Obesity in Pregnancy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810512">
              <w:rPr>
                <w:rFonts w:ascii="Times New Roman" w:eastAsia="Times New Roman" w:hAnsi="Times New Roman" w:cs="Times New Roman"/>
                <w:color w:val="000000"/>
              </w:rPr>
              <w:t>649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105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10512">
              <w:rPr>
                <w:rFonts w:ascii="Times New Roman" w:eastAsia="Times New Roman" w:hAnsi="Times New Roman" w:cs="Times New Roman"/>
                <w:color w:val="000000"/>
              </w:rPr>
              <w:t>649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1051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D81C0E" w:rsidRPr="00DA2121" w:rsidTr="00D81C0E">
        <w:tc>
          <w:tcPr>
            <w:tcW w:w="3955" w:type="dxa"/>
            <w:tcBorders>
              <w:righ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Hemorrhage in Pregnancy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  <w:vAlign w:val="center"/>
          </w:tcPr>
          <w:p w:rsidR="00D81C0E" w:rsidRPr="00810512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74F4D">
              <w:rPr>
                <w:rFonts w:ascii="Times New Roman" w:eastAsia="Times New Roman" w:hAnsi="Times New Roman" w:cs="Times New Roman"/>
                <w:color w:val="000000"/>
              </w:rPr>
              <w:t>640.00-640.93, 641.30-641.93, 666.00-666.34</w:t>
            </w:r>
          </w:p>
        </w:tc>
      </w:tr>
      <w:tr w:rsidR="00D81C0E" w:rsidRPr="00DA2121" w:rsidTr="00D81C0E">
        <w:tc>
          <w:tcPr>
            <w:tcW w:w="3955" w:type="dxa"/>
            <w:tcBorders>
              <w:righ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Prolonged Pregnancy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645.00- 645.23</w:t>
            </w:r>
          </w:p>
        </w:tc>
      </w:tr>
      <w:tr w:rsidR="00D81C0E" w:rsidRPr="00DA2121" w:rsidTr="00D81C0E">
        <w:tc>
          <w:tcPr>
            <w:tcW w:w="3955" w:type="dxa"/>
            <w:tcBorders>
              <w:righ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C785B">
              <w:rPr>
                <w:rFonts w:ascii="Times New Roman" w:hAnsi="Times New Roman" w:cs="Times New Roman"/>
                <w:color w:val="000000"/>
              </w:rPr>
              <w:t>Malposition (</w:t>
            </w:r>
            <w:r w:rsidRPr="00BC785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malpresentation of fetus)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537EF1">
              <w:rPr>
                <w:rFonts w:ascii="Times New Roman" w:eastAsia="Times New Roman" w:hAnsi="Times New Roman" w:cs="Times New Roman"/>
                <w:color w:val="000000"/>
              </w:rPr>
              <w:t>652.00-652.93, 660.00-660.03</w:t>
            </w:r>
          </w:p>
        </w:tc>
      </w:tr>
      <w:tr w:rsidR="00D81C0E" w:rsidRPr="00DA2121" w:rsidTr="00D81C0E">
        <w:tc>
          <w:tcPr>
            <w:tcW w:w="3955" w:type="dxa"/>
            <w:tcBorders>
              <w:righ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Smoking in Pregnancy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  <w:vAlign w:val="center"/>
          </w:tcPr>
          <w:p w:rsidR="00D81C0E" w:rsidRPr="00DA2121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A243BA">
              <w:rPr>
                <w:rFonts w:ascii="Times New Roman" w:eastAsia="Times New Roman" w:hAnsi="Times New Roman" w:cs="Times New Roman"/>
                <w:color w:val="000000"/>
              </w:rPr>
              <w:t>649.00-649.04</w:t>
            </w:r>
          </w:p>
        </w:tc>
      </w:tr>
      <w:tr w:rsidR="00D81C0E" w:rsidRPr="00DA2121" w:rsidTr="00D81C0E">
        <w:tc>
          <w:tcPr>
            <w:tcW w:w="3955" w:type="dxa"/>
            <w:tcBorders>
              <w:right w:val="nil"/>
            </w:tcBorders>
            <w:shd w:val="clear" w:color="auto" w:fill="auto"/>
            <w:vAlign w:val="center"/>
          </w:tcPr>
          <w:p w:rsidR="00D81C0E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Mental Disorders in Pregnancy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  <w:vAlign w:val="center"/>
          </w:tcPr>
          <w:p w:rsidR="00D81C0E" w:rsidRPr="00A243BA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648.40- 648.44</w:t>
            </w:r>
          </w:p>
        </w:tc>
      </w:tr>
      <w:tr w:rsidR="00D81C0E" w:rsidRPr="00DA2121" w:rsidTr="00D81C0E">
        <w:tc>
          <w:tcPr>
            <w:tcW w:w="3955" w:type="dxa"/>
            <w:tcBorders>
              <w:right w:val="nil"/>
            </w:tcBorders>
            <w:shd w:val="clear" w:color="auto" w:fill="auto"/>
            <w:vAlign w:val="center"/>
          </w:tcPr>
          <w:p w:rsidR="00D81C0E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 Pregnancy Loss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  <w:vAlign w:val="center"/>
          </w:tcPr>
          <w:p w:rsidR="00D81C0E" w:rsidRPr="00A243BA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A55BAA">
              <w:rPr>
                <w:rFonts w:ascii="Times New Roman" w:eastAsia="Times New Roman" w:hAnsi="Times New Roman" w:cs="Times New Roman"/>
                <w:color w:val="000000"/>
              </w:rPr>
              <w:t>633.0, 633.1, 633.2, 633.8, 633.9, 633.00-633.91, 761.4, 634.00-634.92, 630, 631, 632, 631.0, 631.8, 646.00-646.03, 651.30-651.63, 638.0-638.9, 635.00-635.92, 636.00-636.92, 637.00-637.92, 651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.70-651.73, 779.6, 639.0-639.9</w:t>
            </w:r>
          </w:p>
        </w:tc>
      </w:tr>
      <w:tr w:rsidR="00D81C0E" w:rsidRPr="00DA2121" w:rsidTr="00D81C0E">
        <w:tc>
          <w:tcPr>
            <w:tcW w:w="3955" w:type="dxa"/>
            <w:tcBorders>
              <w:right w:val="nil"/>
            </w:tcBorders>
            <w:shd w:val="clear" w:color="auto" w:fill="auto"/>
            <w:vAlign w:val="center"/>
          </w:tcPr>
          <w:p w:rsidR="00D81C0E" w:rsidRDefault="00D81C0E" w:rsidP="006D426B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Obstetric Complications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  <w:vAlign w:val="center"/>
          </w:tcPr>
          <w:p w:rsidR="00D81C0E" w:rsidRPr="00A243BA" w:rsidRDefault="00D81C0E" w:rsidP="006D426B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 xml:space="preserve">657.00- 657.03, 658.00- 658.93, 663.00- 663.93, 659.80- 659.93, 665.00-665.24, 668.01- 668.94, 669.00- 669.94, 673.00- 673.80, 674.10- 674.44 </w:t>
            </w:r>
          </w:p>
        </w:tc>
      </w:tr>
    </w:tbl>
    <w:p w:rsidR="00D81C0E" w:rsidRDefault="00D81C0E" w:rsidP="00D81C0E">
      <w:pPr>
        <w:pStyle w:val="NormalWeb"/>
        <w:spacing w:before="0" w:beforeAutospacing="0" w:after="0" w:afterAutospacing="0"/>
        <w:rPr>
          <w:color w:val="000000"/>
          <w:sz w:val="20"/>
          <w:szCs w:val="22"/>
        </w:rPr>
      </w:pPr>
      <w:r w:rsidRPr="00DA2121">
        <w:rPr>
          <w:color w:val="000000"/>
          <w:sz w:val="20"/>
          <w:szCs w:val="22"/>
        </w:rPr>
        <w:t>*Conducted by project clinicians</w:t>
      </w:r>
    </w:p>
    <w:p w:rsidR="001939F5" w:rsidRDefault="00D81C0E" w:rsidP="00D81C0E">
      <w:r>
        <w:rPr>
          <w:color w:val="000000"/>
          <w:sz w:val="20"/>
          <w:szCs w:val="22"/>
        </w:rPr>
        <w:t xml:space="preserve">^ Fourteen other comorbid categories were created, but are not reported here:  </w:t>
      </w:r>
      <w:r w:rsidRPr="00F76844">
        <w:rPr>
          <w:color w:val="000000"/>
          <w:sz w:val="20"/>
          <w:szCs w:val="22"/>
        </w:rPr>
        <w:t>Heart Failure</w:t>
      </w:r>
      <w:r>
        <w:rPr>
          <w:color w:val="000000"/>
          <w:sz w:val="20"/>
          <w:szCs w:val="22"/>
        </w:rPr>
        <w:t xml:space="preserve">, </w:t>
      </w:r>
      <w:r w:rsidRPr="00F76844">
        <w:rPr>
          <w:color w:val="000000"/>
          <w:sz w:val="20"/>
          <w:szCs w:val="22"/>
        </w:rPr>
        <w:t>Thromboembolic Events (Stroke, PE)</w:t>
      </w:r>
      <w:r>
        <w:rPr>
          <w:color w:val="000000"/>
          <w:sz w:val="20"/>
          <w:szCs w:val="22"/>
        </w:rPr>
        <w:t xml:space="preserve">, </w:t>
      </w:r>
      <w:r w:rsidRPr="00F76844">
        <w:rPr>
          <w:color w:val="000000"/>
          <w:sz w:val="20"/>
          <w:szCs w:val="22"/>
        </w:rPr>
        <w:t>Arrhythmias</w:t>
      </w:r>
      <w:r>
        <w:rPr>
          <w:color w:val="000000"/>
          <w:sz w:val="20"/>
          <w:szCs w:val="22"/>
        </w:rPr>
        <w:t xml:space="preserve">, </w:t>
      </w:r>
      <w:r w:rsidRPr="00F76844">
        <w:rPr>
          <w:color w:val="000000"/>
          <w:sz w:val="20"/>
          <w:szCs w:val="22"/>
        </w:rPr>
        <w:t>Pulmonary Hypertension</w:t>
      </w:r>
      <w:r>
        <w:rPr>
          <w:color w:val="000000"/>
          <w:sz w:val="20"/>
          <w:szCs w:val="22"/>
        </w:rPr>
        <w:t xml:space="preserve">, </w:t>
      </w:r>
      <w:r w:rsidRPr="00F76844">
        <w:rPr>
          <w:color w:val="000000"/>
          <w:sz w:val="20"/>
          <w:szCs w:val="22"/>
        </w:rPr>
        <w:t>Preterm Delivery</w:t>
      </w:r>
      <w:r>
        <w:rPr>
          <w:color w:val="000000"/>
          <w:sz w:val="20"/>
          <w:szCs w:val="22"/>
        </w:rPr>
        <w:t xml:space="preserve">, </w:t>
      </w:r>
      <w:r w:rsidRPr="00F76844">
        <w:rPr>
          <w:color w:val="000000"/>
          <w:sz w:val="20"/>
          <w:szCs w:val="22"/>
        </w:rPr>
        <w:t>Obstetrical Death</w:t>
      </w:r>
      <w:r>
        <w:rPr>
          <w:color w:val="000000"/>
          <w:sz w:val="20"/>
          <w:szCs w:val="22"/>
        </w:rPr>
        <w:t xml:space="preserve">, </w:t>
      </w:r>
      <w:r w:rsidRPr="00F76844">
        <w:rPr>
          <w:color w:val="000000"/>
          <w:sz w:val="20"/>
          <w:szCs w:val="22"/>
        </w:rPr>
        <w:t>Pelvic Obstruction</w:t>
      </w:r>
      <w:r>
        <w:rPr>
          <w:color w:val="000000"/>
          <w:sz w:val="20"/>
          <w:szCs w:val="22"/>
        </w:rPr>
        <w:t xml:space="preserve">, </w:t>
      </w:r>
      <w:r w:rsidRPr="00F76844">
        <w:rPr>
          <w:color w:val="000000"/>
          <w:sz w:val="20"/>
          <w:szCs w:val="22"/>
        </w:rPr>
        <w:t>Maternal Drug Use</w:t>
      </w:r>
      <w:r>
        <w:rPr>
          <w:color w:val="000000"/>
          <w:sz w:val="20"/>
          <w:szCs w:val="22"/>
        </w:rPr>
        <w:t xml:space="preserve">, </w:t>
      </w:r>
      <w:r w:rsidRPr="00F76844">
        <w:rPr>
          <w:color w:val="000000"/>
          <w:sz w:val="20"/>
          <w:szCs w:val="22"/>
        </w:rPr>
        <w:t>Fetal Growth Restriction</w:t>
      </w:r>
      <w:r>
        <w:rPr>
          <w:color w:val="000000"/>
          <w:sz w:val="20"/>
          <w:szCs w:val="22"/>
        </w:rPr>
        <w:t xml:space="preserve">, </w:t>
      </w:r>
      <w:r w:rsidRPr="00F76844">
        <w:rPr>
          <w:color w:val="000000"/>
          <w:sz w:val="20"/>
          <w:szCs w:val="22"/>
        </w:rPr>
        <w:t>Fetal Distress</w:t>
      </w:r>
      <w:r>
        <w:rPr>
          <w:color w:val="000000"/>
          <w:sz w:val="20"/>
          <w:szCs w:val="22"/>
        </w:rPr>
        <w:t xml:space="preserve">, </w:t>
      </w:r>
      <w:r w:rsidRPr="00F76844">
        <w:rPr>
          <w:color w:val="000000"/>
          <w:sz w:val="20"/>
          <w:szCs w:val="22"/>
        </w:rPr>
        <w:t>Other Fetal/Neonatal Complications</w:t>
      </w:r>
      <w:r>
        <w:rPr>
          <w:color w:val="000000"/>
          <w:sz w:val="20"/>
          <w:szCs w:val="22"/>
        </w:rPr>
        <w:t xml:space="preserve">, </w:t>
      </w:r>
      <w:r w:rsidRPr="00F76844">
        <w:rPr>
          <w:color w:val="000000"/>
          <w:sz w:val="20"/>
          <w:szCs w:val="22"/>
        </w:rPr>
        <w:t>Fetal Death/Stillborn</w:t>
      </w:r>
      <w:r>
        <w:rPr>
          <w:color w:val="000000"/>
          <w:sz w:val="20"/>
          <w:szCs w:val="22"/>
        </w:rPr>
        <w:t xml:space="preserve">, </w:t>
      </w:r>
      <w:r w:rsidRPr="00F76844">
        <w:rPr>
          <w:color w:val="000000"/>
          <w:sz w:val="20"/>
          <w:szCs w:val="22"/>
        </w:rPr>
        <w:t>Fetal Malformation</w:t>
      </w:r>
      <w:r>
        <w:rPr>
          <w:color w:val="000000"/>
          <w:sz w:val="20"/>
          <w:szCs w:val="22"/>
        </w:rPr>
        <w:t xml:space="preserve">, </w:t>
      </w:r>
      <w:r w:rsidRPr="00F76844">
        <w:rPr>
          <w:color w:val="000000"/>
          <w:sz w:val="20"/>
          <w:szCs w:val="22"/>
        </w:rPr>
        <w:t>Other complication of Pregnancy/Delivery/Puerperium</w:t>
      </w:r>
    </w:p>
    <w:sectPr w:rsidR="001939F5" w:rsidSect="00D81C0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0E"/>
    <w:rsid w:val="001939F5"/>
    <w:rsid w:val="00BB35C8"/>
    <w:rsid w:val="00D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72A4A-CAD3-49D8-8B53-F7B075B2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C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8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4</DocSecurity>
  <Lines>13</Lines>
  <Paragraphs>3</Paragraphs>
  <ScaleCrop>false</ScaleCrop>
  <Company>Emory University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Raskind-Hood, Cheryl</dc:creator>
  <cp:keywords/>
  <dc:description/>
  <cp:lastModifiedBy>Wade, Diane (CDC/DDNID/NCBDDD/OD) (CTR)</cp:lastModifiedBy>
  <cp:revision>2</cp:revision>
  <dcterms:created xsi:type="dcterms:W3CDTF">2020-08-31T21:53:00Z</dcterms:created>
  <dcterms:modified xsi:type="dcterms:W3CDTF">2020-08-31T21:53:00Z</dcterms:modified>
</cp:coreProperties>
</file>