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203A6" w14:textId="77777777" w:rsidR="007E766F" w:rsidRDefault="007E766F" w:rsidP="007E7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347601" wp14:editId="539FC6F9">
            <wp:extent cx="5136325" cy="6081287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fig1_b_screenshot_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325" cy="608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2F603" w14:textId="6A65B4D5" w:rsidR="007E766F" w:rsidRDefault="007E766F" w:rsidP="007E76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4533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Pr="004A2951">
        <w:rPr>
          <w:rFonts w:ascii="Times New Roman" w:hAnsi="Times New Roman" w:cs="Times New Roman"/>
          <w:b/>
          <w:sz w:val="24"/>
          <w:szCs w:val="24"/>
        </w:rPr>
        <w:t>1.</w:t>
      </w:r>
      <w:r w:rsidRPr="00D001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Pr="00D00176">
        <w:rPr>
          <w:rFonts w:ascii="Times New Roman" w:hAnsi="Times New Roman" w:cs="Times New Roman"/>
          <w:sz w:val="24"/>
          <w:szCs w:val="24"/>
        </w:rPr>
        <w:t xml:space="preserve">Root-to-tip regression analysis performed using a maximum likelihood tree of </w:t>
      </w:r>
      <w:r w:rsidRPr="00D00176">
        <w:rPr>
          <w:rFonts w:ascii="Times New Roman" w:hAnsi="Times New Roman" w:cs="Times New Roman"/>
          <w:i/>
          <w:sz w:val="24"/>
          <w:szCs w:val="24"/>
        </w:rPr>
        <w:t>C</w:t>
      </w:r>
      <w:r w:rsidR="006677F0">
        <w:rPr>
          <w:rFonts w:ascii="Times New Roman" w:hAnsi="Times New Roman" w:cs="Times New Roman"/>
          <w:i/>
          <w:sz w:val="24"/>
          <w:szCs w:val="24"/>
        </w:rPr>
        <w:t>andida</w:t>
      </w:r>
      <w:r w:rsidRPr="00D00176">
        <w:rPr>
          <w:rFonts w:ascii="Times New Roman" w:hAnsi="Times New Roman" w:cs="Times New Roman"/>
          <w:i/>
          <w:sz w:val="24"/>
          <w:szCs w:val="24"/>
        </w:rPr>
        <w:t xml:space="preserve"> auris </w:t>
      </w:r>
      <w:r w:rsidRPr="00D00176">
        <w:rPr>
          <w:rFonts w:ascii="Times New Roman" w:hAnsi="Times New Roman" w:cs="Times New Roman"/>
          <w:sz w:val="24"/>
          <w:szCs w:val="24"/>
        </w:rPr>
        <w:t>genomes from Kenyan isol</w:t>
      </w:r>
      <w:r>
        <w:rPr>
          <w:rFonts w:ascii="Times New Roman" w:hAnsi="Times New Roman" w:cs="Times New Roman"/>
          <w:sz w:val="24"/>
          <w:szCs w:val="24"/>
        </w:rPr>
        <w:t>ates clustering to Clade III</w:t>
      </w:r>
      <w:r w:rsidRPr="00D001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R-squared value = 0.55. </w:t>
      </w:r>
      <w:r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E04C35">
        <w:rPr>
          <w:rFonts w:ascii="Times New Roman" w:hAnsi="Times New Roman" w:cs="Times New Roman"/>
          <w:sz w:val="24"/>
          <w:szCs w:val="24"/>
        </w:rPr>
        <w:t xml:space="preserve">Marginal posterior distributions for the date of the most recent common ancestor (TMRCA) of </w:t>
      </w:r>
      <w:r w:rsidRPr="00E04C35">
        <w:rPr>
          <w:rFonts w:ascii="Times New Roman" w:hAnsi="Times New Roman" w:cs="Times New Roman"/>
          <w:i/>
          <w:sz w:val="24"/>
          <w:szCs w:val="24"/>
        </w:rPr>
        <w:t>C</w:t>
      </w:r>
      <w:r w:rsidR="006677F0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  <w:r w:rsidRPr="00E04C35">
        <w:rPr>
          <w:rFonts w:ascii="Times New Roman" w:hAnsi="Times New Roman" w:cs="Times New Roman"/>
          <w:i/>
          <w:sz w:val="24"/>
          <w:szCs w:val="24"/>
        </w:rPr>
        <w:t xml:space="preserve"> auris</w:t>
      </w:r>
      <w:r w:rsidRPr="00E04C35">
        <w:rPr>
          <w:rFonts w:ascii="Times New Roman" w:hAnsi="Times New Roman" w:cs="Times New Roman"/>
          <w:sz w:val="24"/>
          <w:szCs w:val="24"/>
        </w:rPr>
        <w:t xml:space="preserve"> Clades I, II, III and IV</w:t>
      </w:r>
      <w:r>
        <w:rPr>
          <w:rFonts w:ascii="Times New Roman" w:hAnsi="Times New Roman" w:cs="Times New Roman"/>
          <w:sz w:val="24"/>
          <w:szCs w:val="24"/>
        </w:rPr>
        <w:t>, analysis performed by BEAST under distinct models and mutation rates.</w:t>
      </w:r>
    </w:p>
    <w:p w14:paraId="3FB48A8F" w14:textId="77777777" w:rsidR="00265C75" w:rsidRDefault="006677F0"/>
    <w:sectPr w:rsidR="00265C75" w:rsidSect="00F70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6F"/>
    <w:rsid w:val="00021771"/>
    <w:rsid w:val="00080969"/>
    <w:rsid w:val="000E488E"/>
    <w:rsid w:val="00250D71"/>
    <w:rsid w:val="00293440"/>
    <w:rsid w:val="003E3707"/>
    <w:rsid w:val="004C19DA"/>
    <w:rsid w:val="00505FAB"/>
    <w:rsid w:val="00656ACE"/>
    <w:rsid w:val="006677F0"/>
    <w:rsid w:val="006C48D1"/>
    <w:rsid w:val="007A1482"/>
    <w:rsid w:val="007E766F"/>
    <w:rsid w:val="008C1572"/>
    <w:rsid w:val="008C7C6A"/>
    <w:rsid w:val="00971BAC"/>
    <w:rsid w:val="00972E4C"/>
    <w:rsid w:val="00C912D2"/>
    <w:rsid w:val="00EA70F4"/>
    <w:rsid w:val="00F70C75"/>
    <w:rsid w:val="00FA2EAB"/>
    <w:rsid w:val="00FD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E2D99"/>
  <w14:defaultImageDpi w14:val="32767"/>
  <w15:chartTrackingRefBased/>
  <w15:docId w15:val="{8966CC28-4EA5-3543-BB1B-2021B917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766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Broad Institute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Cuomo</dc:creator>
  <cp:keywords/>
  <dc:description/>
  <cp:lastModifiedBy>Jose F. Muñoz</cp:lastModifiedBy>
  <cp:revision>2</cp:revision>
  <dcterms:created xsi:type="dcterms:W3CDTF">2019-12-19T20:46:00Z</dcterms:created>
  <dcterms:modified xsi:type="dcterms:W3CDTF">2020-02-06T19:38:00Z</dcterms:modified>
</cp:coreProperties>
</file>