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1466"/>
        <w:gridCol w:w="986"/>
        <w:gridCol w:w="986"/>
        <w:gridCol w:w="986"/>
        <w:gridCol w:w="986"/>
        <w:gridCol w:w="986"/>
        <w:gridCol w:w="986"/>
        <w:gridCol w:w="986"/>
        <w:gridCol w:w="987"/>
      </w:tblGrid>
      <w:tr w:rsidR="00C90FD5" w:rsidRPr="00C90FD5" w:rsidTr="00917D0A">
        <w:tc>
          <w:tcPr>
            <w:tcW w:w="9355" w:type="dxa"/>
            <w:gridSpan w:val="9"/>
            <w:shd w:val="clear" w:color="auto" w:fill="auto"/>
          </w:tcPr>
          <w:p w:rsidR="00C90FD5" w:rsidRPr="00C90FD5" w:rsidRDefault="00C90FD5" w:rsidP="00C90FD5">
            <w:r w:rsidRPr="00C90FD5">
              <w:rPr>
                <w:b/>
              </w:rPr>
              <w:t>Supplement 1.</w:t>
            </w:r>
            <w:r w:rsidRPr="00C90FD5">
              <w:t xml:space="preserve"> Comparisons of log-likelihood* (LL), Bayesian Information Criterion (BIC), and entropy between models with fixed numbers of latent profiles (n=1063).</w:t>
            </w:r>
          </w:p>
        </w:tc>
      </w:tr>
      <w:tr w:rsidR="00C90FD5" w:rsidRPr="00C90FD5" w:rsidTr="00917D0A">
        <w:tc>
          <w:tcPr>
            <w:tcW w:w="1466" w:type="dxa"/>
            <w:shd w:val="clear" w:color="auto" w:fill="auto"/>
          </w:tcPr>
          <w:p w:rsidR="00C90FD5" w:rsidRPr="00C90FD5" w:rsidRDefault="00C90FD5" w:rsidP="00C90FD5">
            <w:pPr>
              <w:rPr>
                <w:b/>
              </w:rPr>
            </w:pPr>
          </w:p>
        </w:tc>
        <w:tc>
          <w:tcPr>
            <w:tcW w:w="3944" w:type="dxa"/>
            <w:gridSpan w:val="4"/>
          </w:tcPr>
          <w:p w:rsidR="00C90FD5" w:rsidRPr="00C90FD5" w:rsidRDefault="00C90FD5" w:rsidP="00C90FD5">
            <w:pPr>
              <w:jc w:val="center"/>
              <w:rPr>
                <w:b/>
                <w:bCs/>
              </w:rPr>
            </w:pPr>
            <w:r w:rsidRPr="00C90FD5">
              <w:rPr>
                <w:b/>
                <w:bCs/>
              </w:rPr>
              <w:t>Wave 1</w:t>
            </w:r>
          </w:p>
        </w:tc>
        <w:tc>
          <w:tcPr>
            <w:tcW w:w="3945" w:type="dxa"/>
            <w:gridSpan w:val="4"/>
          </w:tcPr>
          <w:p w:rsidR="00C90FD5" w:rsidRPr="00C90FD5" w:rsidRDefault="00C90FD5" w:rsidP="00C90FD5">
            <w:pPr>
              <w:jc w:val="center"/>
              <w:rPr>
                <w:b/>
                <w:bCs/>
              </w:rPr>
            </w:pPr>
            <w:r w:rsidRPr="00C90FD5">
              <w:rPr>
                <w:b/>
                <w:bCs/>
              </w:rPr>
              <w:t>Wave 2</w:t>
            </w:r>
          </w:p>
        </w:tc>
      </w:tr>
      <w:tr w:rsidR="00C90FD5" w:rsidRPr="00C90FD5" w:rsidTr="00917D0A">
        <w:tc>
          <w:tcPr>
            <w:tcW w:w="1466" w:type="dxa"/>
            <w:shd w:val="clear" w:color="auto" w:fill="auto"/>
          </w:tcPr>
          <w:p w:rsidR="00C90FD5" w:rsidRPr="00C90FD5" w:rsidRDefault="00C90FD5" w:rsidP="00C90FD5">
            <w:pPr>
              <w:rPr>
                <w:b/>
              </w:rPr>
            </w:pPr>
            <w:r w:rsidRPr="00C90FD5">
              <w:rPr>
                <w:b/>
              </w:rPr>
              <w:t>Profiles</w:t>
            </w:r>
          </w:p>
        </w:tc>
        <w:tc>
          <w:tcPr>
            <w:tcW w:w="986" w:type="dxa"/>
          </w:tcPr>
          <w:p w:rsidR="00C90FD5" w:rsidRPr="00C90FD5" w:rsidRDefault="00C90FD5" w:rsidP="00C90FD5">
            <w:r w:rsidRPr="00C90FD5">
              <w:t>2</w:t>
            </w:r>
          </w:p>
        </w:tc>
        <w:tc>
          <w:tcPr>
            <w:tcW w:w="986" w:type="dxa"/>
          </w:tcPr>
          <w:p w:rsidR="00C90FD5" w:rsidRPr="00C90FD5" w:rsidRDefault="00C90FD5" w:rsidP="00C90FD5">
            <w:r w:rsidRPr="00C90FD5">
              <w:t>3</w:t>
            </w:r>
          </w:p>
        </w:tc>
        <w:tc>
          <w:tcPr>
            <w:tcW w:w="986" w:type="dxa"/>
          </w:tcPr>
          <w:p w:rsidR="00C90FD5" w:rsidRPr="00C90FD5" w:rsidRDefault="00C90FD5" w:rsidP="00C90FD5">
            <w:r w:rsidRPr="00C90FD5">
              <w:t>4</w:t>
            </w:r>
          </w:p>
        </w:tc>
        <w:tc>
          <w:tcPr>
            <w:tcW w:w="986" w:type="dxa"/>
          </w:tcPr>
          <w:p w:rsidR="00C90FD5" w:rsidRPr="00C90FD5" w:rsidRDefault="00C90FD5" w:rsidP="00C90FD5">
            <w:r w:rsidRPr="00C90FD5">
              <w:t>5</w:t>
            </w:r>
          </w:p>
        </w:tc>
        <w:tc>
          <w:tcPr>
            <w:tcW w:w="986" w:type="dxa"/>
          </w:tcPr>
          <w:p w:rsidR="00C90FD5" w:rsidRPr="00C90FD5" w:rsidRDefault="00C90FD5" w:rsidP="00C90FD5">
            <w:r w:rsidRPr="00C90FD5">
              <w:t>2</w:t>
            </w:r>
          </w:p>
        </w:tc>
        <w:tc>
          <w:tcPr>
            <w:tcW w:w="986" w:type="dxa"/>
            <w:shd w:val="clear" w:color="auto" w:fill="auto"/>
          </w:tcPr>
          <w:p w:rsidR="00C90FD5" w:rsidRPr="00C90FD5" w:rsidRDefault="00C90FD5" w:rsidP="00C90FD5">
            <w:r w:rsidRPr="00C90FD5">
              <w:t>3</w:t>
            </w:r>
          </w:p>
        </w:tc>
        <w:tc>
          <w:tcPr>
            <w:tcW w:w="986" w:type="dxa"/>
            <w:shd w:val="clear" w:color="auto" w:fill="auto"/>
          </w:tcPr>
          <w:p w:rsidR="00C90FD5" w:rsidRPr="00C90FD5" w:rsidRDefault="00C90FD5" w:rsidP="00C90FD5">
            <w:r w:rsidRPr="00C90FD5">
              <w:t>4</w:t>
            </w:r>
          </w:p>
        </w:tc>
        <w:tc>
          <w:tcPr>
            <w:tcW w:w="987" w:type="dxa"/>
            <w:shd w:val="clear" w:color="auto" w:fill="auto"/>
          </w:tcPr>
          <w:p w:rsidR="00C90FD5" w:rsidRPr="00C90FD5" w:rsidRDefault="00C90FD5" w:rsidP="00C90FD5">
            <w:r w:rsidRPr="00C90FD5">
              <w:t>5</w:t>
            </w:r>
          </w:p>
        </w:tc>
      </w:tr>
      <w:tr w:rsidR="00C90FD5" w:rsidRPr="00C90FD5" w:rsidTr="00917D0A">
        <w:tc>
          <w:tcPr>
            <w:tcW w:w="1466" w:type="dxa"/>
            <w:shd w:val="clear" w:color="auto" w:fill="auto"/>
          </w:tcPr>
          <w:p w:rsidR="00C90FD5" w:rsidRPr="00C90FD5" w:rsidRDefault="00C90FD5" w:rsidP="00C90FD5">
            <w:r w:rsidRPr="00C90FD5">
              <w:t>Log-likelihood</w:t>
            </w:r>
          </w:p>
        </w:tc>
        <w:tc>
          <w:tcPr>
            <w:tcW w:w="986" w:type="dxa"/>
          </w:tcPr>
          <w:p w:rsidR="00C90FD5" w:rsidRPr="00C90FD5" w:rsidRDefault="00C90FD5" w:rsidP="00C90FD5">
            <w:r w:rsidRPr="00C90FD5">
              <w:t>40699</w:t>
            </w:r>
          </w:p>
        </w:tc>
        <w:tc>
          <w:tcPr>
            <w:tcW w:w="986" w:type="dxa"/>
          </w:tcPr>
          <w:p w:rsidR="00C90FD5" w:rsidRPr="00C90FD5" w:rsidRDefault="00C90FD5" w:rsidP="00C90FD5">
            <w:r w:rsidRPr="00C90FD5">
              <w:t>40393</w:t>
            </w:r>
          </w:p>
        </w:tc>
        <w:tc>
          <w:tcPr>
            <w:tcW w:w="986" w:type="dxa"/>
          </w:tcPr>
          <w:p w:rsidR="00C90FD5" w:rsidRPr="00C90FD5" w:rsidRDefault="00C90FD5" w:rsidP="00C90FD5">
            <w:r w:rsidRPr="00C90FD5">
              <w:t>39133</w:t>
            </w:r>
          </w:p>
        </w:tc>
        <w:tc>
          <w:tcPr>
            <w:tcW w:w="986" w:type="dxa"/>
          </w:tcPr>
          <w:p w:rsidR="00C90FD5" w:rsidRPr="00C90FD5" w:rsidRDefault="00C90FD5" w:rsidP="00C90FD5">
            <w:r w:rsidRPr="00C90FD5">
              <w:t>39075</w:t>
            </w:r>
          </w:p>
        </w:tc>
        <w:tc>
          <w:tcPr>
            <w:tcW w:w="986" w:type="dxa"/>
          </w:tcPr>
          <w:p w:rsidR="00C90FD5" w:rsidRPr="00C90FD5" w:rsidRDefault="00C90FD5" w:rsidP="00C90FD5">
            <w:r w:rsidRPr="00C90FD5">
              <w:t>32475</w:t>
            </w:r>
          </w:p>
        </w:tc>
        <w:tc>
          <w:tcPr>
            <w:tcW w:w="986" w:type="dxa"/>
            <w:shd w:val="clear" w:color="auto" w:fill="auto"/>
          </w:tcPr>
          <w:p w:rsidR="00C90FD5" w:rsidRPr="00C90FD5" w:rsidRDefault="00C90FD5" w:rsidP="00C90FD5">
            <w:r w:rsidRPr="00C90FD5">
              <w:t>32393</w:t>
            </w:r>
          </w:p>
        </w:tc>
        <w:tc>
          <w:tcPr>
            <w:tcW w:w="986" w:type="dxa"/>
            <w:shd w:val="clear" w:color="auto" w:fill="auto"/>
          </w:tcPr>
          <w:p w:rsidR="00C90FD5" w:rsidRPr="00C90FD5" w:rsidRDefault="00C90FD5" w:rsidP="00C90FD5">
            <w:r w:rsidRPr="00C90FD5">
              <w:t>30331</w:t>
            </w:r>
          </w:p>
        </w:tc>
        <w:tc>
          <w:tcPr>
            <w:tcW w:w="987" w:type="dxa"/>
            <w:shd w:val="clear" w:color="auto" w:fill="auto"/>
          </w:tcPr>
          <w:p w:rsidR="00C90FD5" w:rsidRPr="00C90FD5" w:rsidRDefault="00C90FD5" w:rsidP="00C90FD5">
            <w:r w:rsidRPr="00C90FD5">
              <w:t>29642</w:t>
            </w:r>
          </w:p>
        </w:tc>
      </w:tr>
      <w:tr w:rsidR="00C90FD5" w:rsidRPr="00C90FD5" w:rsidTr="00917D0A">
        <w:tc>
          <w:tcPr>
            <w:tcW w:w="1466" w:type="dxa"/>
            <w:shd w:val="clear" w:color="auto" w:fill="auto"/>
          </w:tcPr>
          <w:p w:rsidR="00C90FD5" w:rsidRPr="00C90FD5" w:rsidRDefault="00C90FD5" w:rsidP="00C90FD5">
            <w:r w:rsidRPr="00C90FD5">
              <w:t>LL Difference</w:t>
            </w:r>
          </w:p>
        </w:tc>
        <w:tc>
          <w:tcPr>
            <w:tcW w:w="986" w:type="dxa"/>
          </w:tcPr>
          <w:p w:rsidR="00C90FD5" w:rsidRPr="00C90FD5" w:rsidRDefault="00C90FD5" w:rsidP="00C90FD5">
            <w:r w:rsidRPr="00C90FD5">
              <w:t>-</w:t>
            </w:r>
          </w:p>
        </w:tc>
        <w:tc>
          <w:tcPr>
            <w:tcW w:w="986" w:type="dxa"/>
          </w:tcPr>
          <w:p w:rsidR="00C90FD5" w:rsidRPr="00C90FD5" w:rsidRDefault="00C90FD5" w:rsidP="00C90FD5">
            <w:r w:rsidRPr="00C90FD5">
              <w:t>306</w:t>
            </w:r>
          </w:p>
        </w:tc>
        <w:tc>
          <w:tcPr>
            <w:tcW w:w="986" w:type="dxa"/>
          </w:tcPr>
          <w:p w:rsidR="00C90FD5" w:rsidRPr="00C90FD5" w:rsidRDefault="00C90FD5" w:rsidP="00C90FD5">
            <w:pPr>
              <w:rPr>
                <w:b/>
                <w:bCs/>
              </w:rPr>
            </w:pPr>
            <w:r w:rsidRPr="00C90FD5">
              <w:rPr>
                <w:b/>
                <w:bCs/>
              </w:rPr>
              <w:t>1260</w:t>
            </w:r>
          </w:p>
        </w:tc>
        <w:tc>
          <w:tcPr>
            <w:tcW w:w="986" w:type="dxa"/>
          </w:tcPr>
          <w:p w:rsidR="00C90FD5" w:rsidRPr="00C90FD5" w:rsidRDefault="00C90FD5" w:rsidP="00C90FD5">
            <w:r w:rsidRPr="00C90FD5">
              <w:t>58</w:t>
            </w:r>
          </w:p>
        </w:tc>
        <w:tc>
          <w:tcPr>
            <w:tcW w:w="986" w:type="dxa"/>
          </w:tcPr>
          <w:p w:rsidR="00C90FD5" w:rsidRPr="00C90FD5" w:rsidRDefault="00C90FD5" w:rsidP="00C90FD5">
            <w:r w:rsidRPr="00C90FD5">
              <w:t>-</w:t>
            </w:r>
          </w:p>
        </w:tc>
        <w:tc>
          <w:tcPr>
            <w:tcW w:w="986" w:type="dxa"/>
            <w:shd w:val="clear" w:color="auto" w:fill="auto"/>
          </w:tcPr>
          <w:p w:rsidR="00C90FD5" w:rsidRPr="00C90FD5" w:rsidRDefault="00C90FD5" w:rsidP="00C90FD5">
            <w:r w:rsidRPr="00C90FD5">
              <w:t>82</w:t>
            </w:r>
          </w:p>
        </w:tc>
        <w:tc>
          <w:tcPr>
            <w:tcW w:w="986" w:type="dxa"/>
            <w:shd w:val="clear" w:color="auto" w:fill="auto"/>
          </w:tcPr>
          <w:p w:rsidR="00C90FD5" w:rsidRPr="00C90FD5" w:rsidRDefault="00C90FD5" w:rsidP="00C90FD5">
            <w:pPr>
              <w:rPr>
                <w:b/>
                <w:bCs/>
              </w:rPr>
            </w:pPr>
            <w:r w:rsidRPr="00C90FD5">
              <w:rPr>
                <w:b/>
                <w:bCs/>
              </w:rPr>
              <w:t>2062</w:t>
            </w:r>
          </w:p>
        </w:tc>
        <w:tc>
          <w:tcPr>
            <w:tcW w:w="987" w:type="dxa"/>
            <w:shd w:val="clear" w:color="auto" w:fill="auto"/>
          </w:tcPr>
          <w:p w:rsidR="00C90FD5" w:rsidRPr="00C90FD5" w:rsidRDefault="00C90FD5" w:rsidP="00C90FD5">
            <w:r w:rsidRPr="00C90FD5">
              <w:t>689</w:t>
            </w:r>
          </w:p>
        </w:tc>
      </w:tr>
      <w:tr w:rsidR="00C90FD5" w:rsidRPr="00C90FD5" w:rsidTr="00917D0A">
        <w:tc>
          <w:tcPr>
            <w:tcW w:w="1466" w:type="dxa"/>
          </w:tcPr>
          <w:p w:rsidR="00C90FD5" w:rsidRPr="00C90FD5" w:rsidRDefault="00C90FD5" w:rsidP="00C90FD5">
            <w:r w:rsidRPr="00C90FD5">
              <w:t>BIC</w:t>
            </w:r>
          </w:p>
        </w:tc>
        <w:tc>
          <w:tcPr>
            <w:tcW w:w="986" w:type="dxa"/>
          </w:tcPr>
          <w:p w:rsidR="00C90FD5" w:rsidRPr="00C90FD5" w:rsidRDefault="00C90FD5" w:rsidP="00C90FD5">
            <w:r w:rsidRPr="00C90FD5">
              <w:t>91733</w:t>
            </w:r>
          </w:p>
        </w:tc>
        <w:tc>
          <w:tcPr>
            <w:tcW w:w="986" w:type="dxa"/>
          </w:tcPr>
          <w:p w:rsidR="00C90FD5" w:rsidRPr="00C90FD5" w:rsidRDefault="00C90FD5" w:rsidP="00C90FD5">
            <w:r w:rsidRPr="00C90FD5">
              <w:t>91589</w:t>
            </w:r>
          </w:p>
        </w:tc>
        <w:tc>
          <w:tcPr>
            <w:tcW w:w="986" w:type="dxa"/>
          </w:tcPr>
          <w:p w:rsidR="00C90FD5" w:rsidRPr="00C90FD5" w:rsidRDefault="00C90FD5" w:rsidP="00C90FD5">
            <w:r w:rsidRPr="00C90FD5">
              <w:t>89340</w:t>
            </w:r>
          </w:p>
        </w:tc>
        <w:tc>
          <w:tcPr>
            <w:tcW w:w="986" w:type="dxa"/>
          </w:tcPr>
          <w:p w:rsidR="00C90FD5" w:rsidRPr="00C90FD5" w:rsidRDefault="00C90FD5" w:rsidP="00C90FD5">
            <w:r w:rsidRPr="00C90FD5">
              <w:t>89192</w:t>
            </w:r>
          </w:p>
        </w:tc>
        <w:tc>
          <w:tcPr>
            <w:tcW w:w="986" w:type="dxa"/>
          </w:tcPr>
          <w:p w:rsidR="00C90FD5" w:rsidRPr="00C90FD5" w:rsidRDefault="00C90FD5" w:rsidP="00C90FD5">
            <w:r w:rsidRPr="00C90FD5">
              <w:t>75285</w:t>
            </w:r>
          </w:p>
        </w:tc>
        <w:tc>
          <w:tcPr>
            <w:tcW w:w="986" w:type="dxa"/>
          </w:tcPr>
          <w:p w:rsidR="00C90FD5" w:rsidRPr="00C90FD5" w:rsidRDefault="00C90FD5" w:rsidP="00C90FD5">
            <w:r w:rsidRPr="00C90FD5">
              <w:t>75489</w:t>
            </w:r>
          </w:p>
        </w:tc>
        <w:tc>
          <w:tcPr>
            <w:tcW w:w="986" w:type="dxa"/>
          </w:tcPr>
          <w:p w:rsidR="00C90FD5" w:rsidRPr="00C90FD5" w:rsidRDefault="00C90FD5" w:rsidP="00C90FD5">
            <w:pPr>
              <w:rPr>
                <w:bCs/>
              </w:rPr>
            </w:pPr>
            <w:r w:rsidRPr="00C90FD5">
              <w:rPr>
                <w:bCs/>
              </w:rPr>
              <w:t>71736</w:t>
            </w:r>
          </w:p>
        </w:tc>
        <w:tc>
          <w:tcPr>
            <w:tcW w:w="987" w:type="dxa"/>
          </w:tcPr>
          <w:p w:rsidR="00C90FD5" w:rsidRPr="00C90FD5" w:rsidRDefault="00C90FD5" w:rsidP="00C90FD5">
            <w:pPr>
              <w:rPr>
                <w:bCs/>
              </w:rPr>
            </w:pPr>
            <w:r w:rsidRPr="00C90FD5">
              <w:rPr>
                <w:bCs/>
              </w:rPr>
              <w:t>70728</w:t>
            </w:r>
          </w:p>
        </w:tc>
      </w:tr>
      <w:tr w:rsidR="00C90FD5" w:rsidRPr="00C90FD5" w:rsidTr="00917D0A">
        <w:tc>
          <w:tcPr>
            <w:tcW w:w="1466" w:type="dxa"/>
          </w:tcPr>
          <w:p w:rsidR="00C90FD5" w:rsidRPr="00C90FD5" w:rsidRDefault="00C90FD5" w:rsidP="00C90FD5">
            <w:r w:rsidRPr="00C90FD5">
              <w:t>Entropy</w:t>
            </w:r>
          </w:p>
        </w:tc>
        <w:tc>
          <w:tcPr>
            <w:tcW w:w="986" w:type="dxa"/>
          </w:tcPr>
          <w:p w:rsidR="00C90FD5" w:rsidRPr="00C90FD5" w:rsidRDefault="00C90FD5" w:rsidP="00C90FD5">
            <w:r w:rsidRPr="00C90FD5">
              <w:t>0.97</w:t>
            </w:r>
          </w:p>
        </w:tc>
        <w:tc>
          <w:tcPr>
            <w:tcW w:w="986" w:type="dxa"/>
          </w:tcPr>
          <w:p w:rsidR="00C90FD5" w:rsidRPr="00C90FD5" w:rsidRDefault="00C90FD5" w:rsidP="00C90FD5">
            <w:r w:rsidRPr="00C90FD5">
              <w:t>0.97</w:t>
            </w:r>
          </w:p>
        </w:tc>
        <w:tc>
          <w:tcPr>
            <w:tcW w:w="986" w:type="dxa"/>
          </w:tcPr>
          <w:p w:rsidR="00C90FD5" w:rsidRPr="00C90FD5" w:rsidRDefault="00C90FD5" w:rsidP="00C90FD5">
            <w:r w:rsidRPr="00C90FD5">
              <w:t>0.96</w:t>
            </w:r>
          </w:p>
        </w:tc>
        <w:tc>
          <w:tcPr>
            <w:tcW w:w="986" w:type="dxa"/>
          </w:tcPr>
          <w:p w:rsidR="00C90FD5" w:rsidRPr="00C90FD5" w:rsidRDefault="00C90FD5" w:rsidP="00C90FD5">
            <w:r w:rsidRPr="00C90FD5">
              <w:t>0.95</w:t>
            </w:r>
          </w:p>
        </w:tc>
        <w:tc>
          <w:tcPr>
            <w:tcW w:w="986" w:type="dxa"/>
          </w:tcPr>
          <w:p w:rsidR="00C90FD5" w:rsidRPr="00C90FD5" w:rsidRDefault="00C90FD5" w:rsidP="00C90FD5">
            <w:r w:rsidRPr="00C90FD5">
              <w:t>0.99</w:t>
            </w:r>
          </w:p>
        </w:tc>
        <w:tc>
          <w:tcPr>
            <w:tcW w:w="986" w:type="dxa"/>
          </w:tcPr>
          <w:p w:rsidR="00C90FD5" w:rsidRPr="00C90FD5" w:rsidRDefault="00C90FD5" w:rsidP="00C90FD5">
            <w:r w:rsidRPr="00C90FD5">
              <w:t>0.95</w:t>
            </w:r>
          </w:p>
        </w:tc>
        <w:tc>
          <w:tcPr>
            <w:tcW w:w="986" w:type="dxa"/>
          </w:tcPr>
          <w:p w:rsidR="00C90FD5" w:rsidRPr="00C90FD5" w:rsidRDefault="00C90FD5" w:rsidP="00C90FD5">
            <w:r w:rsidRPr="00C90FD5">
              <w:t>0.99</w:t>
            </w:r>
          </w:p>
        </w:tc>
        <w:tc>
          <w:tcPr>
            <w:tcW w:w="987" w:type="dxa"/>
          </w:tcPr>
          <w:p w:rsidR="00C90FD5" w:rsidRPr="00C90FD5" w:rsidRDefault="00C90FD5" w:rsidP="00C90FD5">
            <w:r w:rsidRPr="00C90FD5">
              <w:t>0.99</w:t>
            </w:r>
          </w:p>
        </w:tc>
      </w:tr>
      <w:tr w:rsidR="00C90FD5" w:rsidRPr="00C90FD5" w:rsidTr="00917D0A">
        <w:tc>
          <w:tcPr>
            <w:tcW w:w="9355" w:type="dxa"/>
            <w:gridSpan w:val="9"/>
          </w:tcPr>
          <w:p w:rsidR="00C90FD5" w:rsidRPr="00C90FD5" w:rsidRDefault="00C90FD5" w:rsidP="00C90FD5">
            <w:r w:rsidRPr="00C90FD5">
              <w:t>*Significant difference in log likelihood (p&lt;.05) compared to the model with n-1 profiles using the Vu-Lo-Mendel-Rubin adjusted likelihood ratio test bolded.</w:t>
            </w:r>
          </w:p>
          <w:p w:rsidR="00C90FD5" w:rsidRPr="00C90FD5" w:rsidRDefault="00C90FD5" w:rsidP="00C90FD5">
            <w:r w:rsidRPr="00C90FD5">
              <w:t>Models using more than 5 profiles resulted in either failure to fit or no notable improvement in fit.</w:t>
            </w:r>
          </w:p>
        </w:tc>
      </w:tr>
    </w:tbl>
    <w:p w:rsidR="00C90FD5" w:rsidRPr="00C90FD5" w:rsidRDefault="00C90FD5" w:rsidP="00C90FD5">
      <w:pPr>
        <w:rPr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5"/>
        <w:gridCol w:w="1049"/>
        <w:gridCol w:w="998"/>
        <w:gridCol w:w="948"/>
        <w:gridCol w:w="995"/>
        <w:gridCol w:w="973"/>
        <w:gridCol w:w="1177"/>
        <w:gridCol w:w="1196"/>
        <w:gridCol w:w="1049"/>
      </w:tblGrid>
      <w:tr w:rsidR="00C90FD5" w:rsidRPr="00C90FD5" w:rsidTr="00917D0A">
        <w:tc>
          <w:tcPr>
            <w:tcW w:w="9350" w:type="dxa"/>
            <w:gridSpan w:val="9"/>
          </w:tcPr>
          <w:p w:rsidR="00C90FD5" w:rsidRPr="00C90FD5" w:rsidRDefault="00C90FD5" w:rsidP="00C90FD5">
            <w:r w:rsidRPr="00C90FD5">
              <w:rPr>
                <w:b/>
                <w:bCs/>
              </w:rPr>
              <w:t>Supplement 2.</w:t>
            </w:r>
            <w:r w:rsidRPr="00C90FD5">
              <w:t xml:space="preserve"> Proportions of individual 12-month substance use across latent statuses (n=1063).</w:t>
            </w:r>
          </w:p>
        </w:tc>
      </w:tr>
      <w:tr w:rsidR="00C90FD5" w:rsidRPr="00C90FD5" w:rsidTr="00917D0A">
        <w:tc>
          <w:tcPr>
            <w:tcW w:w="965" w:type="dxa"/>
          </w:tcPr>
          <w:p w:rsidR="00C90FD5" w:rsidRPr="00C90FD5" w:rsidRDefault="00C90FD5" w:rsidP="00C90FD5"/>
        </w:tc>
        <w:tc>
          <w:tcPr>
            <w:tcW w:w="1049" w:type="dxa"/>
          </w:tcPr>
          <w:p w:rsidR="00C90FD5" w:rsidRPr="00C90FD5" w:rsidRDefault="00C90FD5" w:rsidP="00C90FD5">
            <w:r w:rsidRPr="00C90FD5">
              <w:t xml:space="preserve">Marijuana </w:t>
            </w:r>
          </w:p>
        </w:tc>
        <w:tc>
          <w:tcPr>
            <w:tcW w:w="998" w:type="dxa"/>
          </w:tcPr>
          <w:p w:rsidR="00C90FD5" w:rsidRPr="00C90FD5" w:rsidRDefault="00C90FD5" w:rsidP="00C90FD5">
            <w:r w:rsidRPr="00C90FD5">
              <w:t>Inhaled Nitrates</w:t>
            </w:r>
          </w:p>
        </w:tc>
        <w:tc>
          <w:tcPr>
            <w:tcW w:w="948" w:type="dxa"/>
          </w:tcPr>
          <w:p w:rsidR="00C90FD5" w:rsidRPr="00C90FD5" w:rsidRDefault="00C90FD5" w:rsidP="00C90FD5">
            <w:r w:rsidRPr="00C90FD5">
              <w:t>Crack</w:t>
            </w:r>
          </w:p>
        </w:tc>
        <w:tc>
          <w:tcPr>
            <w:tcW w:w="995" w:type="dxa"/>
          </w:tcPr>
          <w:p w:rsidR="00C90FD5" w:rsidRPr="00C90FD5" w:rsidRDefault="00C90FD5" w:rsidP="00C90FD5">
            <w:r w:rsidRPr="00C90FD5">
              <w:t>Cocaine</w:t>
            </w:r>
          </w:p>
        </w:tc>
        <w:tc>
          <w:tcPr>
            <w:tcW w:w="973" w:type="dxa"/>
          </w:tcPr>
          <w:p w:rsidR="00C90FD5" w:rsidRPr="00C90FD5" w:rsidRDefault="00C90FD5" w:rsidP="00C90FD5">
            <w:r w:rsidRPr="00C90FD5">
              <w:t>Heroin</w:t>
            </w:r>
          </w:p>
        </w:tc>
        <w:tc>
          <w:tcPr>
            <w:tcW w:w="1177" w:type="dxa"/>
          </w:tcPr>
          <w:p w:rsidR="00C90FD5" w:rsidRPr="00C90FD5" w:rsidRDefault="00C90FD5" w:rsidP="00C90FD5">
            <w:r w:rsidRPr="00C90FD5">
              <w:t>Metham-phetamines</w:t>
            </w:r>
          </w:p>
        </w:tc>
        <w:tc>
          <w:tcPr>
            <w:tcW w:w="1196" w:type="dxa"/>
          </w:tcPr>
          <w:p w:rsidR="00C90FD5" w:rsidRPr="00C90FD5" w:rsidRDefault="00C90FD5" w:rsidP="00C90FD5">
            <w:r w:rsidRPr="00C90FD5">
              <w:t>Illicit Prescription Drugs</w:t>
            </w:r>
          </w:p>
        </w:tc>
        <w:tc>
          <w:tcPr>
            <w:tcW w:w="1049" w:type="dxa"/>
          </w:tcPr>
          <w:p w:rsidR="00C90FD5" w:rsidRPr="00C90FD5" w:rsidRDefault="00C90FD5" w:rsidP="00C90FD5">
            <w:r w:rsidRPr="00C90FD5">
              <w:t>Other Substance Use</w:t>
            </w:r>
          </w:p>
        </w:tc>
      </w:tr>
      <w:tr w:rsidR="00C90FD5" w:rsidRPr="00C90FD5" w:rsidTr="00917D0A">
        <w:tc>
          <w:tcPr>
            <w:tcW w:w="965" w:type="dxa"/>
            <w:vAlign w:val="center"/>
          </w:tcPr>
          <w:p w:rsidR="00C90FD5" w:rsidRPr="00C90FD5" w:rsidRDefault="00C90FD5" w:rsidP="00C90FD5">
            <w:pPr>
              <w:rPr>
                <w:b/>
                <w:bCs/>
              </w:rPr>
            </w:pPr>
            <w:r w:rsidRPr="00C90FD5">
              <w:rPr>
                <w:b/>
                <w:bCs/>
                <w:color w:val="000000"/>
              </w:rPr>
              <w:t>High-Risk Status (A)</w:t>
            </w:r>
          </w:p>
        </w:tc>
        <w:tc>
          <w:tcPr>
            <w:tcW w:w="1049" w:type="dxa"/>
          </w:tcPr>
          <w:p w:rsidR="00C90FD5" w:rsidRPr="00C90FD5" w:rsidRDefault="00C90FD5" w:rsidP="00C90FD5">
            <w:r w:rsidRPr="00C90FD5">
              <w:rPr>
                <w:color w:val="000000"/>
              </w:rPr>
              <w:t>51.6</w:t>
            </w:r>
          </w:p>
        </w:tc>
        <w:tc>
          <w:tcPr>
            <w:tcW w:w="998" w:type="dxa"/>
          </w:tcPr>
          <w:p w:rsidR="00C90FD5" w:rsidRPr="00C90FD5" w:rsidRDefault="00C90FD5" w:rsidP="00C90FD5">
            <w:r w:rsidRPr="00C90FD5">
              <w:rPr>
                <w:color w:val="000000"/>
              </w:rPr>
              <w:t>5.5</w:t>
            </w:r>
          </w:p>
        </w:tc>
        <w:tc>
          <w:tcPr>
            <w:tcW w:w="948" w:type="dxa"/>
          </w:tcPr>
          <w:p w:rsidR="00C90FD5" w:rsidRPr="00C90FD5" w:rsidRDefault="00C90FD5" w:rsidP="00C90FD5">
            <w:r w:rsidRPr="00C90FD5">
              <w:rPr>
                <w:color w:val="000000"/>
              </w:rPr>
              <w:t>22.0</w:t>
            </w:r>
          </w:p>
        </w:tc>
        <w:tc>
          <w:tcPr>
            <w:tcW w:w="995" w:type="dxa"/>
          </w:tcPr>
          <w:p w:rsidR="00C90FD5" w:rsidRPr="00C90FD5" w:rsidRDefault="00C90FD5" w:rsidP="00C90FD5">
            <w:r w:rsidRPr="00C90FD5">
              <w:rPr>
                <w:color w:val="000000"/>
              </w:rPr>
              <w:t>12.3</w:t>
            </w:r>
          </w:p>
        </w:tc>
        <w:tc>
          <w:tcPr>
            <w:tcW w:w="973" w:type="dxa"/>
          </w:tcPr>
          <w:p w:rsidR="00C90FD5" w:rsidRPr="00C90FD5" w:rsidRDefault="00C90FD5" w:rsidP="00C90FD5">
            <w:r w:rsidRPr="00C90FD5">
              <w:rPr>
                <w:color w:val="000000"/>
              </w:rPr>
              <w:t>3.8</w:t>
            </w:r>
          </w:p>
        </w:tc>
        <w:tc>
          <w:tcPr>
            <w:tcW w:w="1177" w:type="dxa"/>
          </w:tcPr>
          <w:p w:rsidR="00C90FD5" w:rsidRPr="00C90FD5" w:rsidRDefault="00C90FD5" w:rsidP="00C90FD5">
            <w:r w:rsidRPr="00C90FD5">
              <w:rPr>
                <w:color w:val="000000"/>
              </w:rPr>
              <w:t>6.1</w:t>
            </w:r>
          </w:p>
        </w:tc>
        <w:tc>
          <w:tcPr>
            <w:tcW w:w="1196" w:type="dxa"/>
          </w:tcPr>
          <w:p w:rsidR="00C90FD5" w:rsidRPr="00C90FD5" w:rsidRDefault="00C90FD5" w:rsidP="00C90FD5">
            <w:r w:rsidRPr="00C90FD5">
              <w:rPr>
                <w:color w:val="000000"/>
              </w:rPr>
              <w:t>3.8</w:t>
            </w:r>
          </w:p>
        </w:tc>
        <w:tc>
          <w:tcPr>
            <w:tcW w:w="1049" w:type="dxa"/>
          </w:tcPr>
          <w:p w:rsidR="00C90FD5" w:rsidRPr="00C90FD5" w:rsidRDefault="00C90FD5" w:rsidP="00C90FD5">
            <w:r w:rsidRPr="00C90FD5">
              <w:rPr>
                <w:color w:val="000000"/>
              </w:rPr>
              <w:t>2.5</w:t>
            </w:r>
          </w:p>
        </w:tc>
      </w:tr>
      <w:tr w:rsidR="00C90FD5" w:rsidRPr="00C90FD5" w:rsidTr="00917D0A">
        <w:tc>
          <w:tcPr>
            <w:tcW w:w="965" w:type="dxa"/>
            <w:vAlign w:val="center"/>
          </w:tcPr>
          <w:p w:rsidR="00C90FD5" w:rsidRPr="00C90FD5" w:rsidRDefault="00C90FD5" w:rsidP="00C90FD5">
            <w:pPr>
              <w:rPr>
                <w:b/>
                <w:bCs/>
              </w:rPr>
            </w:pPr>
            <w:r w:rsidRPr="00C90FD5">
              <w:rPr>
                <w:b/>
                <w:bCs/>
                <w:color w:val="000000"/>
              </w:rPr>
              <w:t>High-Risk Status (B)</w:t>
            </w:r>
          </w:p>
        </w:tc>
        <w:tc>
          <w:tcPr>
            <w:tcW w:w="1049" w:type="dxa"/>
          </w:tcPr>
          <w:p w:rsidR="00C90FD5" w:rsidRPr="00C90FD5" w:rsidRDefault="00C90FD5" w:rsidP="00C90FD5">
            <w:r w:rsidRPr="00C90FD5">
              <w:rPr>
                <w:color w:val="000000"/>
              </w:rPr>
              <w:t>53.7</w:t>
            </w:r>
          </w:p>
        </w:tc>
        <w:tc>
          <w:tcPr>
            <w:tcW w:w="998" w:type="dxa"/>
          </w:tcPr>
          <w:p w:rsidR="00C90FD5" w:rsidRPr="00C90FD5" w:rsidRDefault="00C90FD5" w:rsidP="00C90FD5">
            <w:r w:rsidRPr="00C90FD5">
              <w:rPr>
                <w:color w:val="000000"/>
              </w:rPr>
              <w:t>11.6</w:t>
            </w:r>
          </w:p>
        </w:tc>
        <w:tc>
          <w:tcPr>
            <w:tcW w:w="948" w:type="dxa"/>
          </w:tcPr>
          <w:p w:rsidR="00C90FD5" w:rsidRPr="00C90FD5" w:rsidRDefault="00C90FD5" w:rsidP="00C90FD5">
            <w:r w:rsidRPr="00C90FD5">
              <w:rPr>
                <w:color w:val="000000"/>
              </w:rPr>
              <w:t>18.2</w:t>
            </w:r>
          </w:p>
        </w:tc>
        <w:tc>
          <w:tcPr>
            <w:tcW w:w="995" w:type="dxa"/>
          </w:tcPr>
          <w:p w:rsidR="00C90FD5" w:rsidRPr="00C90FD5" w:rsidRDefault="00C90FD5" w:rsidP="00C90FD5">
            <w:r w:rsidRPr="00C90FD5">
              <w:rPr>
                <w:color w:val="000000"/>
              </w:rPr>
              <w:t>19.0</w:t>
            </w:r>
          </w:p>
        </w:tc>
        <w:tc>
          <w:tcPr>
            <w:tcW w:w="973" w:type="dxa"/>
          </w:tcPr>
          <w:p w:rsidR="00C90FD5" w:rsidRPr="00C90FD5" w:rsidRDefault="00C90FD5" w:rsidP="00C90FD5">
            <w:r w:rsidRPr="00C90FD5">
              <w:rPr>
                <w:color w:val="000000"/>
              </w:rPr>
              <w:t>3.3</w:t>
            </w:r>
          </w:p>
        </w:tc>
        <w:tc>
          <w:tcPr>
            <w:tcW w:w="1177" w:type="dxa"/>
          </w:tcPr>
          <w:p w:rsidR="00C90FD5" w:rsidRPr="00C90FD5" w:rsidRDefault="00C90FD5" w:rsidP="00C90FD5">
            <w:r w:rsidRPr="00C90FD5">
              <w:rPr>
                <w:color w:val="000000"/>
              </w:rPr>
              <w:t>6.4</w:t>
            </w:r>
          </w:p>
        </w:tc>
        <w:tc>
          <w:tcPr>
            <w:tcW w:w="1196" w:type="dxa"/>
          </w:tcPr>
          <w:p w:rsidR="00C90FD5" w:rsidRPr="00C90FD5" w:rsidRDefault="00C90FD5" w:rsidP="00C90FD5">
            <w:r w:rsidRPr="00C90FD5">
              <w:rPr>
                <w:color w:val="000000"/>
              </w:rPr>
              <w:t>4.1</w:t>
            </w:r>
          </w:p>
        </w:tc>
        <w:tc>
          <w:tcPr>
            <w:tcW w:w="1049" w:type="dxa"/>
          </w:tcPr>
          <w:p w:rsidR="00C90FD5" w:rsidRPr="00C90FD5" w:rsidRDefault="00C90FD5" w:rsidP="00C90FD5">
            <w:r w:rsidRPr="00C90FD5">
              <w:rPr>
                <w:color w:val="000000"/>
              </w:rPr>
              <w:t>5.8</w:t>
            </w:r>
          </w:p>
        </w:tc>
      </w:tr>
      <w:tr w:rsidR="00C90FD5" w:rsidRPr="00C90FD5" w:rsidTr="00917D0A">
        <w:tc>
          <w:tcPr>
            <w:tcW w:w="965" w:type="dxa"/>
            <w:vAlign w:val="center"/>
          </w:tcPr>
          <w:p w:rsidR="00C90FD5" w:rsidRPr="00C90FD5" w:rsidRDefault="00C90FD5" w:rsidP="00C90FD5">
            <w:pPr>
              <w:rPr>
                <w:b/>
                <w:bCs/>
              </w:rPr>
            </w:pPr>
            <w:r w:rsidRPr="00C90FD5">
              <w:rPr>
                <w:b/>
                <w:bCs/>
                <w:color w:val="000000"/>
              </w:rPr>
              <w:t>High-Risk Status (C)</w:t>
            </w:r>
          </w:p>
        </w:tc>
        <w:tc>
          <w:tcPr>
            <w:tcW w:w="1049" w:type="dxa"/>
          </w:tcPr>
          <w:p w:rsidR="00C90FD5" w:rsidRPr="00C90FD5" w:rsidRDefault="00C90FD5" w:rsidP="00C90FD5">
            <w:r w:rsidRPr="00C90FD5">
              <w:rPr>
                <w:color w:val="000000"/>
              </w:rPr>
              <w:t>56.0</w:t>
            </w:r>
          </w:p>
        </w:tc>
        <w:tc>
          <w:tcPr>
            <w:tcW w:w="998" w:type="dxa"/>
          </w:tcPr>
          <w:p w:rsidR="00C90FD5" w:rsidRPr="00C90FD5" w:rsidRDefault="00C90FD5" w:rsidP="00C90FD5">
            <w:r w:rsidRPr="00C90FD5">
              <w:rPr>
                <w:color w:val="000000"/>
              </w:rPr>
              <w:t>12.6</w:t>
            </w:r>
          </w:p>
        </w:tc>
        <w:tc>
          <w:tcPr>
            <w:tcW w:w="948" w:type="dxa"/>
          </w:tcPr>
          <w:p w:rsidR="00C90FD5" w:rsidRPr="00C90FD5" w:rsidRDefault="00C90FD5" w:rsidP="00C90FD5">
            <w:r w:rsidRPr="00C90FD5">
              <w:rPr>
                <w:color w:val="000000"/>
              </w:rPr>
              <w:t>16.5</w:t>
            </w:r>
          </w:p>
        </w:tc>
        <w:tc>
          <w:tcPr>
            <w:tcW w:w="995" w:type="dxa"/>
          </w:tcPr>
          <w:p w:rsidR="00C90FD5" w:rsidRPr="00C90FD5" w:rsidRDefault="00C90FD5" w:rsidP="00C90FD5">
            <w:r w:rsidRPr="00C90FD5">
              <w:rPr>
                <w:color w:val="000000"/>
              </w:rPr>
              <w:t>14.8</w:t>
            </w:r>
          </w:p>
        </w:tc>
        <w:tc>
          <w:tcPr>
            <w:tcW w:w="973" w:type="dxa"/>
          </w:tcPr>
          <w:p w:rsidR="00C90FD5" w:rsidRPr="00C90FD5" w:rsidRDefault="00C90FD5" w:rsidP="00C90FD5">
            <w:r w:rsidRPr="00C90FD5">
              <w:rPr>
                <w:color w:val="000000"/>
              </w:rPr>
              <w:t>2.2</w:t>
            </w:r>
          </w:p>
        </w:tc>
        <w:tc>
          <w:tcPr>
            <w:tcW w:w="1177" w:type="dxa"/>
          </w:tcPr>
          <w:p w:rsidR="00C90FD5" w:rsidRPr="00C90FD5" w:rsidRDefault="00C90FD5" w:rsidP="00C90FD5">
            <w:r w:rsidRPr="00C90FD5">
              <w:rPr>
                <w:color w:val="000000"/>
              </w:rPr>
              <w:t>6.5</w:t>
            </w:r>
          </w:p>
        </w:tc>
        <w:tc>
          <w:tcPr>
            <w:tcW w:w="1196" w:type="dxa"/>
          </w:tcPr>
          <w:p w:rsidR="00C90FD5" w:rsidRPr="00C90FD5" w:rsidRDefault="00C90FD5" w:rsidP="00C90FD5">
            <w:r w:rsidRPr="00C90FD5">
              <w:rPr>
                <w:color w:val="000000"/>
              </w:rPr>
              <w:t>5.0</w:t>
            </w:r>
          </w:p>
        </w:tc>
        <w:tc>
          <w:tcPr>
            <w:tcW w:w="1049" w:type="dxa"/>
          </w:tcPr>
          <w:p w:rsidR="00C90FD5" w:rsidRPr="00C90FD5" w:rsidRDefault="00C90FD5" w:rsidP="00C90FD5">
            <w:r w:rsidRPr="00C90FD5">
              <w:rPr>
                <w:color w:val="000000"/>
              </w:rPr>
              <w:t>7.7</w:t>
            </w:r>
          </w:p>
        </w:tc>
      </w:tr>
      <w:tr w:rsidR="00C90FD5" w:rsidRPr="00C90FD5" w:rsidTr="00917D0A">
        <w:tc>
          <w:tcPr>
            <w:tcW w:w="965" w:type="dxa"/>
            <w:vAlign w:val="center"/>
          </w:tcPr>
          <w:p w:rsidR="00C90FD5" w:rsidRPr="00C90FD5" w:rsidRDefault="00C90FD5" w:rsidP="00C90FD5">
            <w:pPr>
              <w:rPr>
                <w:b/>
                <w:bCs/>
              </w:rPr>
            </w:pPr>
            <w:r w:rsidRPr="00C90FD5">
              <w:rPr>
                <w:b/>
                <w:bCs/>
                <w:color w:val="000000"/>
              </w:rPr>
              <w:t>Low-Risk Status</w:t>
            </w:r>
          </w:p>
        </w:tc>
        <w:tc>
          <w:tcPr>
            <w:tcW w:w="1049" w:type="dxa"/>
          </w:tcPr>
          <w:p w:rsidR="00C90FD5" w:rsidRPr="00C90FD5" w:rsidRDefault="00C90FD5" w:rsidP="00C90FD5">
            <w:r w:rsidRPr="00C90FD5">
              <w:rPr>
                <w:color w:val="000000"/>
              </w:rPr>
              <w:t>42.2</w:t>
            </w:r>
          </w:p>
        </w:tc>
        <w:tc>
          <w:tcPr>
            <w:tcW w:w="998" w:type="dxa"/>
          </w:tcPr>
          <w:p w:rsidR="00C90FD5" w:rsidRPr="00C90FD5" w:rsidRDefault="00C90FD5" w:rsidP="00C90FD5">
            <w:r w:rsidRPr="00C90FD5">
              <w:rPr>
                <w:color w:val="000000"/>
              </w:rPr>
              <w:t>5.1</w:t>
            </w:r>
          </w:p>
        </w:tc>
        <w:tc>
          <w:tcPr>
            <w:tcW w:w="948" w:type="dxa"/>
          </w:tcPr>
          <w:p w:rsidR="00C90FD5" w:rsidRPr="00C90FD5" w:rsidRDefault="00C90FD5" w:rsidP="00C90FD5">
            <w:r w:rsidRPr="00C90FD5">
              <w:rPr>
                <w:color w:val="000000"/>
              </w:rPr>
              <w:t>11.5</w:t>
            </w:r>
          </w:p>
        </w:tc>
        <w:tc>
          <w:tcPr>
            <w:tcW w:w="995" w:type="dxa"/>
          </w:tcPr>
          <w:p w:rsidR="00C90FD5" w:rsidRPr="00C90FD5" w:rsidRDefault="00C90FD5" w:rsidP="00C90FD5">
            <w:r w:rsidRPr="00C90FD5">
              <w:rPr>
                <w:color w:val="000000"/>
              </w:rPr>
              <w:t>8.7</w:t>
            </w:r>
          </w:p>
        </w:tc>
        <w:tc>
          <w:tcPr>
            <w:tcW w:w="973" w:type="dxa"/>
          </w:tcPr>
          <w:p w:rsidR="00C90FD5" w:rsidRPr="00C90FD5" w:rsidRDefault="00C90FD5" w:rsidP="00C90FD5">
            <w:r w:rsidRPr="00C90FD5">
              <w:rPr>
                <w:color w:val="000000"/>
              </w:rPr>
              <w:t>1.7</w:t>
            </w:r>
          </w:p>
        </w:tc>
        <w:tc>
          <w:tcPr>
            <w:tcW w:w="1177" w:type="dxa"/>
          </w:tcPr>
          <w:p w:rsidR="00C90FD5" w:rsidRPr="00C90FD5" w:rsidRDefault="00C90FD5" w:rsidP="00C90FD5">
            <w:r w:rsidRPr="00C90FD5">
              <w:rPr>
                <w:color w:val="000000"/>
              </w:rPr>
              <w:t>4.9</w:t>
            </w:r>
          </w:p>
        </w:tc>
        <w:tc>
          <w:tcPr>
            <w:tcW w:w="1196" w:type="dxa"/>
          </w:tcPr>
          <w:p w:rsidR="00C90FD5" w:rsidRPr="00C90FD5" w:rsidRDefault="00C90FD5" w:rsidP="00C90FD5">
            <w:r w:rsidRPr="00C90FD5">
              <w:rPr>
                <w:color w:val="000000"/>
              </w:rPr>
              <w:t>3.5</w:t>
            </w:r>
          </w:p>
        </w:tc>
        <w:tc>
          <w:tcPr>
            <w:tcW w:w="1049" w:type="dxa"/>
          </w:tcPr>
          <w:p w:rsidR="00C90FD5" w:rsidRPr="00C90FD5" w:rsidRDefault="00C90FD5" w:rsidP="00C90FD5">
            <w:r w:rsidRPr="00C90FD5">
              <w:rPr>
                <w:color w:val="000000"/>
              </w:rPr>
              <w:t>2.2</w:t>
            </w:r>
          </w:p>
        </w:tc>
      </w:tr>
    </w:tbl>
    <w:p w:rsidR="00C90FD5" w:rsidRPr="00C90FD5" w:rsidRDefault="00C90FD5" w:rsidP="00C90FD5">
      <w:pPr>
        <w:rPr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5"/>
        <w:gridCol w:w="1010"/>
        <w:gridCol w:w="1010"/>
        <w:gridCol w:w="1010"/>
        <w:gridCol w:w="1009"/>
        <w:gridCol w:w="1009"/>
        <w:gridCol w:w="1009"/>
        <w:gridCol w:w="1009"/>
        <w:gridCol w:w="1009"/>
      </w:tblGrid>
      <w:tr w:rsidR="00C90FD5" w:rsidRPr="00C90FD5" w:rsidTr="00917D0A">
        <w:tc>
          <w:tcPr>
            <w:tcW w:w="9350" w:type="dxa"/>
            <w:gridSpan w:val="9"/>
          </w:tcPr>
          <w:p w:rsidR="00C90FD5" w:rsidRPr="00C90FD5" w:rsidRDefault="00C90FD5" w:rsidP="00C90FD5">
            <w:pPr>
              <w:rPr>
                <w:sz w:val="18"/>
                <w:szCs w:val="18"/>
              </w:rPr>
            </w:pPr>
            <w:r w:rsidRPr="00C90FD5">
              <w:rPr>
                <w:b/>
                <w:bCs/>
              </w:rPr>
              <w:t>Supplement 3.</w:t>
            </w:r>
            <w:r w:rsidRPr="00C90FD5">
              <w:t xml:space="preserve"> Median syndemic indicators across baseline and 12 month latent profiles  (n=1063).</w:t>
            </w:r>
          </w:p>
        </w:tc>
      </w:tr>
      <w:tr w:rsidR="00C90FD5" w:rsidRPr="00C90FD5" w:rsidTr="00917D0A">
        <w:tc>
          <w:tcPr>
            <w:tcW w:w="1275" w:type="dxa"/>
          </w:tcPr>
          <w:p w:rsidR="00C90FD5" w:rsidRPr="00C90FD5" w:rsidRDefault="00C90FD5" w:rsidP="00C90FD5">
            <w:pPr>
              <w:rPr>
                <w:sz w:val="18"/>
                <w:szCs w:val="18"/>
              </w:rPr>
            </w:pPr>
          </w:p>
        </w:tc>
        <w:tc>
          <w:tcPr>
            <w:tcW w:w="2020" w:type="dxa"/>
            <w:gridSpan w:val="2"/>
          </w:tcPr>
          <w:p w:rsidR="00C90FD5" w:rsidRPr="00C90FD5" w:rsidRDefault="00C90FD5" w:rsidP="00C90FD5">
            <w:pPr>
              <w:jc w:val="center"/>
              <w:rPr>
                <w:rFonts w:ascii="Calibri" w:hAnsi="Calibri" w:cs="Calibri"/>
                <w:color w:val="000000"/>
              </w:rPr>
            </w:pPr>
            <w:bookmarkStart w:id="0" w:name="_Hlk35902692"/>
            <w:r w:rsidRPr="00C90FD5">
              <w:rPr>
                <w:rFonts w:ascii="Calibri" w:hAnsi="Calibri" w:cs="Calibri"/>
                <w:color w:val="000000"/>
              </w:rPr>
              <w:t>Low-Risk Profile</w:t>
            </w:r>
            <w:bookmarkEnd w:id="0"/>
          </w:p>
        </w:tc>
        <w:tc>
          <w:tcPr>
            <w:tcW w:w="2019" w:type="dxa"/>
            <w:gridSpan w:val="2"/>
          </w:tcPr>
          <w:p w:rsidR="00C90FD5" w:rsidRPr="00C90FD5" w:rsidRDefault="00C90FD5" w:rsidP="00C90FD5">
            <w:pPr>
              <w:jc w:val="center"/>
              <w:rPr>
                <w:rFonts w:ascii="Calibri" w:hAnsi="Calibri" w:cs="Calibri"/>
                <w:color w:val="000000"/>
              </w:rPr>
            </w:pPr>
            <w:bookmarkStart w:id="1" w:name="_Hlk35902610"/>
            <w:r w:rsidRPr="00C90FD5">
              <w:rPr>
                <w:rFonts w:ascii="Calibri" w:hAnsi="Calibri" w:cs="Calibri"/>
                <w:color w:val="000000"/>
              </w:rPr>
              <w:t>High-Risk Profile (A)</w:t>
            </w:r>
            <w:bookmarkEnd w:id="1"/>
          </w:p>
        </w:tc>
        <w:tc>
          <w:tcPr>
            <w:tcW w:w="2018" w:type="dxa"/>
            <w:gridSpan w:val="2"/>
          </w:tcPr>
          <w:p w:rsidR="00C90FD5" w:rsidRPr="00C90FD5" w:rsidRDefault="00C90FD5" w:rsidP="00C90FD5">
            <w:pPr>
              <w:jc w:val="center"/>
              <w:rPr>
                <w:sz w:val="18"/>
                <w:szCs w:val="18"/>
              </w:rPr>
            </w:pPr>
            <w:r w:rsidRPr="00C90FD5">
              <w:rPr>
                <w:rFonts w:ascii="Calibri" w:hAnsi="Calibri" w:cs="Calibri"/>
                <w:color w:val="000000"/>
              </w:rPr>
              <w:t>High-Risk Profile (B)</w:t>
            </w:r>
          </w:p>
        </w:tc>
        <w:tc>
          <w:tcPr>
            <w:tcW w:w="2018" w:type="dxa"/>
            <w:gridSpan w:val="2"/>
          </w:tcPr>
          <w:p w:rsidR="00C90FD5" w:rsidRPr="00C90FD5" w:rsidRDefault="00C90FD5" w:rsidP="00C90FD5">
            <w:pPr>
              <w:jc w:val="center"/>
              <w:rPr>
                <w:rFonts w:ascii="Calibri" w:hAnsi="Calibri" w:cs="Calibri"/>
                <w:color w:val="000000"/>
              </w:rPr>
            </w:pPr>
            <w:r w:rsidRPr="00C90FD5">
              <w:rPr>
                <w:rFonts w:ascii="Calibri" w:hAnsi="Calibri" w:cs="Calibri"/>
                <w:color w:val="000000"/>
              </w:rPr>
              <w:t>High-Risk Profile (C)</w:t>
            </w:r>
          </w:p>
          <w:p w:rsidR="00C90FD5" w:rsidRPr="00C90FD5" w:rsidRDefault="00C90FD5" w:rsidP="00C90FD5">
            <w:pPr>
              <w:jc w:val="center"/>
              <w:rPr>
                <w:sz w:val="18"/>
                <w:szCs w:val="18"/>
              </w:rPr>
            </w:pPr>
          </w:p>
        </w:tc>
      </w:tr>
      <w:tr w:rsidR="00C90FD5" w:rsidRPr="00C90FD5" w:rsidTr="00917D0A">
        <w:tc>
          <w:tcPr>
            <w:tcW w:w="1275" w:type="dxa"/>
          </w:tcPr>
          <w:p w:rsidR="00C90FD5" w:rsidRPr="00C90FD5" w:rsidRDefault="00C90FD5" w:rsidP="00C90FD5">
            <w:pPr>
              <w:rPr>
                <w:sz w:val="18"/>
                <w:szCs w:val="18"/>
              </w:rPr>
            </w:pPr>
          </w:p>
        </w:tc>
        <w:tc>
          <w:tcPr>
            <w:tcW w:w="1010" w:type="dxa"/>
          </w:tcPr>
          <w:p w:rsidR="00C90FD5" w:rsidRPr="00C90FD5" w:rsidRDefault="00C90FD5" w:rsidP="00C90FD5">
            <w:pPr>
              <w:jc w:val="center"/>
              <w:rPr>
                <w:sz w:val="18"/>
                <w:szCs w:val="18"/>
              </w:rPr>
            </w:pPr>
            <w:r w:rsidRPr="00C90FD5">
              <w:rPr>
                <w:sz w:val="18"/>
                <w:szCs w:val="18"/>
              </w:rPr>
              <w:t>Baseline Profile</w:t>
            </w:r>
          </w:p>
        </w:tc>
        <w:tc>
          <w:tcPr>
            <w:tcW w:w="1010" w:type="dxa"/>
          </w:tcPr>
          <w:p w:rsidR="00C90FD5" w:rsidRPr="00C90FD5" w:rsidRDefault="00C90FD5" w:rsidP="00C90FD5">
            <w:pPr>
              <w:jc w:val="center"/>
              <w:rPr>
                <w:sz w:val="18"/>
                <w:szCs w:val="18"/>
              </w:rPr>
            </w:pPr>
            <w:r w:rsidRPr="00C90FD5">
              <w:rPr>
                <w:sz w:val="18"/>
                <w:szCs w:val="18"/>
              </w:rPr>
              <w:t>6- month      Profile</w:t>
            </w:r>
          </w:p>
        </w:tc>
        <w:tc>
          <w:tcPr>
            <w:tcW w:w="1010" w:type="dxa"/>
          </w:tcPr>
          <w:p w:rsidR="00C90FD5" w:rsidRPr="00C90FD5" w:rsidRDefault="00C90FD5" w:rsidP="00C90FD5">
            <w:pPr>
              <w:jc w:val="center"/>
              <w:rPr>
                <w:sz w:val="18"/>
                <w:szCs w:val="18"/>
              </w:rPr>
            </w:pPr>
            <w:r w:rsidRPr="00C90FD5">
              <w:rPr>
                <w:sz w:val="18"/>
                <w:szCs w:val="18"/>
              </w:rPr>
              <w:t>Baseline Profile</w:t>
            </w:r>
          </w:p>
        </w:tc>
        <w:tc>
          <w:tcPr>
            <w:tcW w:w="1009" w:type="dxa"/>
          </w:tcPr>
          <w:p w:rsidR="00C90FD5" w:rsidRPr="00C90FD5" w:rsidRDefault="00C90FD5" w:rsidP="00C90FD5">
            <w:pPr>
              <w:jc w:val="center"/>
              <w:rPr>
                <w:sz w:val="18"/>
                <w:szCs w:val="18"/>
              </w:rPr>
            </w:pPr>
            <w:r w:rsidRPr="00C90FD5">
              <w:rPr>
                <w:sz w:val="18"/>
                <w:szCs w:val="18"/>
              </w:rPr>
              <w:t>6- month      Profile</w:t>
            </w:r>
          </w:p>
        </w:tc>
        <w:tc>
          <w:tcPr>
            <w:tcW w:w="1009" w:type="dxa"/>
          </w:tcPr>
          <w:p w:rsidR="00C90FD5" w:rsidRPr="00C90FD5" w:rsidRDefault="00C90FD5" w:rsidP="00C90FD5">
            <w:pPr>
              <w:jc w:val="center"/>
              <w:rPr>
                <w:sz w:val="18"/>
                <w:szCs w:val="18"/>
              </w:rPr>
            </w:pPr>
            <w:r w:rsidRPr="00C90FD5">
              <w:rPr>
                <w:sz w:val="18"/>
                <w:szCs w:val="18"/>
              </w:rPr>
              <w:t>Baseline Profile</w:t>
            </w:r>
          </w:p>
        </w:tc>
        <w:tc>
          <w:tcPr>
            <w:tcW w:w="1009" w:type="dxa"/>
          </w:tcPr>
          <w:p w:rsidR="00C90FD5" w:rsidRPr="00C90FD5" w:rsidRDefault="00C90FD5" w:rsidP="00C90FD5">
            <w:pPr>
              <w:jc w:val="center"/>
              <w:rPr>
                <w:sz w:val="18"/>
                <w:szCs w:val="18"/>
              </w:rPr>
            </w:pPr>
            <w:r w:rsidRPr="00C90FD5">
              <w:rPr>
                <w:sz w:val="18"/>
                <w:szCs w:val="18"/>
              </w:rPr>
              <w:t>6- month      Profile</w:t>
            </w:r>
          </w:p>
        </w:tc>
        <w:tc>
          <w:tcPr>
            <w:tcW w:w="1009" w:type="dxa"/>
          </w:tcPr>
          <w:p w:rsidR="00C90FD5" w:rsidRPr="00C90FD5" w:rsidRDefault="00C90FD5" w:rsidP="00C90FD5">
            <w:pPr>
              <w:jc w:val="center"/>
              <w:rPr>
                <w:sz w:val="18"/>
                <w:szCs w:val="18"/>
              </w:rPr>
            </w:pPr>
            <w:r w:rsidRPr="00C90FD5">
              <w:rPr>
                <w:sz w:val="18"/>
                <w:szCs w:val="18"/>
              </w:rPr>
              <w:t>Baseline Profile</w:t>
            </w:r>
          </w:p>
        </w:tc>
        <w:tc>
          <w:tcPr>
            <w:tcW w:w="1009" w:type="dxa"/>
          </w:tcPr>
          <w:p w:rsidR="00C90FD5" w:rsidRPr="00C90FD5" w:rsidRDefault="00C90FD5" w:rsidP="00C90FD5">
            <w:pPr>
              <w:jc w:val="center"/>
              <w:rPr>
                <w:sz w:val="18"/>
                <w:szCs w:val="18"/>
              </w:rPr>
            </w:pPr>
            <w:r w:rsidRPr="00C90FD5">
              <w:rPr>
                <w:sz w:val="18"/>
                <w:szCs w:val="18"/>
              </w:rPr>
              <w:t>6- month      Profile</w:t>
            </w:r>
          </w:p>
        </w:tc>
      </w:tr>
      <w:tr w:rsidR="00C90FD5" w:rsidRPr="00C90FD5" w:rsidTr="00917D0A">
        <w:tc>
          <w:tcPr>
            <w:tcW w:w="1275" w:type="dxa"/>
          </w:tcPr>
          <w:p w:rsidR="00C90FD5" w:rsidRPr="00C90FD5" w:rsidRDefault="00C90FD5" w:rsidP="00C90FD5">
            <w:pPr>
              <w:rPr>
                <w:sz w:val="18"/>
                <w:szCs w:val="18"/>
              </w:rPr>
            </w:pPr>
            <w:r w:rsidRPr="00C90FD5">
              <w:t>Sexuality-targeted Violence</w:t>
            </w:r>
          </w:p>
        </w:tc>
        <w:tc>
          <w:tcPr>
            <w:tcW w:w="1010" w:type="dxa"/>
          </w:tcPr>
          <w:p w:rsidR="00C90FD5" w:rsidRPr="00C90FD5" w:rsidRDefault="00C90FD5" w:rsidP="00C90FD5">
            <w:pPr>
              <w:rPr>
                <w:sz w:val="18"/>
                <w:szCs w:val="18"/>
              </w:rPr>
            </w:pPr>
            <w:r w:rsidRPr="00C90FD5">
              <w:rPr>
                <w:sz w:val="18"/>
                <w:szCs w:val="18"/>
              </w:rPr>
              <w:t>0</w:t>
            </w:r>
          </w:p>
        </w:tc>
        <w:tc>
          <w:tcPr>
            <w:tcW w:w="1010" w:type="dxa"/>
          </w:tcPr>
          <w:p w:rsidR="00C90FD5" w:rsidRPr="00C90FD5" w:rsidRDefault="00C90FD5" w:rsidP="00C90FD5">
            <w:pPr>
              <w:rPr>
                <w:sz w:val="18"/>
                <w:szCs w:val="18"/>
              </w:rPr>
            </w:pPr>
            <w:r w:rsidRPr="00C90FD5">
              <w:rPr>
                <w:sz w:val="18"/>
                <w:szCs w:val="18"/>
              </w:rPr>
              <w:t>0</w:t>
            </w:r>
          </w:p>
        </w:tc>
        <w:tc>
          <w:tcPr>
            <w:tcW w:w="1010" w:type="dxa"/>
          </w:tcPr>
          <w:p w:rsidR="00C90FD5" w:rsidRPr="00C90FD5" w:rsidRDefault="00C90FD5" w:rsidP="00C90FD5">
            <w:pPr>
              <w:rPr>
                <w:sz w:val="18"/>
                <w:szCs w:val="18"/>
              </w:rPr>
            </w:pPr>
            <w:r w:rsidRPr="00C90FD5">
              <w:rPr>
                <w:sz w:val="18"/>
                <w:szCs w:val="18"/>
              </w:rPr>
              <w:t>1</w:t>
            </w:r>
          </w:p>
        </w:tc>
        <w:tc>
          <w:tcPr>
            <w:tcW w:w="1009" w:type="dxa"/>
          </w:tcPr>
          <w:p w:rsidR="00C90FD5" w:rsidRPr="00C90FD5" w:rsidRDefault="00C90FD5" w:rsidP="00C90FD5">
            <w:pPr>
              <w:rPr>
                <w:sz w:val="18"/>
                <w:szCs w:val="18"/>
              </w:rPr>
            </w:pPr>
            <w:r w:rsidRPr="00C90FD5">
              <w:rPr>
                <w:sz w:val="18"/>
                <w:szCs w:val="18"/>
              </w:rPr>
              <w:t>1</w:t>
            </w:r>
          </w:p>
        </w:tc>
        <w:tc>
          <w:tcPr>
            <w:tcW w:w="1009" w:type="dxa"/>
          </w:tcPr>
          <w:p w:rsidR="00C90FD5" w:rsidRPr="00C90FD5" w:rsidRDefault="00C90FD5" w:rsidP="00C90FD5">
            <w:pPr>
              <w:rPr>
                <w:sz w:val="18"/>
                <w:szCs w:val="18"/>
              </w:rPr>
            </w:pPr>
            <w:r w:rsidRPr="00C90FD5">
              <w:rPr>
                <w:sz w:val="18"/>
                <w:szCs w:val="18"/>
              </w:rPr>
              <w:t>0</w:t>
            </w:r>
          </w:p>
        </w:tc>
        <w:tc>
          <w:tcPr>
            <w:tcW w:w="1009" w:type="dxa"/>
          </w:tcPr>
          <w:p w:rsidR="00C90FD5" w:rsidRPr="00C90FD5" w:rsidRDefault="00C90FD5" w:rsidP="00C90FD5">
            <w:pPr>
              <w:rPr>
                <w:sz w:val="18"/>
                <w:szCs w:val="18"/>
              </w:rPr>
            </w:pPr>
            <w:r w:rsidRPr="00C90FD5">
              <w:rPr>
                <w:sz w:val="18"/>
                <w:szCs w:val="18"/>
              </w:rPr>
              <w:t>1</w:t>
            </w:r>
          </w:p>
        </w:tc>
        <w:tc>
          <w:tcPr>
            <w:tcW w:w="1009" w:type="dxa"/>
          </w:tcPr>
          <w:p w:rsidR="00C90FD5" w:rsidRPr="00C90FD5" w:rsidRDefault="00C90FD5" w:rsidP="00C90FD5">
            <w:pPr>
              <w:rPr>
                <w:sz w:val="18"/>
                <w:szCs w:val="18"/>
              </w:rPr>
            </w:pPr>
            <w:r w:rsidRPr="00C90FD5">
              <w:rPr>
                <w:sz w:val="18"/>
                <w:szCs w:val="18"/>
              </w:rPr>
              <w:t>0</w:t>
            </w:r>
          </w:p>
        </w:tc>
        <w:tc>
          <w:tcPr>
            <w:tcW w:w="1009" w:type="dxa"/>
          </w:tcPr>
          <w:p w:rsidR="00C90FD5" w:rsidRPr="00C90FD5" w:rsidRDefault="00C90FD5" w:rsidP="00C90FD5">
            <w:pPr>
              <w:rPr>
                <w:sz w:val="18"/>
                <w:szCs w:val="18"/>
              </w:rPr>
            </w:pPr>
            <w:r w:rsidRPr="00C90FD5">
              <w:rPr>
                <w:sz w:val="18"/>
                <w:szCs w:val="18"/>
              </w:rPr>
              <w:t>1</w:t>
            </w:r>
          </w:p>
        </w:tc>
      </w:tr>
      <w:tr w:rsidR="00C90FD5" w:rsidRPr="00C90FD5" w:rsidTr="00917D0A">
        <w:tc>
          <w:tcPr>
            <w:tcW w:w="1275" w:type="dxa"/>
          </w:tcPr>
          <w:p w:rsidR="00C90FD5" w:rsidRPr="00C90FD5" w:rsidRDefault="00C90FD5" w:rsidP="00C90FD5">
            <w:pPr>
              <w:rPr>
                <w:sz w:val="18"/>
                <w:szCs w:val="18"/>
              </w:rPr>
            </w:pPr>
            <w:r w:rsidRPr="00C90FD5">
              <w:t>Race-targeted Violence</w:t>
            </w:r>
          </w:p>
        </w:tc>
        <w:tc>
          <w:tcPr>
            <w:tcW w:w="1010" w:type="dxa"/>
          </w:tcPr>
          <w:p w:rsidR="00C90FD5" w:rsidRPr="00C90FD5" w:rsidRDefault="00C90FD5" w:rsidP="00C90FD5">
            <w:pPr>
              <w:rPr>
                <w:sz w:val="18"/>
                <w:szCs w:val="18"/>
              </w:rPr>
            </w:pPr>
            <w:r w:rsidRPr="00C90FD5">
              <w:rPr>
                <w:sz w:val="18"/>
                <w:szCs w:val="18"/>
              </w:rPr>
              <w:t>0</w:t>
            </w:r>
          </w:p>
        </w:tc>
        <w:tc>
          <w:tcPr>
            <w:tcW w:w="1010" w:type="dxa"/>
          </w:tcPr>
          <w:p w:rsidR="00C90FD5" w:rsidRPr="00C90FD5" w:rsidRDefault="00C90FD5" w:rsidP="00C90FD5">
            <w:pPr>
              <w:rPr>
                <w:sz w:val="18"/>
                <w:szCs w:val="18"/>
              </w:rPr>
            </w:pPr>
            <w:r w:rsidRPr="00C90FD5">
              <w:rPr>
                <w:sz w:val="18"/>
                <w:szCs w:val="18"/>
              </w:rPr>
              <w:t>0</w:t>
            </w:r>
          </w:p>
        </w:tc>
        <w:tc>
          <w:tcPr>
            <w:tcW w:w="1010" w:type="dxa"/>
          </w:tcPr>
          <w:p w:rsidR="00C90FD5" w:rsidRPr="00C90FD5" w:rsidRDefault="00C90FD5" w:rsidP="00C90FD5">
            <w:pPr>
              <w:rPr>
                <w:sz w:val="18"/>
                <w:szCs w:val="18"/>
              </w:rPr>
            </w:pPr>
            <w:r w:rsidRPr="00C90FD5">
              <w:rPr>
                <w:sz w:val="18"/>
                <w:szCs w:val="18"/>
              </w:rPr>
              <w:t>1</w:t>
            </w:r>
          </w:p>
        </w:tc>
        <w:tc>
          <w:tcPr>
            <w:tcW w:w="1009" w:type="dxa"/>
          </w:tcPr>
          <w:p w:rsidR="00C90FD5" w:rsidRPr="00C90FD5" w:rsidRDefault="00C90FD5" w:rsidP="00C90FD5">
            <w:pPr>
              <w:rPr>
                <w:sz w:val="18"/>
                <w:szCs w:val="18"/>
              </w:rPr>
            </w:pPr>
            <w:r w:rsidRPr="00C90FD5">
              <w:rPr>
                <w:sz w:val="18"/>
                <w:szCs w:val="18"/>
              </w:rPr>
              <w:t>1</w:t>
            </w:r>
          </w:p>
        </w:tc>
        <w:tc>
          <w:tcPr>
            <w:tcW w:w="1009" w:type="dxa"/>
          </w:tcPr>
          <w:p w:rsidR="00C90FD5" w:rsidRPr="00C90FD5" w:rsidRDefault="00C90FD5" w:rsidP="00C90FD5">
            <w:pPr>
              <w:rPr>
                <w:sz w:val="18"/>
                <w:szCs w:val="18"/>
              </w:rPr>
            </w:pPr>
            <w:r w:rsidRPr="00C90FD5">
              <w:rPr>
                <w:sz w:val="18"/>
                <w:szCs w:val="18"/>
              </w:rPr>
              <w:t>0</w:t>
            </w:r>
          </w:p>
        </w:tc>
        <w:tc>
          <w:tcPr>
            <w:tcW w:w="1009" w:type="dxa"/>
          </w:tcPr>
          <w:p w:rsidR="00C90FD5" w:rsidRPr="00C90FD5" w:rsidRDefault="00C90FD5" w:rsidP="00C90FD5">
            <w:pPr>
              <w:rPr>
                <w:sz w:val="18"/>
                <w:szCs w:val="18"/>
              </w:rPr>
            </w:pPr>
            <w:r w:rsidRPr="00C90FD5">
              <w:rPr>
                <w:sz w:val="18"/>
                <w:szCs w:val="18"/>
              </w:rPr>
              <w:t>0</w:t>
            </w:r>
          </w:p>
        </w:tc>
        <w:tc>
          <w:tcPr>
            <w:tcW w:w="1009" w:type="dxa"/>
          </w:tcPr>
          <w:p w:rsidR="00C90FD5" w:rsidRPr="00C90FD5" w:rsidRDefault="00C90FD5" w:rsidP="00C90FD5">
            <w:pPr>
              <w:rPr>
                <w:sz w:val="18"/>
                <w:szCs w:val="18"/>
              </w:rPr>
            </w:pPr>
            <w:r w:rsidRPr="00C90FD5">
              <w:rPr>
                <w:sz w:val="18"/>
                <w:szCs w:val="18"/>
              </w:rPr>
              <w:t>0</w:t>
            </w:r>
          </w:p>
        </w:tc>
        <w:tc>
          <w:tcPr>
            <w:tcW w:w="1009" w:type="dxa"/>
          </w:tcPr>
          <w:p w:rsidR="00C90FD5" w:rsidRPr="00C90FD5" w:rsidRDefault="00C90FD5" w:rsidP="00C90FD5">
            <w:pPr>
              <w:rPr>
                <w:sz w:val="18"/>
                <w:szCs w:val="18"/>
              </w:rPr>
            </w:pPr>
            <w:r w:rsidRPr="00C90FD5">
              <w:rPr>
                <w:sz w:val="18"/>
                <w:szCs w:val="18"/>
              </w:rPr>
              <w:t>0</w:t>
            </w:r>
          </w:p>
        </w:tc>
      </w:tr>
      <w:tr w:rsidR="00C90FD5" w:rsidRPr="00C90FD5" w:rsidTr="00917D0A">
        <w:tc>
          <w:tcPr>
            <w:tcW w:w="1275" w:type="dxa"/>
          </w:tcPr>
          <w:p w:rsidR="00C90FD5" w:rsidRPr="00C90FD5" w:rsidRDefault="00C90FD5" w:rsidP="00C90FD5">
            <w:r w:rsidRPr="00C90FD5">
              <w:t>Trauma</w:t>
            </w:r>
          </w:p>
          <w:p w:rsidR="00C90FD5" w:rsidRPr="00C90FD5" w:rsidRDefault="00C90FD5" w:rsidP="00C90FD5">
            <w:pPr>
              <w:rPr>
                <w:sz w:val="18"/>
                <w:szCs w:val="18"/>
              </w:rPr>
            </w:pPr>
          </w:p>
        </w:tc>
        <w:tc>
          <w:tcPr>
            <w:tcW w:w="1010" w:type="dxa"/>
          </w:tcPr>
          <w:p w:rsidR="00C90FD5" w:rsidRPr="00C90FD5" w:rsidRDefault="00C90FD5" w:rsidP="00C90FD5">
            <w:pPr>
              <w:rPr>
                <w:sz w:val="18"/>
                <w:szCs w:val="18"/>
              </w:rPr>
            </w:pPr>
            <w:r w:rsidRPr="00C90FD5">
              <w:rPr>
                <w:sz w:val="18"/>
                <w:szCs w:val="18"/>
              </w:rPr>
              <w:t>0</w:t>
            </w:r>
          </w:p>
        </w:tc>
        <w:tc>
          <w:tcPr>
            <w:tcW w:w="1010" w:type="dxa"/>
          </w:tcPr>
          <w:p w:rsidR="00C90FD5" w:rsidRPr="00C90FD5" w:rsidRDefault="00C90FD5" w:rsidP="00C90FD5">
            <w:pPr>
              <w:rPr>
                <w:sz w:val="18"/>
                <w:szCs w:val="18"/>
              </w:rPr>
            </w:pPr>
            <w:r w:rsidRPr="00C90FD5">
              <w:rPr>
                <w:sz w:val="18"/>
                <w:szCs w:val="18"/>
              </w:rPr>
              <w:t>0</w:t>
            </w:r>
          </w:p>
        </w:tc>
        <w:tc>
          <w:tcPr>
            <w:tcW w:w="1010" w:type="dxa"/>
          </w:tcPr>
          <w:p w:rsidR="00C90FD5" w:rsidRPr="00C90FD5" w:rsidRDefault="00C90FD5" w:rsidP="00C90FD5">
            <w:pPr>
              <w:rPr>
                <w:sz w:val="18"/>
                <w:szCs w:val="18"/>
              </w:rPr>
            </w:pPr>
            <w:r w:rsidRPr="00C90FD5">
              <w:rPr>
                <w:sz w:val="18"/>
                <w:szCs w:val="18"/>
              </w:rPr>
              <w:t>0</w:t>
            </w:r>
          </w:p>
        </w:tc>
        <w:tc>
          <w:tcPr>
            <w:tcW w:w="1009" w:type="dxa"/>
          </w:tcPr>
          <w:p w:rsidR="00C90FD5" w:rsidRPr="00C90FD5" w:rsidRDefault="00C90FD5" w:rsidP="00C90FD5">
            <w:pPr>
              <w:rPr>
                <w:sz w:val="18"/>
                <w:szCs w:val="18"/>
              </w:rPr>
            </w:pPr>
            <w:r w:rsidRPr="00C90FD5">
              <w:rPr>
                <w:sz w:val="18"/>
                <w:szCs w:val="18"/>
              </w:rPr>
              <w:t>0</w:t>
            </w:r>
          </w:p>
        </w:tc>
        <w:tc>
          <w:tcPr>
            <w:tcW w:w="1009" w:type="dxa"/>
          </w:tcPr>
          <w:p w:rsidR="00C90FD5" w:rsidRPr="00C90FD5" w:rsidRDefault="00C90FD5" w:rsidP="00C90FD5">
            <w:pPr>
              <w:rPr>
                <w:sz w:val="18"/>
                <w:szCs w:val="18"/>
              </w:rPr>
            </w:pPr>
            <w:r w:rsidRPr="00C90FD5">
              <w:rPr>
                <w:sz w:val="18"/>
                <w:szCs w:val="18"/>
              </w:rPr>
              <w:t>0</w:t>
            </w:r>
          </w:p>
        </w:tc>
        <w:tc>
          <w:tcPr>
            <w:tcW w:w="1009" w:type="dxa"/>
          </w:tcPr>
          <w:p w:rsidR="00C90FD5" w:rsidRPr="00C90FD5" w:rsidRDefault="00C90FD5" w:rsidP="00C90FD5">
            <w:pPr>
              <w:rPr>
                <w:sz w:val="18"/>
                <w:szCs w:val="18"/>
              </w:rPr>
            </w:pPr>
            <w:r w:rsidRPr="00C90FD5">
              <w:rPr>
                <w:sz w:val="18"/>
                <w:szCs w:val="18"/>
              </w:rPr>
              <w:t>0</w:t>
            </w:r>
          </w:p>
        </w:tc>
        <w:tc>
          <w:tcPr>
            <w:tcW w:w="1009" w:type="dxa"/>
          </w:tcPr>
          <w:p w:rsidR="00C90FD5" w:rsidRPr="00C90FD5" w:rsidRDefault="00C90FD5" w:rsidP="00C90FD5">
            <w:pPr>
              <w:rPr>
                <w:sz w:val="18"/>
                <w:szCs w:val="18"/>
              </w:rPr>
            </w:pPr>
            <w:r w:rsidRPr="00C90FD5">
              <w:rPr>
                <w:sz w:val="18"/>
                <w:szCs w:val="18"/>
              </w:rPr>
              <w:t>0</w:t>
            </w:r>
          </w:p>
        </w:tc>
        <w:tc>
          <w:tcPr>
            <w:tcW w:w="1009" w:type="dxa"/>
          </w:tcPr>
          <w:p w:rsidR="00C90FD5" w:rsidRPr="00C90FD5" w:rsidRDefault="00C90FD5" w:rsidP="00C90FD5">
            <w:pPr>
              <w:rPr>
                <w:sz w:val="18"/>
                <w:szCs w:val="18"/>
              </w:rPr>
            </w:pPr>
            <w:r w:rsidRPr="00C90FD5">
              <w:rPr>
                <w:sz w:val="18"/>
                <w:szCs w:val="18"/>
              </w:rPr>
              <w:t>0</w:t>
            </w:r>
          </w:p>
        </w:tc>
      </w:tr>
      <w:tr w:rsidR="00C90FD5" w:rsidRPr="00C90FD5" w:rsidTr="00917D0A">
        <w:tc>
          <w:tcPr>
            <w:tcW w:w="1275" w:type="dxa"/>
          </w:tcPr>
          <w:p w:rsidR="00C90FD5" w:rsidRPr="00C90FD5" w:rsidRDefault="00C90FD5" w:rsidP="00C90FD5">
            <w:pPr>
              <w:rPr>
                <w:sz w:val="18"/>
                <w:szCs w:val="18"/>
              </w:rPr>
            </w:pPr>
            <w:r w:rsidRPr="00C90FD5">
              <w:t>Internalized Homophobia</w:t>
            </w:r>
          </w:p>
        </w:tc>
        <w:tc>
          <w:tcPr>
            <w:tcW w:w="1010" w:type="dxa"/>
          </w:tcPr>
          <w:p w:rsidR="00C90FD5" w:rsidRPr="00C90FD5" w:rsidRDefault="00C90FD5" w:rsidP="00C90FD5">
            <w:pPr>
              <w:rPr>
                <w:sz w:val="18"/>
                <w:szCs w:val="18"/>
              </w:rPr>
            </w:pPr>
            <w:r w:rsidRPr="00C90FD5">
              <w:rPr>
                <w:sz w:val="18"/>
                <w:szCs w:val="18"/>
              </w:rPr>
              <w:t>7</w:t>
            </w:r>
          </w:p>
        </w:tc>
        <w:tc>
          <w:tcPr>
            <w:tcW w:w="1010" w:type="dxa"/>
          </w:tcPr>
          <w:p w:rsidR="00C90FD5" w:rsidRPr="00C90FD5" w:rsidRDefault="00C90FD5" w:rsidP="00C90FD5">
            <w:pPr>
              <w:rPr>
                <w:sz w:val="18"/>
                <w:szCs w:val="18"/>
              </w:rPr>
            </w:pPr>
            <w:r w:rsidRPr="00C90FD5">
              <w:rPr>
                <w:sz w:val="18"/>
                <w:szCs w:val="18"/>
              </w:rPr>
              <w:t>7</w:t>
            </w:r>
          </w:p>
        </w:tc>
        <w:tc>
          <w:tcPr>
            <w:tcW w:w="1010" w:type="dxa"/>
          </w:tcPr>
          <w:p w:rsidR="00C90FD5" w:rsidRPr="00C90FD5" w:rsidRDefault="00C90FD5" w:rsidP="00C90FD5">
            <w:pPr>
              <w:rPr>
                <w:sz w:val="18"/>
                <w:szCs w:val="18"/>
              </w:rPr>
            </w:pPr>
            <w:r w:rsidRPr="00C90FD5">
              <w:rPr>
                <w:sz w:val="18"/>
                <w:szCs w:val="18"/>
              </w:rPr>
              <w:t>9</w:t>
            </w:r>
          </w:p>
        </w:tc>
        <w:tc>
          <w:tcPr>
            <w:tcW w:w="1009" w:type="dxa"/>
          </w:tcPr>
          <w:p w:rsidR="00C90FD5" w:rsidRPr="00C90FD5" w:rsidRDefault="00C90FD5" w:rsidP="00C90FD5">
            <w:pPr>
              <w:rPr>
                <w:sz w:val="18"/>
                <w:szCs w:val="18"/>
              </w:rPr>
            </w:pPr>
            <w:r w:rsidRPr="00C90FD5">
              <w:rPr>
                <w:sz w:val="18"/>
                <w:szCs w:val="18"/>
              </w:rPr>
              <w:t>9</w:t>
            </w:r>
          </w:p>
        </w:tc>
        <w:tc>
          <w:tcPr>
            <w:tcW w:w="1009" w:type="dxa"/>
          </w:tcPr>
          <w:p w:rsidR="00C90FD5" w:rsidRPr="00C90FD5" w:rsidRDefault="00C90FD5" w:rsidP="00C90FD5">
            <w:pPr>
              <w:rPr>
                <w:sz w:val="18"/>
                <w:szCs w:val="18"/>
              </w:rPr>
            </w:pPr>
            <w:r w:rsidRPr="00C90FD5">
              <w:rPr>
                <w:sz w:val="18"/>
                <w:szCs w:val="18"/>
              </w:rPr>
              <w:t>5</w:t>
            </w:r>
          </w:p>
        </w:tc>
        <w:tc>
          <w:tcPr>
            <w:tcW w:w="1009" w:type="dxa"/>
          </w:tcPr>
          <w:p w:rsidR="00C90FD5" w:rsidRPr="00C90FD5" w:rsidRDefault="00C90FD5" w:rsidP="00C90FD5">
            <w:pPr>
              <w:rPr>
                <w:sz w:val="18"/>
                <w:szCs w:val="18"/>
              </w:rPr>
            </w:pPr>
            <w:r w:rsidRPr="00C90FD5">
              <w:rPr>
                <w:sz w:val="18"/>
                <w:szCs w:val="18"/>
              </w:rPr>
              <w:t>6</w:t>
            </w:r>
          </w:p>
        </w:tc>
        <w:tc>
          <w:tcPr>
            <w:tcW w:w="1009" w:type="dxa"/>
          </w:tcPr>
          <w:p w:rsidR="00C90FD5" w:rsidRPr="00C90FD5" w:rsidRDefault="00C90FD5" w:rsidP="00C90FD5">
            <w:pPr>
              <w:rPr>
                <w:sz w:val="18"/>
                <w:szCs w:val="18"/>
              </w:rPr>
            </w:pPr>
            <w:r w:rsidRPr="00C90FD5">
              <w:rPr>
                <w:sz w:val="18"/>
                <w:szCs w:val="18"/>
              </w:rPr>
              <w:t>5</w:t>
            </w:r>
          </w:p>
        </w:tc>
        <w:tc>
          <w:tcPr>
            <w:tcW w:w="1009" w:type="dxa"/>
          </w:tcPr>
          <w:p w:rsidR="00C90FD5" w:rsidRPr="00C90FD5" w:rsidRDefault="00C90FD5" w:rsidP="00C90FD5">
            <w:pPr>
              <w:rPr>
                <w:sz w:val="18"/>
                <w:szCs w:val="18"/>
              </w:rPr>
            </w:pPr>
            <w:r w:rsidRPr="00C90FD5">
              <w:rPr>
                <w:sz w:val="18"/>
                <w:szCs w:val="18"/>
              </w:rPr>
              <w:t>6</w:t>
            </w:r>
          </w:p>
        </w:tc>
      </w:tr>
      <w:tr w:rsidR="00C90FD5" w:rsidRPr="00C90FD5" w:rsidTr="00917D0A">
        <w:tc>
          <w:tcPr>
            <w:tcW w:w="1275" w:type="dxa"/>
          </w:tcPr>
          <w:p w:rsidR="00C90FD5" w:rsidRPr="00C90FD5" w:rsidRDefault="00C90FD5" w:rsidP="00C90FD5">
            <w:pPr>
              <w:rPr>
                <w:sz w:val="18"/>
                <w:szCs w:val="18"/>
              </w:rPr>
            </w:pPr>
            <w:r w:rsidRPr="00C90FD5">
              <w:t>Intimate Partner Violence</w:t>
            </w:r>
          </w:p>
        </w:tc>
        <w:tc>
          <w:tcPr>
            <w:tcW w:w="1010" w:type="dxa"/>
          </w:tcPr>
          <w:p w:rsidR="00C90FD5" w:rsidRPr="00C90FD5" w:rsidRDefault="00C90FD5" w:rsidP="00C90FD5">
            <w:pPr>
              <w:rPr>
                <w:sz w:val="18"/>
                <w:szCs w:val="18"/>
              </w:rPr>
            </w:pPr>
            <w:r w:rsidRPr="00C90FD5">
              <w:rPr>
                <w:sz w:val="18"/>
                <w:szCs w:val="18"/>
              </w:rPr>
              <w:t>0</w:t>
            </w:r>
          </w:p>
        </w:tc>
        <w:tc>
          <w:tcPr>
            <w:tcW w:w="1010" w:type="dxa"/>
          </w:tcPr>
          <w:p w:rsidR="00C90FD5" w:rsidRPr="00C90FD5" w:rsidRDefault="00C90FD5" w:rsidP="00C90FD5">
            <w:pPr>
              <w:rPr>
                <w:sz w:val="18"/>
                <w:szCs w:val="18"/>
              </w:rPr>
            </w:pPr>
            <w:r w:rsidRPr="00C90FD5">
              <w:rPr>
                <w:sz w:val="18"/>
                <w:szCs w:val="18"/>
              </w:rPr>
              <w:t>0</w:t>
            </w:r>
          </w:p>
        </w:tc>
        <w:tc>
          <w:tcPr>
            <w:tcW w:w="1010" w:type="dxa"/>
          </w:tcPr>
          <w:p w:rsidR="00C90FD5" w:rsidRPr="00C90FD5" w:rsidRDefault="00C90FD5" w:rsidP="00C90FD5">
            <w:pPr>
              <w:rPr>
                <w:sz w:val="18"/>
                <w:szCs w:val="18"/>
              </w:rPr>
            </w:pPr>
            <w:r w:rsidRPr="00C90FD5">
              <w:rPr>
                <w:sz w:val="18"/>
                <w:szCs w:val="18"/>
              </w:rPr>
              <w:t>0</w:t>
            </w:r>
          </w:p>
        </w:tc>
        <w:tc>
          <w:tcPr>
            <w:tcW w:w="1009" w:type="dxa"/>
          </w:tcPr>
          <w:p w:rsidR="00C90FD5" w:rsidRPr="00C90FD5" w:rsidRDefault="00C90FD5" w:rsidP="00C90FD5">
            <w:pPr>
              <w:rPr>
                <w:sz w:val="18"/>
                <w:szCs w:val="18"/>
              </w:rPr>
            </w:pPr>
            <w:r w:rsidRPr="00C90FD5">
              <w:rPr>
                <w:sz w:val="18"/>
                <w:szCs w:val="18"/>
              </w:rPr>
              <w:t>0</w:t>
            </w:r>
          </w:p>
        </w:tc>
        <w:tc>
          <w:tcPr>
            <w:tcW w:w="1009" w:type="dxa"/>
          </w:tcPr>
          <w:p w:rsidR="00C90FD5" w:rsidRPr="00C90FD5" w:rsidRDefault="00C90FD5" w:rsidP="00C90FD5">
            <w:pPr>
              <w:rPr>
                <w:sz w:val="18"/>
                <w:szCs w:val="18"/>
              </w:rPr>
            </w:pPr>
            <w:r w:rsidRPr="00C90FD5">
              <w:rPr>
                <w:sz w:val="18"/>
                <w:szCs w:val="18"/>
              </w:rPr>
              <w:t>0</w:t>
            </w:r>
          </w:p>
        </w:tc>
        <w:tc>
          <w:tcPr>
            <w:tcW w:w="1009" w:type="dxa"/>
          </w:tcPr>
          <w:p w:rsidR="00C90FD5" w:rsidRPr="00C90FD5" w:rsidRDefault="00C90FD5" w:rsidP="00C90FD5">
            <w:pPr>
              <w:rPr>
                <w:sz w:val="18"/>
                <w:szCs w:val="18"/>
              </w:rPr>
            </w:pPr>
            <w:r w:rsidRPr="00C90FD5">
              <w:rPr>
                <w:sz w:val="18"/>
                <w:szCs w:val="18"/>
              </w:rPr>
              <w:t>0</w:t>
            </w:r>
          </w:p>
        </w:tc>
        <w:tc>
          <w:tcPr>
            <w:tcW w:w="1009" w:type="dxa"/>
          </w:tcPr>
          <w:p w:rsidR="00C90FD5" w:rsidRPr="00C90FD5" w:rsidRDefault="00C90FD5" w:rsidP="00C90FD5">
            <w:pPr>
              <w:rPr>
                <w:sz w:val="18"/>
                <w:szCs w:val="18"/>
              </w:rPr>
            </w:pPr>
            <w:r w:rsidRPr="00C90FD5">
              <w:rPr>
                <w:sz w:val="18"/>
                <w:szCs w:val="18"/>
              </w:rPr>
              <w:t>0</w:t>
            </w:r>
          </w:p>
        </w:tc>
        <w:tc>
          <w:tcPr>
            <w:tcW w:w="1009" w:type="dxa"/>
          </w:tcPr>
          <w:p w:rsidR="00C90FD5" w:rsidRPr="00C90FD5" w:rsidRDefault="00C90FD5" w:rsidP="00C90FD5">
            <w:pPr>
              <w:rPr>
                <w:sz w:val="18"/>
                <w:szCs w:val="18"/>
              </w:rPr>
            </w:pPr>
            <w:r w:rsidRPr="00C90FD5">
              <w:rPr>
                <w:sz w:val="18"/>
                <w:szCs w:val="18"/>
              </w:rPr>
              <w:t>0</w:t>
            </w:r>
          </w:p>
        </w:tc>
      </w:tr>
      <w:tr w:rsidR="00C90FD5" w:rsidRPr="00C90FD5" w:rsidTr="00917D0A">
        <w:tc>
          <w:tcPr>
            <w:tcW w:w="1275" w:type="dxa"/>
          </w:tcPr>
          <w:p w:rsidR="00C90FD5" w:rsidRPr="00C90FD5" w:rsidRDefault="00C90FD5" w:rsidP="00C90FD5">
            <w:r w:rsidRPr="00C90FD5">
              <w:t>Depression</w:t>
            </w:r>
          </w:p>
          <w:p w:rsidR="00C90FD5" w:rsidRPr="00C90FD5" w:rsidRDefault="00C90FD5" w:rsidP="00C90FD5">
            <w:pPr>
              <w:rPr>
                <w:sz w:val="18"/>
                <w:szCs w:val="18"/>
              </w:rPr>
            </w:pPr>
          </w:p>
        </w:tc>
        <w:tc>
          <w:tcPr>
            <w:tcW w:w="1010" w:type="dxa"/>
          </w:tcPr>
          <w:p w:rsidR="00C90FD5" w:rsidRPr="00C90FD5" w:rsidRDefault="00C90FD5" w:rsidP="00C90FD5">
            <w:pPr>
              <w:rPr>
                <w:sz w:val="18"/>
                <w:szCs w:val="18"/>
              </w:rPr>
            </w:pPr>
            <w:r w:rsidRPr="00C90FD5">
              <w:rPr>
                <w:sz w:val="18"/>
                <w:szCs w:val="18"/>
              </w:rPr>
              <w:t>12</w:t>
            </w:r>
          </w:p>
        </w:tc>
        <w:tc>
          <w:tcPr>
            <w:tcW w:w="1010" w:type="dxa"/>
          </w:tcPr>
          <w:p w:rsidR="00C90FD5" w:rsidRPr="00C90FD5" w:rsidRDefault="00C90FD5" w:rsidP="00C90FD5">
            <w:pPr>
              <w:rPr>
                <w:sz w:val="18"/>
                <w:szCs w:val="18"/>
              </w:rPr>
            </w:pPr>
            <w:r w:rsidRPr="00C90FD5">
              <w:rPr>
                <w:sz w:val="18"/>
                <w:szCs w:val="18"/>
              </w:rPr>
              <w:t>12</w:t>
            </w:r>
          </w:p>
        </w:tc>
        <w:tc>
          <w:tcPr>
            <w:tcW w:w="1010" w:type="dxa"/>
          </w:tcPr>
          <w:p w:rsidR="00C90FD5" w:rsidRPr="00C90FD5" w:rsidRDefault="00C90FD5" w:rsidP="00C90FD5">
            <w:pPr>
              <w:rPr>
                <w:sz w:val="18"/>
                <w:szCs w:val="18"/>
              </w:rPr>
            </w:pPr>
            <w:r w:rsidRPr="00C90FD5">
              <w:rPr>
                <w:sz w:val="18"/>
                <w:szCs w:val="18"/>
              </w:rPr>
              <w:t>16</w:t>
            </w:r>
          </w:p>
        </w:tc>
        <w:tc>
          <w:tcPr>
            <w:tcW w:w="1009" w:type="dxa"/>
          </w:tcPr>
          <w:p w:rsidR="00C90FD5" w:rsidRPr="00C90FD5" w:rsidRDefault="00C90FD5" w:rsidP="00C90FD5">
            <w:pPr>
              <w:rPr>
                <w:sz w:val="18"/>
                <w:szCs w:val="18"/>
              </w:rPr>
            </w:pPr>
            <w:r w:rsidRPr="00C90FD5">
              <w:rPr>
                <w:sz w:val="18"/>
                <w:szCs w:val="18"/>
              </w:rPr>
              <w:t>18</w:t>
            </w:r>
          </w:p>
        </w:tc>
        <w:tc>
          <w:tcPr>
            <w:tcW w:w="1009" w:type="dxa"/>
          </w:tcPr>
          <w:p w:rsidR="00C90FD5" w:rsidRPr="00C90FD5" w:rsidRDefault="00C90FD5" w:rsidP="00C90FD5">
            <w:pPr>
              <w:rPr>
                <w:sz w:val="18"/>
                <w:szCs w:val="18"/>
              </w:rPr>
            </w:pPr>
            <w:r w:rsidRPr="00C90FD5">
              <w:rPr>
                <w:sz w:val="18"/>
                <w:szCs w:val="18"/>
              </w:rPr>
              <w:t>13</w:t>
            </w:r>
          </w:p>
        </w:tc>
        <w:tc>
          <w:tcPr>
            <w:tcW w:w="1009" w:type="dxa"/>
          </w:tcPr>
          <w:p w:rsidR="00C90FD5" w:rsidRPr="00C90FD5" w:rsidRDefault="00C90FD5" w:rsidP="00C90FD5">
            <w:pPr>
              <w:rPr>
                <w:sz w:val="18"/>
                <w:szCs w:val="18"/>
              </w:rPr>
            </w:pPr>
            <w:r w:rsidRPr="00C90FD5">
              <w:rPr>
                <w:sz w:val="18"/>
                <w:szCs w:val="18"/>
              </w:rPr>
              <w:t>15</w:t>
            </w:r>
          </w:p>
        </w:tc>
        <w:tc>
          <w:tcPr>
            <w:tcW w:w="1009" w:type="dxa"/>
          </w:tcPr>
          <w:p w:rsidR="00C90FD5" w:rsidRPr="00C90FD5" w:rsidRDefault="00C90FD5" w:rsidP="00C90FD5">
            <w:pPr>
              <w:rPr>
                <w:sz w:val="18"/>
                <w:szCs w:val="18"/>
              </w:rPr>
            </w:pPr>
            <w:r w:rsidRPr="00C90FD5">
              <w:rPr>
                <w:sz w:val="18"/>
                <w:szCs w:val="18"/>
              </w:rPr>
              <w:t>12</w:t>
            </w:r>
          </w:p>
        </w:tc>
        <w:tc>
          <w:tcPr>
            <w:tcW w:w="1009" w:type="dxa"/>
          </w:tcPr>
          <w:p w:rsidR="00C90FD5" w:rsidRPr="00C90FD5" w:rsidRDefault="00C90FD5" w:rsidP="00C90FD5">
            <w:pPr>
              <w:rPr>
                <w:sz w:val="18"/>
                <w:szCs w:val="18"/>
              </w:rPr>
            </w:pPr>
            <w:r w:rsidRPr="00C90FD5">
              <w:rPr>
                <w:sz w:val="18"/>
                <w:szCs w:val="18"/>
              </w:rPr>
              <w:t>12</w:t>
            </w:r>
          </w:p>
        </w:tc>
      </w:tr>
    </w:tbl>
    <w:p w:rsidR="00C90FD5" w:rsidRPr="00C90FD5" w:rsidRDefault="00C90FD5" w:rsidP="00C90FD5">
      <w:pPr>
        <w:rPr>
          <w:b/>
          <w:bCs/>
        </w:rPr>
      </w:pPr>
    </w:p>
    <w:p w:rsidR="00C90FD5" w:rsidRPr="00C90FD5" w:rsidRDefault="00C90FD5" w:rsidP="00C90FD5">
      <w:r w:rsidRPr="00C90FD5">
        <w:rPr>
          <w:b/>
          <w:bCs/>
        </w:rPr>
        <w:lastRenderedPageBreak/>
        <w:t>Supplement 4.</w:t>
      </w:r>
      <w:r w:rsidRPr="00C90FD5">
        <w:t xml:space="preserve"> Conceptual diagram of syndemic factors, latent status, social support, and substance use.</w:t>
      </w:r>
    </w:p>
    <w:p w:rsidR="00C90FD5" w:rsidRPr="00C90FD5" w:rsidRDefault="00C90FD5" w:rsidP="00C90FD5">
      <w:pPr>
        <w:rPr>
          <w:sz w:val="18"/>
          <w:szCs w:val="18"/>
        </w:rPr>
      </w:pPr>
    </w:p>
    <w:p w:rsidR="00C90FD5" w:rsidRPr="00C90FD5" w:rsidRDefault="00C90FD5" w:rsidP="00C90FD5">
      <w:pPr>
        <w:rPr>
          <w:sz w:val="18"/>
          <w:szCs w:val="18"/>
        </w:rPr>
      </w:pPr>
      <w:r w:rsidRPr="00C90FD5">
        <w:rPr>
          <w:noProof/>
          <w:sz w:val="18"/>
          <w:szCs w:val="18"/>
        </w:rPr>
        <w:drawing>
          <wp:inline distT="0" distB="0" distL="0" distR="0" wp14:anchorId="6D51556F" wp14:editId="6447748A">
            <wp:extent cx="5257800" cy="24955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249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0FD5" w:rsidRPr="00C90FD5" w:rsidRDefault="00C90FD5" w:rsidP="00C90FD5">
      <w:pPr>
        <w:rPr>
          <w:sz w:val="18"/>
          <w:szCs w:val="18"/>
        </w:rPr>
      </w:pPr>
      <w:r w:rsidRPr="00C90FD5">
        <w:rPr>
          <w:sz w:val="18"/>
          <w:szCs w:val="18"/>
        </w:rPr>
        <w:t>Dotted arrow indicates moderation. All solid lines indicate association.</w:t>
      </w:r>
    </w:p>
    <w:p w:rsidR="00364B49" w:rsidRDefault="00364B49"/>
    <w:sectPr w:rsidR="00364B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FD5"/>
    <w:rsid w:val="00364B49"/>
    <w:rsid w:val="00C90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3CF244-E565-4029-8177-68BC39460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HAns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90F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279</Words>
  <Characters>1592</Characters>
  <Application>Microsoft Office Word</Application>
  <DocSecurity>0</DocSecurity>
  <Lines>13</Lines>
  <Paragraphs>3</Paragraphs>
  <ScaleCrop>false</ScaleCrop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Rodman Turpin</dc:creator>
  <cp:keywords/>
  <dc:description/>
  <cp:lastModifiedBy>Rodman Turpin</cp:lastModifiedBy>
  <cp:revision>1</cp:revision>
  <dcterms:created xsi:type="dcterms:W3CDTF">2020-04-27T15:38:00Z</dcterms:created>
  <dcterms:modified xsi:type="dcterms:W3CDTF">2020-04-27T15:39:00Z</dcterms:modified>
</cp:coreProperties>
</file>