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E9F6" w14:textId="18A2A53F" w:rsidR="00BF0D72" w:rsidRPr="00B72670" w:rsidRDefault="00BF0D72" w:rsidP="0046501D">
      <w:pPr>
        <w:widowControl w:val="0"/>
        <w:rPr>
          <w:color w:val="000000" w:themeColor="text1"/>
        </w:rPr>
      </w:pPr>
      <w:bookmarkStart w:id="0" w:name="_GoBack"/>
      <w:bookmarkEnd w:id="0"/>
    </w:p>
    <w:tbl>
      <w:tblPr>
        <w:tblW w:w="13656" w:type="dxa"/>
        <w:tblInd w:w="-886" w:type="dxa"/>
        <w:tblLayout w:type="fixed"/>
        <w:tblCellMar>
          <w:left w:w="43" w:type="dxa"/>
          <w:right w:w="43" w:type="dxa"/>
        </w:tblCellMar>
        <w:tblLook w:val="04A0" w:firstRow="1" w:lastRow="0" w:firstColumn="1" w:lastColumn="0" w:noHBand="0" w:noVBand="1"/>
      </w:tblPr>
      <w:tblGrid>
        <w:gridCol w:w="872"/>
        <w:gridCol w:w="2524"/>
        <w:gridCol w:w="1505"/>
        <w:gridCol w:w="1735"/>
        <w:gridCol w:w="1530"/>
        <w:gridCol w:w="1890"/>
        <w:gridCol w:w="1710"/>
        <w:gridCol w:w="1890"/>
      </w:tblGrid>
      <w:tr w:rsidR="006E7B28" w:rsidRPr="00B72670" w14:paraId="2F679FCC" w14:textId="77777777" w:rsidTr="006E7B28">
        <w:trPr>
          <w:trHeight w:val="300"/>
        </w:trPr>
        <w:tc>
          <w:tcPr>
            <w:tcW w:w="13652" w:type="dxa"/>
            <w:gridSpan w:val="8"/>
            <w:tcBorders>
              <w:top w:val="single" w:sz="8" w:space="0" w:color="auto"/>
              <w:left w:val="single" w:sz="8" w:space="0" w:color="auto"/>
              <w:right w:val="single" w:sz="8" w:space="0" w:color="auto"/>
            </w:tcBorders>
            <w:shd w:val="clear" w:color="auto" w:fill="auto"/>
            <w:vAlign w:val="center"/>
          </w:tcPr>
          <w:p w14:paraId="75B80368" w14:textId="324405C1" w:rsidR="00A170FD" w:rsidRPr="00B72670" w:rsidRDefault="00A170FD" w:rsidP="00A170FD">
            <w:pPr>
              <w:widowControl w:val="0"/>
              <w:rPr>
                <w:rFonts w:ascii="Arial" w:hAnsi="Arial" w:cs="Arial"/>
                <w:color w:val="000000" w:themeColor="text1"/>
                <w:sz w:val="20"/>
                <w:szCs w:val="20"/>
              </w:rPr>
            </w:pPr>
            <w:r w:rsidRPr="00B72670">
              <w:rPr>
                <w:rFonts w:ascii="Arial" w:hAnsi="Arial" w:cs="Arial"/>
                <w:b/>
                <w:sz w:val="20"/>
                <w:szCs w:val="20"/>
              </w:rPr>
              <w:t xml:space="preserve">Appendix Table </w:t>
            </w:r>
            <w:r w:rsidR="006E7B28">
              <w:rPr>
                <w:rFonts w:ascii="Arial" w:hAnsi="Arial" w:cs="Arial"/>
                <w:b/>
                <w:sz w:val="20"/>
                <w:szCs w:val="20"/>
              </w:rPr>
              <w:t>2</w:t>
            </w:r>
            <w:r w:rsidRPr="00B72670">
              <w:rPr>
                <w:rFonts w:ascii="Arial" w:hAnsi="Arial" w:cs="Arial"/>
                <w:sz w:val="20"/>
                <w:szCs w:val="20"/>
              </w:rPr>
              <w:t xml:space="preserve">. Probability of primary care patients changing their source of primary care by time elapsed since their visit to their last provider, stratified by year of entry cohort. </w:t>
            </w:r>
            <w:r w:rsidRPr="00B72670">
              <w:rPr>
                <w:rFonts w:ascii="Arial" w:hAnsi="Arial" w:cs="Arial"/>
                <w:i/>
                <w:sz w:val="20"/>
                <w:szCs w:val="20"/>
              </w:rPr>
              <w:t>Parentheses denote 95% confidence intervals.</w:t>
            </w:r>
          </w:p>
        </w:tc>
      </w:tr>
      <w:tr w:rsidR="006E7B28" w:rsidRPr="00B72670" w14:paraId="762917DB" w14:textId="77777777" w:rsidTr="006E7B28">
        <w:trPr>
          <w:trHeight w:val="300"/>
        </w:trPr>
        <w:tc>
          <w:tcPr>
            <w:tcW w:w="872" w:type="dxa"/>
            <w:tcBorders>
              <w:top w:val="single" w:sz="8" w:space="0" w:color="auto"/>
              <w:left w:val="single" w:sz="8" w:space="0" w:color="auto"/>
              <w:right w:val="single" w:sz="8" w:space="0" w:color="auto"/>
            </w:tcBorders>
            <w:shd w:val="clear" w:color="auto" w:fill="auto"/>
            <w:vAlign w:val="center"/>
          </w:tcPr>
          <w:p w14:paraId="49750481" w14:textId="77777777" w:rsidR="00840230" w:rsidRPr="00B72670" w:rsidRDefault="00840230" w:rsidP="006E2A6B">
            <w:pPr>
              <w:jc w:val="right"/>
              <w:rPr>
                <w:rFonts w:ascii="Arial" w:eastAsia="Times New Roman" w:hAnsi="Arial" w:cs="Arial"/>
                <w:b/>
                <w:bCs/>
                <w:sz w:val="20"/>
                <w:szCs w:val="20"/>
              </w:rPr>
            </w:pPr>
          </w:p>
        </w:tc>
        <w:tc>
          <w:tcPr>
            <w:tcW w:w="2524" w:type="dxa"/>
            <w:tcBorders>
              <w:top w:val="single" w:sz="8" w:space="0" w:color="auto"/>
              <w:left w:val="single" w:sz="8" w:space="0" w:color="auto"/>
              <w:right w:val="single" w:sz="8" w:space="0" w:color="auto"/>
            </w:tcBorders>
            <w:shd w:val="clear" w:color="auto" w:fill="auto"/>
            <w:vAlign w:val="center"/>
          </w:tcPr>
          <w:p w14:paraId="293A9A63" w14:textId="77777777" w:rsidR="00840230" w:rsidRPr="00B72670" w:rsidRDefault="00840230" w:rsidP="006E2A6B">
            <w:pPr>
              <w:rPr>
                <w:rFonts w:ascii="Arial" w:eastAsia="Times New Roman" w:hAnsi="Arial" w:cs="Arial"/>
                <w:b/>
                <w:bCs/>
                <w:sz w:val="20"/>
                <w:szCs w:val="20"/>
              </w:rPr>
            </w:pPr>
          </w:p>
        </w:tc>
        <w:tc>
          <w:tcPr>
            <w:tcW w:w="10260" w:type="dxa"/>
            <w:gridSpan w:val="6"/>
            <w:tcBorders>
              <w:top w:val="single" w:sz="8" w:space="0" w:color="auto"/>
              <w:left w:val="single" w:sz="8" w:space="0" w:color="auto"/>
              <w:right w:val="single" w:sz="8" w:space="0" w:color="auto"/>
            </w:tcBorders>
            <w:shd w:val="clear" w:color="auto" w:fill="auto"/>
            <w:vAlign w:val="center"/>
          </w:tcPr>
          <w:p w14:paraId="7043DAAD" w14:textId="7FCB5E10" w:rsidR="00840230" w:rsidRPr="00B72670" w:rsidRDefault="00840230" w:rsidP="006E2A6B">
            <w:pPr>
              <w:jc w:val="center"/>
              <w:rPr>
                <w:rFonts w:ascii="Arial" w:eastAsia="Times New Roman" w:hAnsi="Arial" w:cs="Arial"/>
                <w:b/>
                <w:bCs/>
                <w:sz w:val="20"/>
                <w:szCs w:val="20"/>
                <w:u w:val="single"/>
              </w:rPr>
            </w:pPr>
            <w:r w:rsidRPr="00B72670">
              <w:rPr>
                <w:rFonts w:ascii="Arial" w:eastAsia="Times New Roman" w:hAnsi="Arial" w:cs="Arial"/>
                <w:b/>
                <w:bCs/>
                <w:sz w:val="20"/>
                <w:szCs w:val="20"/>
                <w:u w:val="single"/>
              </w:rPr>
              <w:t>Time elapsed since a patient’s visit to their last provider</w:t>
            </w:r>
          </w:p>
        </w:tc>
      </w:tr>
      <w:tr w:rsidR="006E7B28" w:rsidRPr="00B72670" w14:paraId="16FDD483" w14:textId="77777777" w:rsidTr="006E7B28">
        <w:trPr>
          <w:trHeight w:val="300"/>
        </w:trPr>
        <w:tc>
          <w:tcPr>
            <w:tcW w:w="872" w:type="dxa"/>
            <w:tcBorders>
              <w:left w:val="single" w:sz="8" w:space="0" w:color="auto"/>
              <w:bottom w:val="single" w:sz="8" w:space="0" w:color="auto"/>
              <w:right w:val="single" w:sz="8" w:space="0" w:color="auto"/>
            </w:tcBorders>
            <w:shd w:val="clear" w:color="auto" w:fill="auto"/>
            <w:vAlign w:val="center"/>
            <w:hideMark/>
          </w:tcPr>
          <w:p w14:paraId="489B3B76" w14:textId="77777777" w:rsidR="00BF0D72" w:rsidRPr="00B72670" w:rsidRDefault="00BF0D72" w:rsidP="006E2A6B">
            <w:pPr>
              <w:jc w:val="right"/>
              <w:rPr>
                <w:rFonts w:ascii="Arial" w:eastAsia="Times New Roman" w:hAnsi="Arial" w:cs="Arial"/>
                <w:b/>
                <w:bCs/>
                <w:sz w:val="20"/>
                <w:szCs w:val="20"/>
              </w:rPr>
            </w:pPr>
            <w:r w:rsidRPr="00B72670">
              <w:rPr>
                <w:rFonts w:ascii="Arial" w:eastAsia="Times New Roman" w:hAnsi="Arial" w:cs="Arial"/>
                <w:b/>
                <w:bCs/>
                <w:sz w:val="20"/>
                <w:szCs w:val="20"/>
              </w:rPr>
              <w:t xml:space="preserve">Cohort </w:t>
            </w:r>
          </w:p>
        </w:tc>
        <w:tc>
          <w:tcPr>
            <w:tcW w:w="2524" w:type="dxa"/>
            <w:tcBorders>
              <w:left w:val="single" w:sz="8" w:space="0" w:color="auto"/>
              <w:bottom w:val="single" w:sz="8" w:space="0" w:color="auto"/>
              <w:right w:val="single" w:sz="8" w:space="0" w:color="auto"/>
            </w:tcBorders>
            <w:shd w:val="clear" w:color="auto" w:fill="auto"/>
            <w:vAlign w:val="center"/>
            <w:hideMark/>
          </w:tcPr>
          <w:p w14:paraId="06450772" w14:textId="77777777" w:rsidR="00BF0D72" w:rsidRPr="00B72670" w:rsidRDefault="00BF0D72" w:rsidP="006E2A6B">
            <w:pPr>
              <w:rPr>
                <w:rFonts w:ascii="Arial" w:eastAsia="Times New Roman" w:hAnsi="Arial" w:cs="Arial"/>
                <w:b/>
                <w:bCs/>
                <w:sz w:val="20"/>
                <w:szCs w:val="20"/>
              </w:rPr>
            </w:pPr>
            <w:r w:rsidRPr="00B72670">
              <w:rPr>
                <w:rFonts w:ascii="Arial" w:eastAsia="Times New Roman" w:hAnsi="Arial" w:cs="Arial"/>
                <w:b/>
                <w:bCs/>
                <w:sz w:val="20"/>
                <w:szCs w:val="20"/>
              </w:rPr>
              <w:t>Site of Primary Care Visit</w:t>
            </w:r>
          </w:p>
        </w:tc>
        <w:tc>
          <w:tcPr>
            <w:tcW w:w="1505" w:type="dxa"/>
            <w:tcBorders>
              <w:left w:val="single" w:sz="8" w:space="0" w:color="auto"/>
              <w:bottom w:val="single" w:sz="8" w:space="0" w:color="auto"/>
            </w:tcBorders>
            <w:shd w:val="clear" w:color="auto" w:fill="auto"/>
            <w:vAlign w:val="center"/>
            <w:hideMark/>
          </w:tcPr>
          <w:p w14:paraId="213B5145" w14:textId="77777777" w:rsidR="00BF0D72" w:rsidRPr="00B72670" w:rsidRDefault="00BF0D72" w:rsidP="006E2A6B">
            <w:pPr>
              <w:jc w:val="center"/>
              <w:rPr>
                <w:rFonts w:ascii="Arial" w:eastAsia="Times New Roman" w:hAnsi="Arial" w:cs="Arial"/>
                <w:b/>
                <w:bCs/>
                <w:sz w:val="20"/>
                <w:szCs w:val="20"/>
              </w:rPr>
            </w:pPr>
            <w:r w:rsidRPr="00B72670">
              <w:rPr>
                <w:rFonts w:ascii="Arial" w:eastAsia="Times New Roman" w:hAnsi="Arial" w:cs="Arial"/>
                <w:b/>
                <w:bCs/>
                <w:sz w:val="20"/>
                <w:szCs w:val="20"/>
              </w:rPr>
              <w:t>6 Months</w:t>
            </w:r>
          </w:p>
        </w:tc>
        <w:tc>
          <w:tcPr>
            <w:tcW w:w="1735" w:type="dxa"/>
            <w:tcBorders>
              <w:bottom w:val="single" w:sz="8" w:space="0" w:color="auto"/>
            </w:tcBorders>
            <w:shd w:val="clear" w:color="auto" w:fill="auto"/>
            <w:vAlign w:val="center"/>
            <w:hideMark/>
          </w:tcPr>
          <w:p w14:paraId="7BA98806" w14:textId="77777777" w:rsidR="00BF0D72" w:rsidRPr="00B72670" w:rsidRDefault="00BF0D72" w:rsidP="006E2A6B">
            <w:pPr>
              <w:jc w:val="center"/>
              <w:rPr>
                <w:rFonts w:ascii="Arial" w:eastAsia="Times New Roman" w:hAnsi="Arial" w:cs="Arial"/>
                <w:b/>
                <w:bCs/>
                <w:sz w:val="20"/>
                <w:szCs w:val="20"/>
              </w:rPr>
            </w:pPr>
            <w:r w:rsidRPr="00B72670">
              <w:rPr>
                <w:rFonts w:ascii="Arial" w:eastAsia="Times New Roman" w:hAnsi="Arial" w:cs="Arial"/>
                <w:b/>
                <w:bCs/>
                <w:sz w:val="20"/>
                <w:szCs w:val="20"/>
              </w:rPr>
              <w:t>12 Months</w:t>
            </w:r>
          </w:p>
        </w:tc>
        <w:tc>
          <w:tcPr>
            <w:tcW w:w="1530" w:type="dxa"/>
            <w:tcBorders>
              <w:bottom w:val="single" w:sz="8" w:space="0" w:color="auto"/>
            </w:tcBorders>
            <w:shd w:val="clear" w:color="auto" w:fill="auto"/>
            <w:vAlign w:val="center"/>
            <w:hideMark/>
          </w:tcPr>
          <w:p w14:paraId="31D444B8" w14:textId="77777777" w:rsidR="00BF0D72" w:rsidRPr="00B72670" w:rsidRDefault="00BF0D72" w:rsidP="006E2A6B">
            <w:pPr>
              <w:jc w:val="center"/>
              <w:rPr>
                <w:rFonts w:ascii="Arial" w:eastAsia="Times New Roman" w:hAnsi="Arial" w:cs="Arial"/>
                <w:b/>
                <w:bCs/>
                <w:sz w:val="20"/>
                <w:szCs w:val="20"/>
              </w:rPr>
            </w:pPr>
            <w:r w:rsidRPr="00B72670">
              <w:rPr>
                <w:rFonts w:ascii="Arial" w:eastAsia="Times New Roman" w:hAnsi="Arial" w:cs="Arial"/>
                <w:b/>
                <w:bCs/>
                <w:sz w:val="20"/>
                <w:szCs w:val="20"/>
              </w:rPr>
              <w:t>18 Months</w:t>
            </w:r>
          </w:p>
        </w:tc>
        <w:tc>
          <w:tcPr>
            <w:tcW w:w="1890" w:type="dxa"/>
            <w:tcBorders>
              <w:bottom w:val="single" w:sz="8" w:space="0" w:color="auto"/>
            </w:tcBorders>
            <w:shd w:val="clear" w:color="auto" w:fill="auto"/>
            <w:vAlign w:val="center"/>
            <w:hideMark/>
          </w:tcPr>
          <w:p w14:paraId="375D081B" w14:textId="77777777" w:rsidR="00BF0D72" w:rsidRPr="00B72670" w:rsidRDefault="00BF0D72" w:rsidP="006E2A6B">
            <w:pPr>
              <w:jc w:val="center"/>
              <w:rPr>
                <w:rFonts w:ascii="Arial" w:eastAsia="Times New Roman" w:hAnsi="Arial" w:cs="Arial"/>
                <w:b/>
                <w:bCs/>
                <w:sz w:val="20"/>
                <w:szCs w:val="20"/>
              </w:rPr>
            </w:pPr>
            <w:r w:rsidRPr="00B72670">
              <w:rPr>
                <w:rFonts w:ascii="Arial" w:eastAsia="Times New Roman" w:hAnsi="Arial" w:cs="Arial"/>
                <w:b/>
                <w:bCs/>
                <w:sz w:val="20"/>
                <w:szCs w:val="20"/>
              </w:rPr>
              <w:t>24 Months</w:t>
            </w:r>
          </w:p>
        </w:tc>
        <w:tc>
          <w:tcPr>
            <w:tcW w:w="1710" w:type="dxa"/>
            <w:tcBorders>
              <w:bottom w:val="single" w:sz="8" w:space="0" w:color="auto"/>
            </w:tcBorders>
            <w:shd w:val="clear" w:color="auto" w:fill="auto"/>
            <w:vAlign w:val="center"/>
            <w:hideMark/>
          </w:tcPr>
          <w:p w14:paraId="070CD5AB" w14:textId="77777777" w:rsidR="00BF0D72" w:rsidRPr="00B72670" w:rsidRDefault="00BF0D72" w:rsidP="006E2A6B">
            <w:pPr>
              <w:jc w:val="center"/>
              <w:rPr>
                <w:rFonts w:ascii="Arial" w:eastAsia="Times New Roman" w:hAnsi="Arial" w:cs="Arial"/>
                <w:b/>
                <w:bCs/>
                <w:sz w:val="20"/>
                <w:szCs w:val="20"/>
              </w:rPr>
            </w:pPr>
            <w:r w:rsidRPr="00B72670">
              <w:rPr>
                <w:rFonts w:ascii="Arial" w:eastAsia="Times New Roman" w:hAnsi="Arial" w:cs="Arial"/>
                <w:b/>
                <w:bCs/>
                <w:sz w:val="20"/>
                <w:szCs w:val="20"/>
              </w:rPr>
              <w:t>30 Months</w:t>
            </w:r>
          </w:p>
        </w:tc>
        <w:tc>
          <w:tcPr>
            <w:tcW w:w="1890" w:type="dxa"/>
            <w:tcBorders>
              <w:bottom w:val="single" w:sz="8" w:space="0" w:color="auto"/>
              <w:right w:val="single" w:sz="8" w:space="0" w:color="auto"/>
            </w:tcBorders>
            <w:shd w:val="clear" w:color="auto" w:fill="auto"/>
            <w:vAlign w:val="center"/>
            <w:hideMark/>
          </w:tcPr>
          <w:p w14:paraId="126DBD24" w14:textId="77777777" w:rsidR="00BF0D72" w:rsidRPr="00B72670" w:rsidRDefault="00BF0D72" w:rsidP="006E2A6B">
            <w:pPr>
              <w:jc w:val="center"/>
              <w:rPr>
                <w:rFonts w:ascii="Arial" w:eastAsia="Times New Roman" w:hAnsi="Arial" w:cs="Arial"/>
                <w:b/>
                <w:bCs/>
                <w:sz w:val="20"/>
                <w:szCs w:val="20"/>
              </w:rPr>
            </w:pPr>
            <w:r w:rsidRPr="00B72670">
              <w:rPr>
                <w:rFonts w:ascii="Arial" w:eastAsia="Times New Roman" w:hAnsi="Arial" w:cs="Arial"/>
                <w:b/>
                <w:bCs/>
                <w:sz w:val="20"/>
                <w:szCs w:val="20"/>
              </w:rPr>
              <w:t>36 Months</w:t>
            </w:r>
          </w:p>
        </w:tc>
      </w:tr>
      <w:tr w:rsidR="006E7B28" w:rsidRPr="00B72670" w14:paraId="1CC81B2A" w14:textId="77777777" w:rsidTr="006E7B28">
        <w:trPr>
          <w:trHeight w:val="288"/>
        </w:trPr>
        <w:tc>
          <w:tcPr>
            <w:tcW w:w="872" w:type="dxa"/>
            <w:tcBorders>
              <w:left w:val="single" w:sz="8" w:space="0" w:color="auto"/>
              <w:right w:val="single" w:sz="8" w:space="0" w:color="auto"/>
            </w:tcBorders>
            <w:shd w:val="clear" w:color="auto" w:fill="auto"/>
            <w:noWrap/>
            <w:vAlign w:val="center"/>
            <w:hideMark/>
          </w:tcPr>
          <w:p w14:paraId="22CE758A" w14:textId="1C047599" w:rsidR="00BF0D72" w:rsidRPr="00B72670" w:rsidRDefault="00EE598E" w:rsidP="006E2A6B">
            <w:pPr>
              <w:jc w:val="right"/>
              <w:rPr>
                <w:rFonts w:ascii="Arial" w:eastAsia="Times New Roman" w:hAnsi="Arial" w:cs="Arial"/>
                <w:b/>
                <w:sz w:val="20"/>
                <w:szCs w:val="20"/>
              </w:rPr>
            </w:pPr>
            <w:r w:rsidRPr="00B72670">
              <w:rPr>
                <w:rFonts w:ascii="Arial" w:eastAsia="Times New Roman" w:hAnsi="Arial" w:cs="Arial"/>
                <w:b/>
                <w:sz w:val="20"/>
                <w:szCs w:val="20"/>
              </w:rPr>
              <w:t>2012</w:t>
            </w:r>
          </w:p>
        </w:tc>
        <w:tc>
          <w:tcPr>
            <w:tcW w:w="2524" w:type="dxa"/>
            <w:tcBorders>
              <w:left w:val="single" w:sz="8" w:space="0" w:color="auto"/>
              <w:right w:val="single" w:sz="8" w:space="0" w:color="auto"/>
            </w:tcBorders>
            <w:shd w:val="clear" w:color="auto" w:fill="F2F2F2" w:themeFill="background1" w:themeFillShade="F2"/>
            <w:noWrap/>
            <w:vAlign w:val="center"/>
            <w:hideMark/>
          </w:tcPr>
          <w:p w14:paraId="658001B4" w14:textId="77777777" w:rsidR="00BF0D72" w:rsidRPr="00B72670" w:rsidRDefault="00BF0D72" w:rsidP="006E2A6B">
            <w:pPr>
              <w:rPr>
                <w:rFonts w:ascii="Arial" w:eastAsia="Times New Roman" w:hAnsi="Arial" w:cs="Arial"/>
                <w:sz w:val="20"/>
                <w:szCs w:val="20"/>
              </w:rPr>
            </w:pPr>
            <w:r w:rsidRPr="00B72670">
              <w:rPr>
                <w:rFonts w:ascii="Arial" w:eastAsia="Times New Roman" w:hAnsi="Arial" w:cs="Arial"/>
                <w:sz w:val="20"/>
                <w:szCs w:val="20"/>
              </w:rPr>
              <w:t>CHC</w:t>
            </w:r>
          </w:p>
        </w:tc>
        <w:tc>
          <w:tcPr>
            <w:tcW w:w="1505" w:type="dxa"/>
            <w:tcBorders>
              <w:left w:val="single" w:sz="8" w:space="0" w:color="auto"/>
            </w:tcBorders>
            <w:shd w:val="clear" w:color="auto" w:fill="F2F2F2" w:themeFill="background1" w:themeFillShade="F2"/>
            <w:noWrap/>
            <w:vAlign w:val="center"/>
            <w:hideMark/>
          </w:tcPr>
          <w:p w14:paraId="4AE6AD4C" w14:textId="77777777" w:rsidR="004803EB"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0.12 </w:t>
            </w:r>
          </w:p>
          <w:p w14:paraId="7ACE36AC" w14:textId="0E9325D0"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(0.12, 0.13)</w:t>
            </w:r>
          </w:p>
        </w:tc>
        <w:tc>
          <w:tcPr>
            <w:tcW w:w="1735" w:type="dxa"/>
            <w:shd w:val="clear" w:color="auto" w:fill="F2F2F2" w:themeFill="background1" w:themeFillShade="F2"/>
            <w:noWrap/>
            <w:vAlign w:val="bottom"/>
            <w:hideMark/>
          </w:tcPr>
          <w:p w14:paraId="50F35927" w14:textId="77777777" w:rsidR="004803EB"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0.29 </w:t>
            </w:r>
          </w:p>
          <w:p w14:paraId="54144DFC" w14:textId="22B01937"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(0.28, 0.29)</w:t>
            </w:r>
          </w:p>
        </w:tc>
        <w:tc>
          <w:tcPr>
            <w:tcW w:w="1530" w:type="dxa"/>
            <w:shd w:val="clear" w:color="auto" w:fill="F2F2F2" w:themeFill="background1" w:themeFillShade="F2"/>
            <w:noWrap/>
            <w:vAlign w:val="center"/>
            <w:hideMark/>
          </w:tcPr>
          <w:p w14:paraId="3DE84BFE" w14:textId="77777777" w:rsidR="004803EB"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0.41 </w:t>
            </w:r>
          </w:p>
          <w:p w14:paraId="2A008CCC" w14:textId="13B826DE"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(0.40, 0.42)</w:t>
            </w:r>
          </w:p>
        </w:tc>
        <w:tc>
          <w:tcPr>
            <w:tcW w:w="1890" w:type="dxa"/>
            <w:shd w:val="clear" w:color="auto" w:fill="F2F2F2" w:themeFill="background1" w:themeFillShade="F2"/>
            <w:noWrap/>
            <w:vAlign w:val="center"/>
            <w:hideMark/>
          </w:tcPr>
          <w:p w14:paraId="2FC579BC" w14:textId="77777777" w:rsidR="004803EB"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0.50 </w:t>
            </w:r>
          </w:p>
          <w:p w14:paraId="72263630" w14:textId="45DBF764"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(0.49, 0.51)</w:t>
            </w:r>
          </w:p>
        </w:tc>
        <w:tc>
          <w:tcPr>
            <w:tcW w:w="1710" w:type="dxa"/>
            <w:shd w:val="clear" w:color="auto" w:fill="F2F2F2" w:themeFill="background1" w:themeFillShade="F2"/>
            <w:noWrap/>
            <w:vAlign w:val="center"/>
            <w:hideMark/>
          </w:tcPr>
          <w:p w14:paraId="07421717" w14:textId="77777777" w:rsidR="004803EB"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0.57 </w:t>
            </w:r>
          </w:p>
          <w:p w14:paraId="3EF9C59A" w14:textId="0D7C76F2"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(0.56, 0.58)</w:t>
            </w:r>
          </w:p>
        </w:tc>
        <w:tc>
          <w:tcPr>
            <w:tcW w:w="1890" w:type="dxa"/>
            <w:tcBorders>
              <w:right w:val="single" w:sz="8" w:space="0" w:color="auto"/>
            </w:tcBorders>
            <w:shd w:val="clear" w:color="auto" w:fill="F2F2F2" w:themeFill="background1" w:themeFillShade="F2"/>
            <w:noWrap/>
            <w:vAlign w:val="center"/>
            <w:hideMark/>
          </w:tcPr>
          <w:p w14:paraId="078D9071" w14:textId="77777777" w:rsidR="004803EB"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0.62 </w:t>
            </w:r>
          </w:p>
          <w:p w14:paraId="0F1E69A8" w14:textId="5CEAE8DC"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(0.61, 0.63)</w:t>
            </w:r>
          </w:p>
        </w:tc>
      </w:tr>
      <w:tr w:rsidR="006E7B28" w:rsidRPr="00B72670" w14:paraId="4A460A8C" w14:textId="77777777" w:rsidTr="006E7B28">
        <w:trPr>
          <w:trHeight w:val="288"/>
        </w:trPr>
        <w:tc>
          <w:tcPr>
            <w:tcW w:w="872" w:type="dxa"/>
            <w:tcBorders>
              <w:left w:val="single" w:sz="8" w:space="0" w:color="auto"/>
              <w:right w:val="single" w:sz="8" w:space="0" w:color="auto"/>
            </w:tcBorders>
            <w:shd w:val="clear" w:color="auto" w:fill="auto"/>
            <w:noWrap/>
            <w:vAlign w:val="center"/>
            <w:hideMark/>
          </w:tcPr>
          <w:p w14:paraId="43C6D886" w14:textId="77777777" w:rsidR="00BF0D72" w:rsidRPr="00B72670" w:rsidRDefault="00BF0D72" w:rsidP="006E2A6B">
            <w:pPr>
              <w:jc w:val="right"/>
              <w:rPr>
                <w:rFonts w:ascii="Arial" w:eastAsia="Times New Roman" w:hAnsi="Arial" w:cs="Arial"/>
                <w:b/>
                <w:sz w:val="20"/>
                <w:szCs w:val="20"/>
              </w:rPr>
            </w:pPr>
            <w:r w:rsidRPr="00B72670">
              <w:rPr>
                <w:rFonts w:ascii="Arial" w:eastAsia="Times New Roman" w:hAnsi="Arial" w:cs="Arial"/>
                <w:b/>
                <w:sz w:val="20"/>
                <w:szCs w:val="20"/>
              </w:rPr>
              <w:t> </w:t>
            </w:r>
          </w:p>
        </w:tc>
        <w:tc>
          <w:tcPr>
            <w:tcW w:w="2524" w:type="dxa"/>
            <w:tcBorders>
              <w:left w:val="single" w:sz="8" w:space="0" w:color="auto"/>
              <w:right w:val="single" w:sz="8" w:space="0" w:color="auto"/>
            </w:tcBorders>
            <w:shd w:val="clear" w:color="auto" w:fill="auto"/>
            <w:noWrap/>
            <w:vAlign w:val="center"/>
            <w:hideMark/>
          </w:tcPr>
          <w:p w14:paraId="3E6D6459" w14:textId="719C9BAF" w:rsidR="00BF0D72" w:rsidRPr="00B72670" w:rsidRDefault="006E7B28" w:rsidP="006E2A6B">
            <w:pPr>
              <w:rPr>
                <w:rFonts w:ascii="Arial" w:eastAsia="Times New Roman" w:hAnsi="Arial" w:cs="Arial"/>
                <w:sz w:val="20"/>
                <w:szCs w:val="20"/>
              </w:rPr>
            </w:pPr>
            <w:r>
              <w:rPr>
                <w:rFonts w:ascii="Arial" w:eastAsia="Times New Roman" w:hAnsi="Arial" w:cs="Arial"/>
                <w:sz w:val="20"/>
                <w:szCs w:val="20"/>
              </w:rPr>
              <w:t>PC</w:t>
            </w:r>
            <w:r w:rsidR="00BF0D72" w:rsidRPr="00B72670">
              <w:rPr>
                <w:rFonts w:ascii="Arial" w:eastAsia="Times New Roman" w:hAnsi="Arial" w:cs="Arial"/>
                <w:sz w:val="20"/>
                <w:szCs w:val="20"/>
              </w:rPr>
              <w:t xml:space="preserve"> Clinic</w:t>
            </w:r>
          </w:p>
        </w:tc>
        <w:tc>
          <w:tcPr>
            <w:tcW w:w="1505" w:type="dxa"/>
            <w:tcBorders>
              <w:left w:val="single" w:sz="8" w:space="0" w:color="auto"/>
            </w:tcBorders>
            <w:shd w:val="clear" w:color="auto" w:fill="auto"/>
            <w:noWrap/>
            <w:vAlign w:val="center"/>
            <w:hideMark/>
          </w:tcPr>
          <w:p w14:paraId="1033E90F" w14:textId="77777777" w:rsidR="004803EB"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0.23 </w:t>
            </w:r>
          </w:p>
          <w:p w14:paraId="05AF71BE" w14:textId="32809381"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(0.23, 0.24)</w:t>
            </w:r>
          </w:p>
        </w:tc>
        <w:tc>
          <w:tcPr>
            <w:tcW w:w="1735" w:type="dxa"/>
            <w:shd w:val="clear" w:color="auto" w:fill="auto"/>
            <w:noWrap/>
            <w:vAlign w:val="bottom"/>
            <w:hideMark/>
          </w:tcPr>
          <w:p w14:paraId="24EB3ED5" w14:textId="77777777" w:rsidR="00362D65"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0.46 </w:t>
            </w:r>
          </w:p>
          <w:p w14:paraId="36AB3D79" w14:textId="6FD63363"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(0.45, 0.47)</w:t>
            </w:r>
          </w:p>
        </w:tc>
        <w:tc>
          <w:tcPr>
            <w:tcW w:w="1530" w:type="dxa"/>
            <w:shd w:val="clear" w:color="auto" w:fill="auto"/>
            <w:noWrap/>
            <w:vAlign w:val="center"/>
            <w:hideMark/>
          </w:tcPr>
          <w:p w14:paraId="2F059BAD" w14:textId="77777777" w:rsidR="00362D65"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0.60 </w:t>
            </w:r>
          </w:p>
          <w:p w14:paraId="62620E51" w14:textId="05320F79"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(0.60, 0.61)</w:t>
            </w:r>
          </w:p>
        </w:tc>
        <w:tc>
          <w:tcPr>
            <w:tcW w:w="1890" w:type="dxa"/>
            <w:shd w:val="clear" w:color="auto" w:fill="auto"/>
            <w:noWrap/>
            <w:vAlign w:val="center"/>
            <w:hideMark/>
          </w:tcPr>
          <w:p w14:paraId="45AC6B7D" w14:textId="77777777" w:rsidR="00362D65"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0.69 </w:t>
            </w:r>
          </w:p>
          <w:p w14:paraId="66CC1E94" w14:textId="02A47A19"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(0.68, 0.70)</w:t>
            </w:r>
          </w:p>
        </w:tc>
        <w:tc>
          <w:tcPr>
            <w:tcW w:w="1710" w:type="dxa"/>
            <w:shd w:val="clear" w:color="auto" w:fill="auto"/>
            <w:noWrap/>
            <w:vAlign w:val="center"/>
            <w:hideMark/>
          </w:tcPr>
          <w:p w14:paraId="2613F364" w14:textId="77777777" w:rsidR="00362D65"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0.74 </w:t>
            </w:r>
          </w:p>
          <w:p w14:paraId="3FBDF5D9" w14:textId="666D1CCA"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(0.74, 0.75)</w:t>
            </w:r>
          </w:p>
        </w:tc>
        <w:tc>
          <w:tcPr>
            <w:tcW w:w="1890" w:type="dxa"/>
            <w:tcBorders>
              <w:right w:val="single" w:sz="8" w:space="0" w:color="auto"/>
            </w:tcBorders>
            <w:shd w:val="clear" w:color="auto" w:fill="auto"/>
            <w:noWrap/>
            <w:vAlign w:val="center"/>
            <w:hideMark/>
          </w:tcPr>
          <w:p w14:paraId="2978B394" w14:textId="77777777" w:rsidR="00362D65"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0.78 </w:t>
            </w:r>
          </w:p>
          <w:p w14:paraId="758D56C0" w14:textId="168E0D1C"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(0.78, 0.79)</w:t>
            </w:r>
          </w:p>
        </w:tc>
      </w:tr>
      <w:tr w:rsidR="006E7B28" w:rsidRPr="00B72670" w14:paraId="13E47F8F" w14:textId="77777777" w:rsidTr="006E7B28">
        <w:trPr>
          <w:trHeight w:val="288"/>
        </w:trPr>
        <w:tc>
          <w:tcPr>
            <w:tcW w:w="872" w:type="dxa"/>
            <w:tcBorders>
              <w:left w:val="single" w:sz="8" w:space="0" w:color="auto"/>
              <w:right w:val="single" w:sz="8" w:space="0" w:color="auto"/>
            </w:tcBorders>
            <w:shd w:val="clear" w:color="auto" w:fill="auto"/>
            <w:noWrap/>
            <w:vAlign w:val="center"/>
            <w:hideMark/>
          </w:tcPr>
          <w:p w14:paraId="7C0F6E01" w14:textId="77777777" w:rsidR="00BF0D72" w:rsidRPr="00B72670" w:rsidRDefault="00BF0D72" w:rsidP="006E2A6B">
            <w:pPr>
              <w:jc w:val="right"/>
              <w:rPr>
                <w:rFonts w:ascii="Arial" w:eastAsia="Times New Roman" w:hAnsi="Arial" w:cs="Arial"/>
                <w:b/>
                <w:sz w:val="20"/>
                <w:szCs w:val="20"/>
              </w:rPr>
            </w:pPr>
            <w:r w:rsidRPr="00B72670">
              <w:rPr>
                <w:rFonts w:ascii="Arial" w:eastAsia="Times New Roman" w:hAnsi="Arial" w:cs="Arial"/>
                <w:b/>
                <w:sz w:val="20"/>
                <w:szCs w:val="20"/>
              </w:rPr>
              <w:t> </w:t>
            </w:r>
          </w:p>
        </w:tc>
        <w:tc>
          <w:tcPr>
            <w:tcW w:w="2524" w:type="dxa"/>
            <w:tcBorders>
              <w:left w:val="single" w:sz="8" w:space="0" w:color="auto"/>
              <w:right w:val="single" w:sz="8" w:space="0" w:color="auto"/>
            </w:tcBorders>
            <w:shd w:val="clear" w:color="auto" w:fill="F2F2F2" w:themeFill="background1" w:themeFillShade="F2"/>
            <w:noWrap/>
            <w:vAlign w:val="center"/>
            <w:hideMark/>
          </w:tcPr>
          <w:p w14:paraId="76FC11B3" w14:textId="77777777" w:rsidR="00BF0D72" w:rsidRPr="00B72670" w:rsidRDefault="00BF0D72" w:rsidP="006E2A6B">
            <w:pPr>
              <w:rPr>
                <w:rFonts w:ascii="Arial" w:eastAsia="Times New Roman" w:hAnsi="Arial" w:cs="Arial"/>
                <w:sz w:val="20"/>
                <w:szCs w:val="20"/>
              </w:rPr>
            </w:pPr>
            <w:r w:rsidRPr="00B72670">
              <w:rPr>
                <w:rFonts w:ascii="Arial" w:eastAsia="Times New Roman" w:hAnsi="Arial" w:cs="Arial"/>
                <w:sz w:val="20"/>
                <w:szCs w:val="20"/>
              </w:rPr>
              <w:t>Multispecialty Clinic</w:t>
            </w:r>
          </w:p>
        </w:tc>
        <w:tc>
          <w:tcPr>
            <w:tcW w:w="1505" w:type="dxa"/>
            <w:tcBorders>
              <w:left w:val="single" w:sz="8" w:space="0" w:color="auto"/>
            </w:tcBorders>
            <w:shd w:val="clear" w:color="auto" w:fill="F2F2F2" w:themeFill="background1" w:themeFillShade="F2"/>
            <w:noWrap/>
            <w:vAlign w:val="center"/>
            <w:hideMark/>
          </w:tcPr>
          <w:p w14:paraId="31F61460" w14:textId="77777777" w:rsidR="00362D65"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0.17 </w:t>
            </w:r>
          </w:p>
          <w:p w14:paraId="3F3FEB40" w14:textId="4878624B"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(0.16, 0.18)</w:t>
            </w:r>
          </w:p>
        </w:tc>
        <w:tc>
          <w:tcPr>
            <w:tcW w:w="1735" w:type="dxa"/>
            <w:shd w:val="clear" w:color="auto" w:fill="F2F2F2" w:themeFill="background1" w:themeFillShade="F2"/>
            <w:noWrap/>
            <w:vAlign w:val="bottom"/>
            <w:hideMark/>
          </w:tcPr>
          <w:p w14:paraId="68BA19A2"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0.33 </w:t>
            </w:r>
          </w:p>
          <w:p w14:paraId="1230CD65" w14:textId="467656F5"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(0.32, 0.34)</w:t>
            </w:r>
          </w:p>
        </w:tc>
        <w:tc>
          <w:tcPr>
            <w:tcW w:w="1530" w:type="dxa"/>
            <w:shd w:val="clear" w:color="auto" w:fill="F2F2F2" w:themeFill="background1" w:themeFillShade="F2"/>
            <w:noWrap/>
            <w:vAlign w:val="center"/>
            <w:hideMark/>
          </w:tcPr>
          <w:p w14:paraId="68E3B053"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0.46 </w:t>
            </w:r>
          </w:p>
          <w:p w14:paraId="754458AE" w14:textId="01F05B1D"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(0.45, 0.47)</w:t>
            </w:r>
          </w:p>
        </w:tc>
        <w:tc>
          <w:tcPr>
            <w:tcW w:w="1890" w:type="dxa"/>
            <w:shd w:val="clear" w:color="auto" w:fill="F2F2F2" w:themeFill="background1" w:themeFillShade="F2"/>
            <w:noWrap/>
            <w:vAlign w:val="center"/>
            <w:hideMark/>
          </w:tcPr>
          <w:p w14:paraId="3AFCAE3C"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0.53 </w:t>
            </w:r>
          </w:p>
          <w:p w14:paraId="5A0B05DE" w14:textId="0AB50493"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(0.52, 0.55)</w:t>
            </w:r>
          </w:p>
        </w:tc>
        <w:tc>
          <w:tcPr>
            <w:tcW w:w="1710" w:type="dxa"/>
            <w:shd w:val="clear" w:color="auto" w:fill="F2F2F2" w:themeFill="background1" w:themeFillShade="F2"/>
            <w:noWrap/>
            <w:vAlign w:val="center"/>
            <w:hideMark/>
          </w:tcPr>
          <w:p w14:paraId="2C71A93B"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0.59 </w:t>
            </w:r>
          </w:p>
          <w:p w14:paraId="73ECFCD2" w14:textId="1F75FA7A"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(0.58, 0.61)</w:t>
            </w:r>
          </w:p>
        </w:tc>
        <w:tc>
          <w:tcPr>
            <w:tcW w:w="1890" w:type="dxa"/>
            <w:tcBorders>
              <w:right w:val="single" w:sz="8" w:space="0" w:color="auto"/>
            </w:tcBorders>
            <w:shd w:val="clear" w:color="auto" w:fill="F2F2F2" w:themeFill="background1" w:themeFillShade="F2"/>
            <w:noWrap/>
            <w:vAlign w:val="center"/>
            <w:hideMark/>
          </w:tcPr>
          <w:p w14:paraId="336B0585"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0.64 </w:t>
            </w:r>
          </w:p>
          <w:p w14:paraId="65AC090F" w14:textId="2BBF9BC8"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(0.62, 0.65)</w:t>
            </w:r>
          </w:p>
        </w:tc>
      </w:tr>
      <w:tr w:rsidR="006E7B28" w:rsidRPr="00B72670" w14:paraId="5AC75BC8" w14:textId="77777777" w:rsidTr="006E7B28">
        <w:trPr>
          <w:trHeight w:val="288"/>
        </w:trPr>
        <w:tc>
          <w:tcPr>
            <w:tcW w:w="872" w:type="dxa"/>
            <w:tcBorders>
              <w:left w:val="single" w:sz="8" w:space="0" w:color="auto"/>
              <w:right w:val="single" w:sz="8" w:space="0" w:color="auto"/>
            </w:tcBorders>
            <w:shd w:val="clear" w:color="auto" w:fill="auto"/>
            <w:noWrap/>
            <w:vAlign w:val="center"/>
            <w:hideMark/>
          </w:tcPr>
          <w:p w14:paraId="3FFE5522" w14:textId="77777777" w:rsidR="00BF0D72" w:rsidRPr="00B72670" w:rsidRDefault="00BF0D72" w:rsidP="006E2A6B">
            <w:pPr>
              <w:jc w:val="right"/>
              <w:rPr>
                <w:rFonts w:ascii="Arial" w:eastAsia="Times New Roman" w:hAnsi="Arial" w:cs="Arial"/>
                <w:b/>
                <w:sz w:val="20"/>
                <w:szCs w:val="20"/>
              </w:rPr>
            </w:pPr>
            <w:r w:rsidRPr="00B72670">
              <w:rPr>
                <w:rFonts w:ascii="Arial" w:eastAsia="Times New Roman" w:hAnsi="Arial" w:cs="Arial"/>
                <w:b/>
                <w:sz w:val="20"/>
                <w:szCs w:val="20"/>
              </w:rPr>
              <w:t> </w:t>
            </w:r>
          </w:p>
        </w:tc>
        <w:tc>
          <w:tcPr>
            <w:tcW w:w="2524" w:type="dxa"/>
            <w:tcBorders>
              <w:left w:val="single" w:sz="8" w:space="0" w:color="auto"/>
              <w:right w:val="single" w:sz="8" w:space="0" w:color="auto"/>
            </w:tcBorders>
            <w:shd w:val="clear" w:color="auto" w:fill="auto"/>
            <w:noWrap/>
            <w:vAlign w:val="center"/>
            <w:hideMark/>
          </w:tcPr>
          <w:p w14:paraId="1B14DE6F" w14:textId="68F2571C" w:rsidR="00BF0D72" w:rsidRPr="00B72670" w:rsidRDefault="00095173" w:rsidP="006E2A6B">
            <w:pPr>
              <w:rPr>
                <w:rFonts w:ascii="Arial" w:eastAsia="Times New Roman" w:hAnsi="Arial" w:cs="Arial"/>
                <w:sz w:val="20"/>
                <w:szCs w:val="20"/>
              </w:rPr>
            </w:pPr>
            <w:r w:rsidRPr="00B72670">
              <w:rPr>
                <w:rFonts w:ascii="Arial" w:eastAsia="Times New Roman" w:hAnsi="Arial" w:cs="Arial"/>
                <w:color w:val="000000"/>
                <w:sz w:val="20"/>
                <w:szCs w:val="20"/>
              </w:rPr>
              <w:t xml:space="preserve">Single-PC practice </w:t>
            </w:r>
          </w:p>
        </w:tc>
        <w:tc>
          <w:tcPr>
            <w:tcW w:w="1505" w:type="dxa"/>
            <w:tcBorders>
              <w:left w:val="single" w:sz="8" w:space="0" w:color="auto"/>
            </w:tcBorders>
            <w:shd w:val="clear" w:color="auto" w:fill="auto"/>
            <w:noWrap/>
            <w:vAlign w:val="center"/>
            <w:hideMark/>
          </w:tcPr>
          <w:p w14:paraId="396144E9"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0.39 </w:t>
            </w:r>
          </w:p>
          <w:p w14:paraId="0AA5FD14" w14:textId="639D824C"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(0.37, 0.40)</w:t>
            </w:r>
          </w:p>
        </w:tc>
        <w:tc>
          <w:tcPr>
            <w:tcW w:w="1735" w:type="dxa"/>
            <w:shd w:val="clear" w:color="auto" w:fill="auto"/>
            <w:noWrap/>
            <w:vAlign w:val="bottom"/>
            <w:hideMark/>
          </w:tcPr>
          <w:p w14:paraId="273BCC8C"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0.62 </w:t>
            </w:r>
          </w:p>
          <w:p w14:paraId="1CEA96F3" w14:textId="3C22E097"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(0.60, 0.63)</w:t>
            </w:r>
          </w:p>
        </w:tc>
        <w:tc>
          <w:tcPr>
            <w:tcW w:w="1530" w:type="dxa"/>
            <w:shd w:val="clear" w:color="auto" w:fill="auto"/>
            <w:noWrap/>
            <w:vAlign w:val="center"/>
            <w:hideMark/>
          </w:tcPr>
          <w:p w14:paraId="71400DD5"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0.74 </w:t>
            </w:r>
          </w:p>
          <w:p w14:paraId="6EADA1F8" w14:textId="415F9898"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(0.72, 0.75)</w:t>
            </w:r>
          </w:p>
        </w:tc>
        <w:tc>
          <w:tcPr>
            <w:tcW w:w="1890" w:type="dxa"/>
            <w:shd w:val="clear" w:color="auto" w:fill="auto"/>
            <w:noWrap/>
            <w:vAlign w:val="center"/>
            <w:hideMark/>
          </w:tcPr>
          <w:p w14:paraId="18C1C54A"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0.79 </w:t>
            </w:r>
          </w:p>
          <w:p w14:paraId="162BA20E" w14:textId="5CBA54FD"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(0.78, 0.81)</w:t>
            </w:r>
          </w:p>
        </w:tc>
        <w:tc>
          <w:tcPr>
            <w:tcW w:w="1710" w:type="dxa"/>
            <w:shd w:val="clear" w:color="auto" w:fill="auto"/>
            <w:noWrap/>
            <w:vAlign w:val="center"/>
            <w:hideMark/>
          </w:tcPr>
          <w:p w14:paraId="7B8DE220"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0.82 </w:t>
            </w:r>
          </w:p>
          <w:p w14:paraId="22F4A969" w14:textId="0D28E71B"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(0.81, 0.84)</w:t>
            </w:r>
          </w:p>
        </w:tc>
        <w:tc>
          <w:tcPr>
            <w:tcW w:w="1890" w:type="dxa"/>
            <w:tcBorders>
              <w:right w:val="single" w:sz="8" w:space="0" w:color="auto"/>
            </w:tcBorders>
            <w:shd w:val="clear" w:color="auto" w:fill="auto"/>
            <w:noWrap/>
            <w:vAlign w:val="center"/>
            <w:hideMark/>
          </w:tcPr>
          <w:p w14:paraId="4A6FAF76"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0.85 </w:t>
            </w:r>
          </w:p>
          <w:p w14:paraId="1F13EF13" w14:textId="39AB1CFB"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(0.83, 0.86)</w:t>
            </w:r>
          </w:p>
        </w:tc>
      </w:tr>
      <w:tr w:rsidR="006E7B28" w:rsidRPr="00B72670" w14:paraId="7CBE48D7" w14:textId="77777777" w:rsidTr="006E7B28">
        <w:trPr>
          <w:trHeight w:val="135"/>
        </w:trPr>
        <w:tc>
          <w:tcPr>
            <w:tcW w:w="872" w:type="dxa"/>
            <w:tcBorders>
              <w:left w:val="single" w:sz="8" w:space="0" w:color="auto"/>
              <w:right w:val="single" w:sz="8" w:space="0" w:color="auto"/>
            </w:tcBorders>
            <w:shd w:val="clear" w:color="auto" w:fill="auto"/>
            <w:noWrap/>
            <w:vAlign w:val="center"/>
          </w:tcPr>
          <w:p w14:paraId="13A52B6A" w14:textId="0D80F1F2" w:rsidR="00311619" w:rsidRPr="00B72670" w:rsidRDefault="00311619" w:rsidP="006E2A6B">
            <w:pPr>
              <w:jc w:val="right"/>
              <w:rPr>
                <w:rFonts w:ascii="Arial" w:eastAsia="Times New Roman" w:hAnsi="Arial" w:cs="Arial"/>
                <w:b/>
                <w:sz w:val="20"/>
                <w:szCs w:val="20"/>
              </w:rPr>
            </w:pPr>
          </w:p>
        </w:tc>
        <w:tc>
          <w:tcPr>
            <w:tcW w:w="2524" w:type="dxa"/>
            <w:tcBorders>
              <w:left w:val="single" w:sz="8" w:space="0" w:color="auto"/>
              <w:right w:val="single" w:sz="8" w:space="0" w:color="auto"/>
            </w:tcBorders>
            <w:shd w:val="clear" w:color="auto" w:fill="auto"/>
            <w:noWrap/>
            <w:vAlign w:val="center"/>
          </w:tcPr>
          <w:p w14:paraId="427F2C71" w14:textId="77777777" w:rsidR="00311619" w:rsidRPr="00B72670" w:rsidRDefault="00311619" w:rsidP="006E2A6B">
            <w:pPr>
              <w:rPr>
                <w:rFonts w:ascii="Arial" w:eastAsia="Times New Roman" w:hAnsi="Arial" w:cs="Arial"/>
                <w:sz w:val="20"/>
                <w:szCs w:val="20"/>
              </w:rPr>
            </w:pPr>
          </w:p>
        </w:tc>
        <w:tc>
          <w:tcPr>
            <w:tcW w:w="1505" w:type="dxa"/>
            <w:tcBorders>
              <w:left w:val="single" w:sz="8" w:space="0" w:color="auto"/>
            </w:tcBorders>
            <w:shd w:val="clear" w:color="auto" w:fill="auto"/>
            <w:noWrap/>
            <w:vAlign w:val="center"/>
          </w:tcPr>
          <w:p w14:paraId="23D8C7F7" w14:textId="77777777" w:rsidR="00311619" w:rsidRPr="00B72670" w:rsidRDefault="00311619" w:rsidP="006E2A6B">
            <w:pPr>
              <w:jc w:val="center"/>
              <w:rPr>
                <w:rFonts w:ascii="Arial" w:eastAsia="Times New Roman" w:hAnsi="Arial" w:cs="Arial"/>
                <w:sz w:val="20"/>
                <w:szCs w:val="20"/>
              </w:rPr>
            </w:pPr>
          </w:p>
        </w:tc>
        <w:tc>
          <w:tcPr>
            <w:tcW w:w="1735" w:type="dxa"/>
            <w:shd w:val="clear" w:color="auto" w:fill="auto"/>
            <w:noWrap/>
            <w:vAlign w:val="bottom"/>
          </w:tcPr>
          <w:p w14:paraId="4E7C0B32" w14:textId="77777777" w:rsidR="00311619" w:rsidRPr="00B72670" w:rsidRDefault="00311619" w:rsidP="006E2A6B">
            <w:pPr>
              <w:jc w:val="center"/>
              <w:rPr>
                <w:rFonts w:ascii="Arial" w:eastAsia="Times New Roman" w:hAnsi="Arial" w:cs="Arial"/>
                <w:sz w:val="20"/>
                <w:szCs w:val="20"/>
              </w:rPr>
            </w:pPr>
          </w:p>
        </w:tc>
        <w:tc>
          <w:tcPr>
            <w:tcW w:w="1530" w:type="dxa"/>
            <w:shd w:val="clear" w:color="auto" w:fill="auto"/>
            <w:noWrap/>
            <w:vAlign w:val="center"/>
          </w:tcPr>
          <w:p w14:paraId="07C66D69" w14:textId="77777777" w:rsidR="00311619" w:rsidRPr="00B72670" w:rsidRDefault="00311619" w:rsidP="006E2A6B">
            <w:pPr>
              <w:jc w:val="center"/>
              <w:rPr>
                <w:rFonts w:ascii="Arial" w:eastAsia="Times New Roman" w:hAnsi="Arial" w:cs="Arial"/>
                <w:sz w:val="20"/>
                <w:szCs w:val="20"/>
              </w:rPr>
            </w:pPr>
          </w:p>
        </w:tc>
        <w:tc>
          <w:tcPr>
            <w:tcW w:w="1890" w:type="dxa"/>
            <w:shd w:val="clear" w:color="auto" w:fill="auto"/>
            <w:noWrap/>
            <w:vAlign w:val="center"/>
          </w:tcPr>
          <w:p w14:paraId="62600C5D" w14:textId="77777777" w:rsidR="00311619" w:rsidRPr="00B72670" w:rsidRDefault="00311619" w:rsidP="006E2A6B">
            <w:pPr>
              <w:jc w:val="center"/>
              <w:rPr>
                <w:rFonts w:ascii="Arial" w:eastAsia="Times New Roman" w:hAnsi="Arial" w:cs="Arial"/>
                <w:sz w:val="20"/>
                <w:szCs w:val="20"/>
              </w:rPr>
            </w:pPr>
          </w:p>
        </w:tc>
        <w:tc>
          <w:tcPr>
            <w:tcW w:w="1710" w:type="dxa"/>
            <w:shd w:val="clear" w:color="auto" w:fill="auto"/>
            <w:noWrap/>
            <w:vAlign w:val="center"/>
          </w:tcPr>
          <w:p w14:paraId="19C746F8" w14:textId="77777777" w:rsidR="00311619" w:rsidRPr="00B72670" w:rsidRDefault="00311619" w:rsidP="006E2A6B">
            <w:pPr>
              <w:jc w:val="center"/>
              <w:rPr>
                <w:rFonts w:ascii="Arial" w:eastAsia="Times New Roman" w:hAnsi="Arial" w:cs="Arial"/>
                <w:sz w:val="20"/>
                <w:szCs w:val="20"/>
              </w:rPr>
            </w:pPr>
          </w:p>
        </w:tc>
        <w:tc>
          <w:tcPr>
            <w:tcW w:w="1890" w:type="dxa"/>
            <w:tcBorders>
              <w:right w:val="single" w:sz="8" w:space="0" w:color="auto"/>
            </w:tcBorders>
            <w:shd w:val="clear" w:color="auto" w:fill="auto"/>
            <w:noWrap/>
            <w:vAlign w:val="center"/>
          </w:tcPr>
          <w:p w14:paraId="0CFA6340" w14:textId="77777777" w:rsidR="00311619" w:rsidRPr="00B72670" w:rsidRDefault="00311619" w:rsidP="006E2A6B">
            <w:pPr>
              <w:jc w:val="center"/>
              <w:rPr>
                <w:rFonts w:ascii="Arial" w:eastAsia="Times New Roman" w:hAnsi="Arial" w:cs="Arial"/>
                <w:sz w:val="20"/>
                <w:szCs w:val="20"/>
              </w:rPr>
            </w:pPr>
          </w:p>
        </w:tc>
      </w:tr>
      <w:tr w:rsidR="006E7B28" w:rsidRPr="00B72670" w14:paraId="6A66C8B3" w14:textId="77777777" w:rsidTr="006E7B28">
        <w:trPr>
          <w:trHeight w:val="288"/>
        </w:trPr>
        <w:tc>
          <w:tcPr>
            <w:tcW w:w="872" w:type="dxa"/>
            <w:tcBorders>
              <w:left w:val="single" w:sz="8" w:space="0" w:color="auto"/>
              <w:right w:val="single" w:sz="8" w:space="0" w:color="auto"/>
            </w:tcBorders>
            <w:shd w:val="clear" w:color="auto" w:fill="auto"/>
            <w:noWrap/>
            <w:vAlign w:val="center"/>
            <w:hideMark/>
          </w:tcPr>
          <w:p w14:paraId="2D18E41F" w14:textId="26CE7841" w:rsidR="00BF0D72" w:rsidRPr="00B72670" w:rsidRDefault="00EE598E" w:rsidP="006E2A6B">
            <w:pPr>
              <w:jc w:val="right"/>
              <w:rPr>
                <w:rFonts w:ascii="Arial" w:eastAsia="Times New Roman" w:hAnsi="Arial" w:cs="Arial"/>
                <w:b/>
                <w:sz w:val="20"/>
                <w:szCs w:val="20"/>
              </w:rPr>
            </w:pPr>
            <w:r w:rsidRPr="00B72670">
              <w:rPr>
                <w:rFonts w:ascii="Arial" w:eastAsia="Times New Roman" w:hAnsi="Arial" w:cs="Arial"/>
                <w:b/>
                <w:sz w:val="20"/>
                <w:szCs w:val="20"/>
              </w:rPr>
              <w:t>2013</w:t>
            </w:r>
          </w:p>
        </w:tc>
        <w:tc>
          <w:tcPr>
            <w:tcW w:w="2524" w:type="dxa"/>
            <w:tcBorders>
              <w:left w:val="single" w:sz="8" w:space="0" w:color="auto"/>
              <w:right w:val="single" w:sz="8" w:space="0" w:color="auto"/>
            </w:tcBorders>
            <w:shd w:val="clear" w:color="auto" w:fill="F2F2F2" w:themeFill="background1" w:themeFillShade="F2"/>
            <w:noWrap/>
            <w:vAlign w:val="center"/>
            <w:hideMark/>
          </w:tcPr>
          <w:p w14:paraId="2EF43249" w14:textId="77777777" w:rsidR="00BF0D72" w:rsidRPr="00B72670" w:rsidRDefault="00BF0D72" w:rsidP="006E2A6B">
            <w:pPr>
              <w:rPr>
                <w:rFonts w:ascii="Arial" w:eastAsia="Times New Roman" w:hAnsi="Arial" w:cs="Arial"/>
                <w:sz w:val="20"/>
                <w:szCs w:val="20"/>
              </w:rPr>
            </w:pPr>
            <w:r w:rsidRPr="00B72670">
              <w:rPr>
                <w:rFonts w:ascii="Arial" w:eastAsia="Times New Roman" w:hAnsi="Arial" w:cs="Arial"/>
                <w:sz w:val="20"/>
                <w:szCs w:val="20"/>
              </w:rPr>
              <w:t>CHC</w:t>
            </w:r>
          </w:p>
        </w:tc>
        <w:tc>
          <w:tcPr>
            <w:tcW w:w="1505" w:type="dxa"/>
            <w:tcBorders>
              <w:left w:val="single" w:sz="8" w:space="0" w:color="auto"/>
            </w:tcBorders>
            <w:shd w:val="clear" w:color="auto" w:fill="F2F2F2" w:themeFill="background1" w:themeFillShade="F2"/>
            <w:noWrap/>
            <w:vAlign w:val="center"/>
            <w:hideMark/>
          </w:tcPr>
          <w:p w14:paraId="5E7DACA2"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0.11 </w:t>
            </w:r>
          </w:p>
          <w:p w14:paraId="6939D6C2" w14:textId="165499D9"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(0.11, 0.11)</w:t>
            </w:r>
          </w:p>
        </w:tc>
        <w:tc>
          <w:tcPr>
            <w:tcW w:w="1735" w:type="dxa"/>
            <w:shd w:val="clear" w:color="auto" w:fill="F2F2F2" w:themeFill="background1" w:themeFillShade="F2"/>
            <w:noWrap/>
            <w:vAlign w:val="bottom"/>
            <w:hideMark/>
          </w:tcPr>
          <w:p w14:paraId="148C5C34"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0.25 </w:t>
            </w:r>
          </w:p>
          <w:p w14:paraId="6AF0D22D" w14:textId="67B9F9E0"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(0.25, 0.26)</w:t>
            </w:r>
          </w:p>
        </w:tc>
        <w:tc>
          <w:tcPr>
            <w:tcW w:w="1530" w:type="dxa"/>
            <w:shd w:val="clear" w:color="auto" w:fill="F2F2F2" w:themeFill="background1" w:themeFillShade="F2"/>
            <w:noWrap/>
            <w:vAlign w:val="center"/>
            <w:hideMark/>
          </w:tcPr>
          <w:p w14:paraId="2A303C33"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0.37 </w:t>
            </w:r>
          </w:p>
          <w:p w14:paraId="33BBF24C" w14:textId="178249B2"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(0.37, 0.38)</w:t>
            </w:r>
          </w:p>
        </w:tc>
        <w:tc>
          <w:tcPr>
            <w:tcW w:w="1890" w:type="dxa"/>
            <w:shd w:val="clear" w:color="auto" w:fill="F2F2F2" w:themeFill="background1" w:themeFillShade="F2"/>
            <w:noWrap/>
            <w:vAlign w:val="center"/>
            <w:hideMark/>
          </w:tcPr>
          <w:p w14:paraId="19528504"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0.47 </w:t>
            </w:r>
          </w:p>
          <w:p w14:paraId="4C4B2174" w14:textId="0DC59CBC"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(0.46, 0.48)</w:t>
            </w:r>
          </w:p>
        </w:tc>
        <w:tc>
          <w:tcPr>
            <w:tcW w:w="1710" w:type="dxa"/>
            <w:shd w:val="clear" w:color="auto" w:fill="F2F2F2" w:themeFill="background1" w:themeFillShade="F2"/>
            <w:noWrap/>
            <w:vAlign w:val="center"/>
            <w:hideMark/>
          </w:tcPr>
          <w:p w14:paraId="6AF02DBA"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0.55 </w:t>
            </w:r>
          </w:p>
          <w:p w14:paraId="794F42CB" w14:textId="1B17224C"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(0.54, 0.56)</w:t>
            </w:r>
          </w:p>
        </w:tc>
        <w:tc>
          <w:tcPr>
            <w:tcW w:w="1890" w:type="dxa"/>
            <w:tcBorders>
              <w:right w:val="single" w:sz="8" w:space="0" w:color="auto"/>
            </w:tcBorders>
            <w:shd w:val="clear" w:color="auto" w:fill="F2F2F2" w:themeFill="background1" w:themeFillShade="F2"/>
            <w:noWrap/>
            <w:vAlign w:val="center"/>
            <w:hideMark/>
          </w:tcPr>
          <w:p w14:paraId="0AEB5BC0"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0.61</w:t>
            </w:r>
          </w:p>
          <w:p w14:paraId="70C255E9" w14:textId="022B8828"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 (0.60, 0.63)</w:t>
            </w:r>
          </w:p>
        </w:tc>
      </w:tr>
      <w:tr w:rsidR="006E7B28" w:rsidRPr="00B72670" w14:paraId="4DD9DDEC" w14:textId="77777777" w:rsidTr="006E7B28">
        <w:trPr>
          <w:trHeight w:val="288"/>
        </w:trPr>
        <w:tc>
          <w:tcPr>
            <w:tcW w:w="872" w:type="dxa"/>
            <w:tcBorders>
              <w:left w:val="single" w:sz="8" w:space="0" w:color="auto"/>
              <w:right w:val="single" w:sz="8" w:space="0" w:color="auto"/>
            </w:tcBorders>
            <w:shd w:val="clear" w:color="auto" w:fill="auto"/>
            <w:noWrap/>
            <w:vAlign w:val="center"/>
            <w:hideMark/>
          </w:tcPr>
          <w:p w14:paraId="042E5B04" w14:textId="77777777" w:rsidR="00BF0D72" w:rsidRPr="00B72670" w:rsidRDefault="00BF0D72" w:rsidP="006E2A6B">
            <w:pPr>
              <w:jc w:val="right"/>
              <w:rPr>
                <w:rFonts w:ascii="Arial" w:eastAsia="Times New Roman" w:hAnsi="Arial" w:cs="Arial"/>
                <w:b/>
                <w:sz w:val="20"/>
                <w:szCs w:val="20"/>
              </w:rPr>
            </w:pPr>
            <w:r w:rsidRPr="00B72670">
              <w:rPr>
                <w:rFonts w:ascii="Arial" w:eastAsia="Times New Roman" w:hAnsi="Arial" w:cs="Arial"/>
                <w:b/>
                <w:sz w:val="20"/>
                <w:szCs w:val="20"/>
              </w:rPr>
              <w:t> </w:t>
            </w:r>
          </w:p>
        </w:tc>
        <w:tc>
          <w:tcPr>
            <w:tcW w:w="2524" w:type="dxa"/>
            <w:tcBorders>
              <w:left w:val="single" w:sz="8" w:space="0" w:color="auto"/>
              <w:right w:val="single" w:sz="8" w:space="0" w:color="auto"/>
            </w:tcBorders>
            <w:shd w:val="clear" w:color="auto" w:fill="auto"/>
            <w:noWrap/>
            <w:vAlign w:val="center"/>
            <w:hideMark/>
          </w:tcPr>
          <w:p w14:paraId="01664FB8" w14:textId="1709371B" w:rsidR="00BF0D72" w:rsidRPr="00B72670" w:rsidRDefault="006E7B28" w:rsidP="006E2A6B">
            <w:pPr>
              <w:rPr>
                <w:rFonts w:ascii="Arial" w:eastAsia="Times New Roman" w:hAnsi="Arial" w:cs="Arial"/>
                <w:sz w:val="20"/>
                <w:szCs w:val="20"/>
              </w:rPr>
            </w:pPr>
            <w:r>
              <w:rPr>
                <w:rFonts w:ascii="Arial" w:eastAsia="Times New Roman" w:hAnsi="Arial" w:cs="Arial"/>
                <w:sz w:val="20"/>
                <w:szCs w:val="20"/>
              </w:rPr>
              <w:t>PC</w:t>
            </w:r>
            <w:r w:rsidRPr="00B72670">
              <w:rPr>
                <w:rFonts w:ascii="Arial" w:eastAsia="Times New Roman" w:hAnsi="Arial" w:cs="Arial"/>
                <w:sz w:val="20"/>
                <w:szCs w:val="20"/>
              </w:rPr>
              <w:t xml:space="preserve"> Clinic</w:t>
            </w:r>
          </w:p>
        </w:tc>
        <w:tc>
          <w:tcPr>
            <w:tcW w:w="1505" w:type="dxa"/>
            <w:tcBorders>
              <w:left w:val="single" w:sz="8" w:space="0" w:color="auto"/>
            </w:tcBorders>
            <w:shd w:val="clear" w:color="auto" w:fill="auto"/>
            <w:noWrap/>
            <w:vAlign w:val="center"/>
            <w:hideMark/>
          </w:tcPr>
          <w:p w14:paraId="1F2A643B"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0.15 </w:t>
            </w:r>
          </w:p>
          <w:p w14:paraId="4D0D0036" w14:textId="3853E401"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(0.15, 0.15)</w:t>
            </w:r>
          </w:p>
        </w:tc>
        <w:tc>
          <w:tcPr>
            <w:tcW w:w="1735" w:type="dxa"/>
            <w:shd w:val="clear" w:color="auto" w:fill="auto"/>
            <w:noWrap/>
            <w:vAlign w:val="bottom"/>
            <w:hideMark/>
          </w:tcPr>
          <w:p w14:paraId="2DF0382C"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0.32 </w:t>
            </w:r>
          </w:p>
          <w:p w14:paraId="06CE0491" w14:textId="73A7C7A6"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(0.32, 0.33)</w:t>
            </w:r>
          </w:p>
        </w:tc>
        <w:tc>
          <w:tcPr>
            <w:tcW w:w="1530" w:type="dxa"/>
            <w:shd w:val="clear" w:color="auto" w:fill="auto"/>
            <w:noWrap/>
            <w:vAlign w:val="center"/>
            <w:hideMark/>
          </w:tcPr>
          <w:p w14:paraId="1A1B84DA"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0.47 </w:t>
            </w:r>
          </w:p>
          <w:p w14:paraId="2891F1AA" w14:textId="2CC47224"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(0.46, 0.48)</w:t>
            </w:r>
          </w:p>
        </w:tc>
        <w:tc>
          <w:tcPr>
            <w:tcW w:w="1890" w:type="dxa"/>
            <w:shd w:val="clear" w:color="auto" w:fill="auto"/>
            <w:noWrap/>
            <w:vAlign w:val="center"/>
            <w:hideMark/>
          </w:tcPr>
          <w:p w14:paraId="208092F2"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0.57 </w:t>
            </w:r>
          </w:p>
          <w:p w14:paraId="01F0C913" w14:textId="7F921BE9"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(0.56, 0.58)</w:t>
            </w:r>
          </w:p>
        </w:tc>
        <w:tc>
          <w:tcPr>
            <w:tcW w:w="1710" w:type="dxa"/>
            <w:shd w:val="clear" w:color="auto" w:fill="auto"/>
            <w:noWrap/>
            <w:vAlign w:val="center"/>
            <w:hideMark/>
          </w:tcPr>
          <w:p w14:paraId="23ED3377"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0.64 </w:t>
            </w:r>
          </w:p>
          <w:p w14:paraId="0D5E87DE" w14:textId="5DDC21B0"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(0.63, 0.65)</w:t>
            </w:r>
          </w:p>
        </w:tc>
        <w:tc>
          <w:tcPr>
            <w:tcW w:w="1890" w:type="dxa"/>
            <w:tcBorders>
              <w:right w:val="single" w:sz="8" w:space="0" w:color="auto"/>
            </w:tcBorders>
            <w:shd w:val="clear" w:color="auto" w:fill="auto"/>
            <w:noWrap/>
            <w:vAlign w:val="center"/>
            <w:hideMark/>
          </w:tcPr>
          <w:p w14:paraId="5F84251D"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0.69 </w:t>
            </w:r>
          </w:p>
          <w:p w14:paraId="7E8EF855" w14:textId="6B90C5FD"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(0.68, 0.70)</w:t>
            </w:r>
          </w:p>
        </w:tc>
      </w:tr>
      <w:tr w:rsidR="006E7B28" w:rsidRPr="00B72670" w14:paraId="1EDEE94E" w14:textId="77777777" w:rsidTr="006E7B28">
        <w:trPr>
          <w:trHeight w:val="288"/>
        </w:trPr>
        <w:tc>
          <w:tcPr>
            <w:tcW w:w="872" w:type="dxa"/>
            <w:tcBorders>
              <w:left w:val="single" w:sz="8" w:space="0" w:color="auto"/>
              <w:right w:val="single" w:sz="8" w:space="0" w:color="auto"/>
            </w:tcBorders>
            <w:shd w:val="clear" w:color="auto" w:fill="auto"/>
            <w:noWrap/>
            <w:vAlign w:val="center"/>
            <w:hideMark/>
          </w:tcPr>
          <w:p w14:paraId="3A23891E" w14:textId="77777777" w:rsidR="00BF0D72" w:rsidRPr="00B72670" w:rsidRDefault="00BF0D72" w:rsidP="006E2A6B">
            <w:pPr>
              <w:jc w:val="right"/>
              <w:rPr>
                <w:rFonts w:ascii="Arial" w:eastAsia="Times New Roman" w:hAnsi="Arial" w:cs="Arial"/>
                <w:b/>
                <w:sz w:val="20"/>
                <w:szCs w:val="20"/>
              </w:rPr>
            </w:pPr>
            <w:r w:rsidRPr="00B72670">
              <w:rPr>
                <w:rFonts w:ascii="Arial" w:eastAsia="Times New Roman" w:hAnsi="Arial" w:cs="Arial"/>
                <w:b/>
                <w:sz w:val="20"/>
                <w:szCs w:val="20"/>
              </w:rPr>
              <w:t> </w:t>
            </w:r>
          </w:p>
        </w:tc>
        <w:tc>
          <w:tcPr>
            <w:tcW w:w="2524" w:type="dxa"/>
            <w:tcBorders>
              <w:left w:val="single" w:sz="8" w:space="0" w:color="auto"/>
              <w:right w:val="single" w:sz="8" w:space="0" w:color="auto"/>
            </w:tcBorders>
            <w:shd w:val="clear" w:color="auto" w:fill="F2F2F2" w:themeFill="background1" w:themeFillShade="F2"/>
            <w:noWrap/>
            <w:vAlign w:val="center"/>
            <w:hideMark/>
          </w:tcPr>
          <w:p w14:paraId="00500A56" w14:textId="77777777" w:rsidR="00BF0D72" w:rsidRPr="00B72670" w:rsidRDefault="00BF0D72" w:rsidP="006E2A6B">
            <w:pPr>
              <w:rPr>
                <w:rFonts w:ascii="Arial" w:eastAsia="Times New Roman" w:hAnsi="Arial" w:cs="Arial"/>
                <w:sz w:val="20"/>
                <w:szCs w:val="20"/>
              </w:rPr>
            </w:pPr>
            <w:r w:rsidRPr="00B72670">
              <w:rPr>
                <w:rFonts w:ascii="Arial" w:eastAsia="Times New Roman" w:hAnsi="Arial" w:cs="Arial"/>
                <w:sz w:val="20"/>
                <w:szCs w:val="20"/>
              </w:rPr>
              <w:t>Multispecialty Clinic</w:t>
            </w:r>
          </w:p>
        </w:tc>
        <w:tc>
          <w:tcPr>
            <w:tcW w:w="1505" w:type="dxa"/>
            <w:tcBorders>
              <w:left w:val="single" w:sz="8" w:space="0" w:color="auto"/>
            </w:tcBorders>
            <w:shd w:val="clear" w:color="auto" w:fill="F2F2F2" w:themeFill="background1" w:themeFillShade="F2"/>
            <w:noWrap/>
            <w:vAlign w:val="center"/>
            <w:hideMark/>
          </w:tcPr>
          <w:p w14:paraId="3E0A73A8"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0.19 </w:t>
            </w:r>
          </w:p>
          <w:p w14:paraId="19A92ED4" w14:textId="3203C3FB"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(0.19, 0.20)</w:t>
            </w:r>
          </w:p>
        </w:tc>
        <w:tc>
          <w:tcPr>
            <w:tcW w:w="1735" w:type="dxa"/>
            <w:shd w:val="clear" w:color="auto" w:fill="F2F2F2" w:themeFill="background1" w:themeFillShade="F2"/>
            <w:noWrap/>
            <w:vAlign w:val="bottom"/>
            <w:hideMark/>
          </w:tcPr>
          <w:p w14:paraId="38981A17"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0.36 </w:t>
            </w:r>
          </w:p>
          <w:p w14:paraId="0A764D97" w14:textId="3E2DBFC5"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(0.35, 0.37)</w:t>
            </w:r>
          </w:p>
        </w:tc>
        <w:tc>
          <w:tcPr>
            <w:tcW w:w="1530" w:type="dxa"/>
            <w:shd w:val="clear" w:color="auto" w:fill="F2F2F2" w:themeFill="background1" w:themeFillShade="F2"/>
            <w:noWrap/>
            <w:vAlign w:val="center"/>
            <w:hideMark/>
          </w:tcPr>
          <w:p w14:paraId="4A4E121C"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0.48 </w:t>
            </w:r>
          </w:p>
          <w:p w14:paraId="778B6224" w14:textId="30199EC7"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(0.47, 0.49)</w:t>
            </w:r>
          </w:p>
        </w:tc>
        <w:tc>
          <w:tcPr>
            <w:tcW w:w="1890" w:type="dxa"/>
            <w:shd w:val="clear" w:color="auto" w:fill="F2F2F2" w:themeFill="background1" w:themeFillShade="F2"/>
            <w:noWrap/>
            <w:vAlign w:val="center"/>
            <w:hideMark/>
          </w:tcPr>
          <w:p w14:paraId="7EFC9DD5"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0.57 </w:t>
            </w:r>
          </w:p>
          <w:p w14:paraId="3940EBA2" w14:textId="3C3FF09C"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(0.56, 0.58)</w:t>
            </w:r>
          </w:p>
        </w:tc>
        <w:tc>
          <w:tcPr>
            <w:tcW w:w="1710" w:type="dxa"/>
            <w:shd w:val="clear" w:color="auto" w:fill="F2F2F2" w:themeFill="background1" w:themeFillShade="F2"/>
            <w:noWrap/>
            <w:vAlign w:val="center"/>
            <w:hideMark/>
          </w:tcPr>
          <w:p w14:paraId="1B1A574C"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0.64 </w:t>
            </w:r>
          </w:p>
          <w:p w14:paraId="0A9C68C4" w14:textId="5C93C2B8"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(0.62, 0.65)</w:t>
            </w:r>
          </w:p>
        </w:tc>
        <w:tc>
          <w:tcPr>
            <w:tcW w:w="1890" w:type="dxa"/>
            <w:tcBorders>
              <w:right w:val="single" w:sz="8" w:space="0" w:color="auto"/>
            </w:tcBorders>
            <w:shd w:val="clear" w:color="auto" w:fill="F2F2F2" w:themeFill="background1" w:themeFillShade="F2"/>
            <w:noWrap/>
            <w:vAlign w:val="center"/>
            <w:hideMark/>
          </w:tcPr>
          <w:p w14:paraId="7287C057" w14:textId="77777777" w:rsidR="0083447D"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 xml:space="preserve">0.69 </w:t>
            </w:r>
          </w:p>
          <w:p w14:paraId="2D6BE28C" w14:textId="5CEAC277" w:rsidR="00BF0D72" w:rsidRPr="00B72670" w:rsidRDefault="00BF0D72" w:rsidP="006E2A6B">
            <w:pPr>
              <w:jc w:val="center"/>
              <w:rPr>
                <w:rFonts w:ascii="Arial" w:eastAsia="Times New Roman" w:hAnsi="Arial" w:cs="Arial"/>
                <w:sz w:val="20"/>
                <w:szCs w:val="20"/>
              </w:rPr>
            </w:pPr>
            <w:r w:rsidRPr="00B72670">
              <w:rPr>
                <w:rFonts w:ascii="Arial" w:eastAsia="Times New Roman" w:hAnsi="Arial" w:cs="Arial"/>
                <w:sz w:val="20"/>
                <w:szCs w:val="20"/>
              </w:rPr>
              <w:t>(0.68, 0.71)</w:t>
            </w:r>
          </w:p>
        </w:tc>
      </w:tr>
      <w:tr w:rsidR="006E7B28" w:rsidRPr="00B72670" w14:paraId="1A1911BE" w14:textId="77777777" w:rsidTr="006E7B28">
        <w:trPr>
          <w:trHeight w:val="288"/>
        </w:trPr>
        <w:tc>
          <w:tcPr>
            <w:tcW w:w="872" w:type="dxa"/>
            <w:tcBorders>
              <w:left w:val="single" w:sz="8" w:space="0" w:color="auto"/>
              <w:right w:val="single" w:sz="8" w:space="0" w:color="auto"/>
            </w:tcBorders>
            <w:shd w:val="clear" w:color="auto" w:fill="auto"/>
            <w:noWrap/>
            <w:vAlign w:val="center"/>
            <w:hideMark/>
          </w:tcPr>
          <w:p w14:paraId="68A92402" w14:textId="77777777" w:rsidR="00095173" w:rsidRPr="00B72670" w:rsidRDefault="00095173" w:rsidP="00095173">
            <w:pPr>
              <w:jc w:val="right"/>
              <w:rPr>
                <w:rFonts w:ascii="Arial" w:eastAsia="Times New Roman" w:hAnsi="Arial" w:cs="Arial"/>
                <w:b/>
                <w:sz w:val="20"/>
                <w:szCs w:val="20"/>
              </w:rPr>
            </w:pPr>
            <w:r w:rsidRPr="00B72670">
              <w:rPr>
                <w:rFonts w:ascii="Arial" w:eastAsia="Times New Roman" w:hAnsi="Arial" w:cs="Arial"/>
                <w:b/>
                <w:sz w:val="20"/>
                <w:szCs w:val="20"/>
              </w:rPr>
              <w:t> </w:t>
            </w:r>
          </w:p>
        </w:tc>
        <w:tc>
          <w:tcPr>
            <w:tcW w:w="2524" w:type="dxa"/>
            <w:tcBorders>
              <w:left w:val="single" w:sz="8" w:space="0" w:color="auto"/>
              <w:right w:val="single" w:sz="8" w:space="0" w:color="auto"/>
            </w:tcBorders>
            <w:shd w:val="clear" w:color="auto" w:fill="auto"/>
            <w:noWrap/>
            <w:vAlign w:val="center"/>
            <w:hideMark/>
          </w:tcPr>
          <w:p w14:paraId="3BD7564A" w14:textId="321EF477" w:rsidR="00095173" w:rsidRPr="00B72670" w:rsidRDefault="00095173" w:rsidP="00095173">
            <w:pPr>
              <w:rPr>
                <w:rFonts w:ascii="Arial" w:eastAsia="Times New Roman" w:hAnsi="Arial" w:cs="Arial"/>
                <w:sz w:val="20"/>
                <w:szCs w:val="20"/>
              </w:rPr>
            </w:pPr>
            <w:r w:rsidRPr="00B72670">
              <w:rPr>
                <w:rFonts w:ascii="Arial" w:eastAsia="Times New Roman" w:hAnsi="Arial" w:cs="Arial"/>
                <w:color w:val="000000"/>
                <w:sz w:val="20"/>
                <w:szCs w:val="20"/>
              </w:rPr>
              <w:t xml:space="preserve">Single-PC practice </w:t>
            </w:r>
          </w:p>
        </w:tc>
        <w:tc>
          <w:tcPr>
            <w:tcW w:w="1505" w:type="dxa"/>
            <w:tcBorders>
              <w:left w:val="single" w:sz="8" w:space="0" w:color="auto"/>
            </w:tcBorders>
            <w:shd w:val="clear" w:color="auto" w:fill="auto"/>
            <w:noWrap/>
            <w:vAlign w:val="center"/>
            <w:hideMark/>
          </w:tcPr>
          <w:p w14:paraId="581A082E" w14:textId="77777777" w:rsidR="00095173" w:rsidRPr="00B72670" w:rsidRDefault="00095173" w:rsidP="00095173">
            <w:pPr>
              <w:jc w:val="center"/>
              <w:rPr>
                <w:rFonts w:ascii="Arial" w:eastAsia="Times New Roman" w:hAnsi="Arial" w:cs="Arial"/>
                <w:sz w:val="20"/>
                <w:szCs w:val="20"/>
              </w:rPr>
            </w:pPr>
            <w:r w:rsidRPr="00B72670">
              <w:rPr>
                <w:rFonts w:ascii="Arial" w:eastAsia="Times New Roman" w:hAnsi="Arial" w:cs="Arial"/>
                <w:sz w:val="20"/>
                <w:szCs w:val="20"/>
              </w:rPr>
              <w:t xml:space="preserve">0.38 </w:t>
            </w:r>
          </w:p>
          <w:p w14:paraId="4F162E7F" w14:textId="79B8A14D" w:rsidR="00095173" w:rsidRPr="00B72670" w:rsidRDefault="00095173" w:rsidP="00095173">
            <w:pPr>
              <w:jc w:val="center"/>
              <w:rPr>
                <w:rFonts w:ascii="Arial" w:eastAsia="Times New Roman" w:hAnsi="Arial" w:cs="Arial"/>
                <w:sz w:val="20"/>
                <w:szCs w:val="20"/>
              </w:rPr>
            </w:pPr>
            <w:r w:rsidRPr="00B72670">
              <w:rPr>
                <w:rFonts w:ascii="Arial" w:eastAsia="Times New Roman" w:hAnsi="Arial" w:cs="Arial"/>
                <w:sz w:val="20"/>
                <w:szCs w:val="20"/>
              </w:rPr>
              <w:t>(0.37, 0.40)</w:t>
            </w:r>
          </w:p>
        </w:tc>
        <w:tc>
          <w:tcPr>
            <w:tcW w:w="1735" w:type="dxa"/>
            <w:shd w:val="clear" w:color="auto" w:fill="auto"/>
            <w:noWrap/>
            <w:vAlign w:val="bottom"/>
            <w:hideMark/>
          </w:tcPr>
          <w:p w14:paraId="14F87B40" w14:textId="77777777" w:rsidR="00095173" w:rsidRPr="00B72670" w:rsidRDefault="00095173" w:rsidP="00095173">
            <w:pPr>
              <w:jc w:val="center"/>
              <w:rPr>
                <w:rFonts w:ascii="Arial" w:eastAsia="Times New Roman" w:hAnsi="Arial" w:cs="Arial"/>
                <w:sz w:val="20"/>
                <w:szCs w:val="20"/>
              </w:rPr>
            </w:pPr>
            <w:r w:rsidRPr="00B72670">
              <w:rPr>
                <w:rFonts w:ascii="Arial" w:eastAsia="Times New Roman" w:hAnsi="Arial" w:cs="Arial"/>
                <w:sz w:val="20"/>
                <w:szCs w:val="20"/>
              </w:rPr>
              <w:t xml:space="preserve">0.62 </w:t>
            </w:r>
          </w:p>
          <w:p w14:paraId="2102A145" w14:textId="1B9CF575" w:rsidR="00095173" w:rsidRPr="00B72670" w:rsidRDefault="00095173" w:rsidP="00095173">
            <w:pPr>
              <w:jc w:val="center"/>
              <w:rPr>
                <w:rFonts w:ascii="Arial" w:eastAsia="Times New Roman" w:hAnsi="Arial" w:cs="Arial"/>
                <w:sz w:val="20"/>
                <w:szCs w:val="20"/>
              </w:rPr>
            </w:pPr>
            <w:r w:rsidRPr="00B72670">
              <w:rPr>
                <w:rFonts w:ascii="Arial" w:eastAsia="Times New Roman" w:hAnsi="Arial" w:cs="Arial"/>
                <w:sz w:val="20"/>
                <w:szCs w:val="20"/>
              </w:rPr>
              <w:t>(0.60, 0.63)</w:t>
            </w:r>
          </w:p>
        </w:tc>
        <w:tc>
          <w:tcPr>
            <w:tcW w:w="1530" w:type="dxa"/>
            <w:shd w:val="clear" w:color="auto" w:fill="auto"/>
            <w:noWrap/>
            <w:vAlign w:val="center"/>
            <w:hideMark/>
          </w:tcPr>
          <w:p w14:paraId="0CBAD889" w14:textId="77777777" w:rsidR="00095173" w:rsidRPr="00B72670" w:rsidRDefault="00095173" w:rsidP="00095173">
            <w:pPr>
              <w:jc w:val="center"/>
              <w:rPr>
                <w:rFonts w:ascii="Arial" w:eastAsia="Times New Roman" w:hAnsi="Arial" w:cs="Arial"/>
                <w:sz w:val="20"/>
                <w:szCs w:val="20"/>
              </w:rPr>
            </w:pPr>
            <w:r w:rsidRPr="00B72670">
              <w:rPr>
                <w:rFonts w:ascii="Arial" w:eastAsia="Times New Roman" w:hAnsi="Arial" w:cs="Arial"/>
                <w:sz w:val="20"/>
                <w:szCs w:val="20"/>
              </w:rPr>
              <w:t xml:space="preserve">0.73 </w:t>
            </w:r>
          </w:p>
          <w:p w14:paraId="7CF19374" w14:textId="7711C29A" w:rsidR="00095173" w:rsidRPr="00B72670" w:rsidRDefault="00095173" w:rsidP="00095173">
            <w:pPr>
              <w:jc w:val="center"/>
              <w:rPr>
                <w:rFonts w:ascii="Arial" w:eastAsia="Times New Roman" w:hAnsi="Arial" w:cs="Arial"/>
                <w:sz w:val="20"/>
                <w:szCs w:val="20"/>
              </w:rPr>
            </w:pPr>
            <w:r w:rsidRPr="00B72670">
              <w:rPr>
                <w:rFonts w:ascii="Arial" w:eastAsia="Times New Roman" w:hAnsi="Arial" w:cs="Arial"/>
                <w:sz w:val="20"/>
                <w:szCs w:val="20"/>
              </w:rPr>
              <w:t>(0.71, 0.75)</w:t>
            </w:r>
          </w:p>
        </w:tc>
        <w:tc>
          <w:tcPr>
            <w:tcW w:w="1890" w:type="dxa"/>
            <w:shd w:val="clear" w:color="auto" w:fill="auto"/>
            <w:noWrap/>
            <w:vAlign w:val="center"/>
            <w:hideMark/>
          </w:tcPr>
          <w:p w14:paraId="57A9783E" w14:textId="77777777" w:rsidR="00095173" w:rsidRPr="00B72670" w:rsidRDefault="00095173" w:rsidP="00095173">
            <w:pPr>
              <w:jc w:val="center"/>
              <w:rPr>
                <w:rFonts w:ascii="Arial" w:eastAsia="Times New Roman" w:hAnsi="Arial" w:cs="Arial"/>
                <w:sz w:val="20"/>
                <w:szCs w:val="20"/>
              </w:rPr>
            </w:pPr>
            <w:r w:rsidRPr="00B72670">
              <w:rPr>
                <w:rFonts w:ascii="Arial" w:eastAsia="Times New Roman" w:hAnsi="Arial" w:cs="Arial"/>
                <w:sz w:val="20"/>
                <w:szCs w:val="20"/>
              </w:rPr>
              <w:t xml:space="preserve">0.80 </w:t>
            </w:r>
          </w:p>
          <w:p w14:paraId="5AB2BC9B" w14:textId="1B76C0A3" w:rsidR="00095173" w:rsidRPr="00B72670" w:rsidRDefault="00095173" w:rsidP="00095173">
            <w:pPr>
              <w:jc w:val="center"/>
              <w:rPr>
                <w:rFonts w:ascii="Arial" w:eastAsia="Times New Roman" w:hAnsi="Arial" w:cs="Arial"/>
                <w:sz w:val="20"/>
                <w:szCs w:val="20"/>
              </w:rPr>
            </w:pPr>
            <w:r w:rsidRPr="00B72670">
              <w:rPr>
                <w:rFonts w:ascii="Arial" w:eastAsia="Times New Roman" w:hAnsi="Arial" w:cs="Arial"/>
                <w:sz w:val="20"/>
                <w:szCs w:val="20"/>
              </w:rPr>
              <w:t>(0.78, 0.81)</w:t>
            </w:r>
          </w:p>
        </w:tc>
        <w:tc>
          <w:tcPr>
            <w:tcW w:w="1710" w:type="dxa"/>
            <w:shd w:val="clear" w:color="auto" w:fill="auto"/>
            <w:noWrap/>
            <w:vAlign w:val="center"/>
            <w:hideMark/>
          </w:tcPr>
          <w:p w14:paraId="3F9A68B7" w14:textId="77777777" w:rsidR="00095173" w:rsidRPr="00B72670" w:rsidRDefault="00095173" w:rsidP="00095173">
            <w:pPr>
              <w:jc w:val="center"/>
              <w:rPr>
                <w:rFonts w:ascii="Arial" w:eastAsia="Times New Roman" w:hAnsi="Arial" w:cs="Arial"/>
                <w:sz w:val="20"/>
                <w:szCs w:val="20"/>
              </w:rPr>
            </w:pPr>
            <w:r w:rsidRPr="00B72670">
              <w:rPr>
                <w:rFonts w:ascii="Arial" w:eastAsia="Times New Roman" w:hAnsi="Arial" w:cs="Arial"/>
                <w:sz w:val="20"/>
                <w:szCs w:val="20"/>
              </w:rPr>
              <w:t xml:space="preserve">0.84 </w:t>
            </w:r>
          </w:p>
          <w:p w14:paraId="15FA5CB4" w14:textId="21B00FE5" w:rsidR="00095173" w:rsidRPr="00B72670" w:rsidRDefault="00095173" w:rsidP="00095173">
            <w:pPr>
              <w:jc w:val="center"/>
              <w:rPr>
                <w:rFonts w:ascii="Arial" w:eastAsia="Times New Roman" w:hAnsi="Arial" w:cs="Arial"/>
                <w:sz w:val="20"/>
                <w:szCs w:val="20"/>
              </w:rPr>
            </w:pPr>
            <w:r w:rsidRPr="00B72670">
              <w:rPr>
                <w:rFonts w:ascii="Arial" w:eastAsia="Times New Roman" w:hAnsi="Arial" w:cs="Arial"/>
                <w:sz w:val="20"/>
                <w:szCs w:val="20"/>
              </w:rPr>
              <w:t>(0.82, 0.85)</w:t>
            </w:r>
          </w:p>
        </w:tc>
        <w:tc>
          <w:tcPr>
            <w:tcW w:w="1890" w:type="dxa"/>
            <w:tcBorders>
              <w:right w:val="single" w:sz="8" w:space="0" w:color="auto"/>
            </w:tcBorders>
            <w:shd w:val="clear" w:color="auto" w:fill="auto"/>
            <w:noWrap/>
            <w:vAlign w:val="center"/>
            <w:hideMark/>
          </w:tcPr>
          <w:p w14:paraId="3289BFE3" w14:textId="77777777" w:rsidR="00095173" w:rsidRPr="00B72670" w:rsidRDefault="00095173" w:rsidP="00095173">
            <w:pPr>
              <w:jc w:val="center"/>
              <w:rPr>
                <w:rFonts w:ascii="Arial" w:eastAsia="Times New Roman" w:hAnsi="Arial" w:cs="Arial"/>
                <w:sz w:val="20"/>
                <w:szCs w:val="20"/>
              </w:rPr>
            </w:pPr>
            <w:r w:rsidRPr="00B72670">
              <w:rPr>
                <w:rFonts w:ascii="Arial" w:eastAsia="Times New Roman" w:hAnsi="Arial" w:cs="Arial"/>
                <w:sz w:val="20"/>
                <w:szCs w:val="20"/>
              </w:rPr>
              <w:t xml:space="preserve">0.86 </w:t>
            </w:r>
          </w:p>
          <w:p w14:paraId="40C3296D" w14:textId="699331A4" w:rsidR="00095173" w:rsidRPr="00B72670" w:rsidRDefault="00095173" w:rsidP="00095173">
            <w:pPr>
              <w:jc w:val="center"/>
              <w:rPr>
                <w:rFonts w:ascii="Arial" w:eastAsia="Times New Roman" w:hAnsi="Arial" w:cs="Arial"/>
                <w:sz w:val="20"/>
                <w:szCs w:val="20"/>
              </w:rPr>
            </w:pPr>
            <w:r w:rsidRPr="00B72670">
              <w:rPr>
                <w:rFonts w:ascii="Arial" w:eastAsia="Times New Roman" w:hAnsi="Arial" w:cs="Arial"/>
                <w:sz w:val="20"/>
                <w:szCs w:val="20"/>
              </w:rPr>
              <w:t>(0.85, 0.88)</w:t>
            </w:r>
          </w:p>
        </w:tc>
      </w:tr>
      <w:tr w:rsidR="006E7B28" w:rsidRPr="00B72670" w14:paraId="6F40FEC1" w14:textId="77777777" w:rsidTr="006E7B28">
        <w:trPr>
          <w:trHeight w:val="135"/>
        </w:trPr>
        <w:tc>
          <w:tcPr>
            <w:tcW w:w="872" w:type="dxa"/>
            <w:tcBorders>
              <w:left w:val="single" w:sz="8" w:space="0" w:color="auto"/>
              <w:right w:val="single" w:sz="8" w:space="0" w:color="auto"/>
            </w:tcBorders>
            <w:shd w:val="clear" w:color="auto" w:fill="auto"/>
            <w:noWrap/>
            <w:vAlign w:val="center"/>
          </w:tcPr>
          <w:p w14:paraId="1F9BBA86" w14:textId="5CD15893" w:rsidR="00095173" w:rsidRPr="00B72670" w:rsidRDefault="00095173" w:rsidP="00095173">
            <w:pPr>
              <w:jc w:val="right"/>
              <w:rPr>
                <w:rFonts w:ascii="Arial" w:eastAsia="Times New Roman" w:hAnsi="Arial" w:cs="Arial"/>
                <w:b/>
                <w:sz w:val="20"/>
                <w:szCs w:val="20"/>
              </w:rPr>
            </w:pPr>
          </w:p>
        </w:tc>
        <w:tc>
          <w:tcPr>
            <w:tcW w:w="2524" w:type="dxa"/>
            <w:tcBorders>
              <w:left w:val="single" w:sz="8" w:space="0" w:color="auto"/>
              <w:right w:val="single" w:sz="8" w:space="0" w:color="auto"/>
            </w:tcBorders>
            <w:shd w:val="clear" w:color="auto" w:fill="auto"/>
            <w:noWrap/>
            <w:vAlign w:val="center"/>
          </w:tcPr>
          <w:p w14:paraId="344F5909" w14:textId="77777777" w:rsidR="00095173" w:rsidRPr="00B72670" w:rsidRDefault="00095173" w:rsidP="00095173">
            <w:pPr>
              <w:rPr>
                <w:rFonts w:ascii="Arial" w:eastAsia="Times New Roman" w:hAnsi="Arial" w:cs="Arial"/>
                <w:sz w:val="20"/>
                <w:szCs w:val="20"/>
              </w:rPr>
            </w:pPr>
          </w:p>
        </w:tc>
        <w:tc>
          <w:tcPr>
            <w:tcW w:w="1505" w:type="dxa"/>
            <w:tcBorders>
              <w:left w:val="single" w:sz="8" w:space="0" w:color="auto"/>
            </w:tcBorders>
            <w:shd w:val="clear" w:color="auto" w:fill="auto"/>
            <w:noWrap/>
            <w:vAlign w:val="center"/>
          </w:tcPr>
          <w:p w14:paraId="63176FA5" w14:textId="77777777" w:rsidR="00095173" w:rsidRPr="00B72670" w:rsidRDefault="00095173" w:rsidP="00095173">
            <w:pPr>
              <w:jc w:val="center"/>
              <w:rPr>
                <w:rFonts w:ascii="Arial" w:eastAsia="Times New Roman" w:hAnsi="Arial" w:cs="Arial"/>
                <w:sz w:val="20"/>
                <w:szCs w:val="20"/>
              </w:rPr>
            </w:pPr>
          </w:p>
        </w:tc>
        <w:tc>
          <w:tcPr>
            <w:tcW w:w="1735" w:type="dxa"/>
            <w:shd w:val="clear" w:color="auto" w:fill="auto"/>
            <w:noWrap/>
            <w:vAlign w:val="bottom"/>
          </w:tcPr>
          <w:p w14:paraId="1522E612" w14:textId="77777777" w:rsidR="00095173" w:rsidRPr="00B72670" w:rsidRDefault="00095173" w:rsidP="00095173">
            <w:pPr>
              <w:jc w:val="center"/>
              <w:rPr>
                <w:rFonts w:ascii="Arial" w:eastAsia="Times New Roman" w:hAnsi="Arial" w:cs="Arial"/>
                <w:sz w:val="20"/>
                <w:szCs w:val="20"/>
              </w:rPr>
            </w:pPr>
          </w:p>
        </w:tc>
        <w:tc>
          <w:tcPr>
            <w:tcW w:w="1530" w:type="dxa"/>
            <w:shd w:val="clear" w:color="auto" w:fill="auto"/>
            <w:noWrap/>
            <w:vAlign w:val="center"/>
          </w:tcPr>
          <w:p w14:paraId="76E10984" w14:textId="77777777" w:rsidR="00095173" w:rsidRPr="00B72670" w:rsidRDefault="00095173" w:rsidP="00095173">
            <w:pPr>
              <w:jc w:val="center"/>
              <w:rPr>
                <w:rFonts w:ascii="Arial" w:eastAsia="Times New Roman" w:hAnsi="Arial" w:cs="Arial"/>
                <w:sz w:val="20"/>
                <w:szCs w:val="20"/>
              </w:rPr>
            </w:pPr>
          </w:p>
        </w:tc>
        <w:tc>
          <w:tcPr>
            <w:tcW w:w="1890" w:type="dxa"/>
            <w:shd w:val="clear" w:color="auto" w:fill="auto"/>
            <w:noWrap/>
            <w:vAlign w:val="center"/>
          </w:tcPr>
          <w:p w14:paraId="32370A02" w14:textId="77777777" w:rsidR="00095173" w:rsidRPr="00B72670" w:rsidRDefault="00095173" w:rsidP="00095173">
            <w:pPr>
              <w:jc w:val="center"/>
              <w:rPr>
                <w:rFonts w:ascii="Arial" w:eastAsia="Times New Roman" w:hAnsi="Arial" w:cs="Arial"/>
                <w:sz w:val="20"/>
                <w:szCs w:val="20"/>
              </w:rPr>
            </w:pPr>
          </w:p>
        </w:tc>
        <w:tc>
          <w:tcPr>
            <w:tcW w:w="1710" w:type="dxa"/>
            <w:shd w:val="clear" w:color="auto" w:fill="auto"/>
            <w:noWrap/>
            <w:vAlign w:val="center"/>
          </w:tcPr>
          <w:p w14:paraId="0487CEB7" w14:textId="77777777" w:rsidR="00095173" w:rsidRPr="00B72670" w:rsidRDefault="00095173" w:rsidP="00095173">
            <w:pPr>
              <w:jc w:val="center"/>
              <w:rPr>
                <w:rFonts w:ascii="Arial" w:eastAsia="Times New Roman" w:hAnsi="Arial" w:cs="Arial"/>
                <w:sz w:val="20"/>
                <w:szCs w:val="20"/>
              </w:rPr>
            </w:pPr>
          </w:p>
        </w:tc>
        <w:tc>
          <w:tcPr>
            <w:tcW w:w="1890" w:type="dxa"/>
            <w:tcBorders>
              <w:right w:val="single" w:sz="8" w:space="0" w:color="auto"/>
            </w:tcBorders>
            <w:shd w:val="clear" w:color="auto" w:fill="auto"/>
            <w:noWrap/>
            <w:vAlign w:val="center"/>
          </w:tcPr>
          <w:p w14:paraId="6911E9BE" w14:textId="77777777" w:rsidR="00095173" w:rsidRPr="00B72670" w:rsidRDefault="00095173" w:rsidP="00095173">
            <w:pPr>
              <w:jc w:val="center"/>
              <w:rPr>
                <w:rFonts w:ascii="Arial" w:eastAsia="Times New Roman" w:hAnsi="Arial" w:cs="Arial"/>
                <w:sz w:val="20"/>
                <w:szCs w:val="20"/>
              </w:rPr>
            </w:pPr>
          </w:p>
        </w:tc>
      </w:tr>
      <w:tr w:rsidR="006E7B28" w:rsidRPr="00B72670" w14:paraId="6A670E3F" w14:textId="77777777" w:rsidTr="006E7B28">
        <w:trPr>
          <w:trHeight w:val="288"/>
        </w:trPr>
        <w:tc>
          <w:tcPr>
            <w:tcW w:w="872" w:type="dxa"/>
            <w:tcBorders>
              <w:left w:val="single" w:sz="8" w:space="0" w:color="auto"/>
              <w:right w:val="single" w:sz="8" w:space="0" w:color="auto"/>
            </w:tcBorders>
            <w:shd w:val="clear" w:color="auto" w:fill="auto"/>
            <w:noWrap/>
            <w:vAlign w:val="center"/>
            <w:hideMark/>
          </w:tcPr>
          <w:p w14:paraId="4ECA6304" w14:textId="2618FF04" w:rsidR="00EE598E" w:rsidRPr="00B72670" w:rsidRDefault="00EE598E" w:rsidP="00EE598E">
            <w:pPr>
              <w:jc w:val="right"/>
              <w:rPr>
                <w:rFonts w:ascii="Arial" w:eastAsia="Times New Roman" w:hAnsi="Arial" w:cs="Arial"/>
                <w:b/>
                <w:sz w:val="20"/>
                <w:szCs w:val="20"/>
              </w:rPr>
            </w:pPr>
            <w:r w:rsidRPr="00B72670">
              <w:rPr>
                <w:rFonts w:ascii="Arial" w:eastAsia="Times New Roman" w:hAnsi="Arial" w:cs="Arial"/>
                <w:b/>
                <w:sz w:val="20"/>
                <w:szCs w:val="20"/>
              </w:rPr>
              <w:t>2014</w:t>
            </w:r>
          </w:p>
        </w:tc>
        <w:tc>
          <w:tcPr>
            <w:tcW w:w="2524" w:type="dxa"/>
            <w:tcBorders>
              <w:left w:val="single" w:sz="8" w:space="0" w:color="auto"/>
              <w:right w:val="single" w:sz="8" w:space="0" w:color="auto"/>
            </w:tcBorders>
            <w:shd w:val="clear" w:color="auto" w:fill="F2F2F2" w:themeFill="background1" w:themeFillShade="F2"/>
            <w:noWrap/>
            <w:vAlign w:val="center"/>
            <w:hideMark/>
          </w:tcPr>
          <w:p w14:paraId="454564BF" w14:textId="77777777" w:rsidR="00EE598E" w:rsidRPr="00B72670" w:rsidRDefault="00EE598E" w:rsidP="00EE598E">
            <w:pPr>
              <w:rPr>
                <w:rFonts w:ascii="Arial" w:eastAsia="Times New Roman" w:hAnsi="Arial" w:cs="Arial"/>
                <w:sz w:val="20"/>
                <w:szCs w:val="20"/>
              </w:rPr>
            </w:pPr>
            <w:r w:rsidRPr="00B72670">
              <w:rPr>
                <w:rFonts w:ascii="Arial" w:eastAsia="Times New Roman" w:hAnsi="Arial" w:cs="Arial"/>
                <w:sz w:val="20"/>
                <w:szCs w:val="20"/>
              </w:rPr>
              <w:t>CHC</w:t>
            </w:r>
          </w:p>
        </w:tc>
        <w:tc>
          <w:tcPr>
            <w:tcW w:w="1505" w:type="dxa"/>
            <w:tcBorders>
              <w:left w:val="single" w:sz="8" w:space="0" w:color="auto"/>
            </w:tcBorders>
            <w:shd w:val="clear" w:color="auto" w:fill="F2F2F2" w:themeFill="background1" w:themeFillShade="F2"/>
            <w:noWrap/>
            <w:vAlign w:val="center"/>
            <w:hideMark/>
          </w:tcPr>
          <w:p w14:paraId="542C12C5"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0.11 </w:t>
            </w:r>
          </w:p>
          <w:p w14:paraId="1236DA7E" w14:textId="39D8E895"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(0.11, 0.11)</w:t>
            </w:r>
          </w:p>
        </w:tc>
        <w:tc>
          <w:tcPr>
            <w:tcW w:w="1735" w:type="dxa"/>
            <w:shd w:val="clear" w:color="auto" w:fill="F2F2F2" w:themeFill="background1" w:themeFillShade="F2"/>
            <w:noWrap/>
            <w:vAlign w:val="bottom"/>
            <w:hideMark/>
          </w:tcPr>
          <w:p w14:paraId="4154C2CB"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0.25 </w:t>
            </w:r>
          </w:p>
          <w:p w14:paraId="5D68C4DA" w14:textId="6BC1CBDF"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(0.24, 0.25)</w:t>
            </w:r>
          </w:p>
        </w:tc>
        <w:tc>
          <w:tcPr>
            <w:tcW w:w="1530" w:type="dxa"/>
            <w:shd w:val="clear" w:color="auto" w:fill="F2F2F2" w:themeFill="background1" w:themeFillShade="F2"/>
            <w:noWrap/>
            <w:vAlign w:val="center"/>
            <w:hideMark/>
          </w:tcPr>
          <w:p w14:paraId="1E81B7AD"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0.37 </w:t>
            </w:r>
          </w:p>
          <w:p w14:paraId="1754B810" w14:textId="717039E4"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(0.36, 0.38)</w:t>
            </w:r>
          </w:p>
        </w:tc>
        <w:tc>
          <w:tcPr>
            <w:tcW w:w="1890" w:type="dxa"/>
            <w:shd w:val="clear" w:color="auto" w:fill="F2F2F2" w:themeFill="background1" w:themeFillShade="F2"/>
            <w:noWrap/>
            <w:vAlign w:val="center"/>
            <w:hideMark/>
          </w:tcPr>
          <w:p w14:paraId="337CC0D7"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0.48 </w:t>
            </w:r>
          </w:p>
          <w:p w14:paraId="282601A0" w14:textId="53FECB33"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(0.48, 0.49)</w:t>
            </w:r>
          </w:p>
        </w:tc>
        <w:tc>
          <w:tcPr>
            <w:tcW w:w="1710" w:type="dxa"/>
            <w:shd w:val="clear" w:color="auto" w:fill="F2F2F2" w:themeFill="background1" w:themeFillShade="F2"/>
            <w:noWrap/>
            <w:vAlign w:val="center"/>
            <w:hideMark/>
          </w:tcPr>
          <w:p w14:paraId="6141055B"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0.58 </w:t>
            </w:r>
          </w:p>
          <w:p w14:paraId="5519195C" w14:textId="1677637B"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(0.58, 0.59)</w:t>
            </w:r>
          </w:p>
        </w:tc>
        <w:tc>
          <w:tcPr>
            <w:tcW w:w="1890" w:type="dxa"/>
            <w:tcBorders>
              <w:right w:val="single" w:sz="8" w:space="0" w:color="auto"/>
            </w:tcBorders>
            <w:shd w:val="clear" w:color="auto" w:fill="F2F2F2" w:themeFill="background1" w:themeFillShade="F2"/>
            <w:noWrap/>
            <w:vAlign w:val="center"/>
            <w:hideMark/>
          </w:tcPr>
          <w:p w14:paraId="00A9A9E2"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0.66 </w:t>
            </w:r>
          </w:p>
          <w:p w14:paraId="3EEECE24" w14:textId="07E70066"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(0.65, 0.67)</w:t>
            </w:r>
          </w:p>
        </w:tc>
      </w:tr>
      <w:tr w:rsidR="006E7B28" w:rsidRPr="00B72670" w14:paraId="48CDFD1C" w14:textId="77777777" w:rsidTr="006E7B28">
        <w:trPr>
          <w:trHeight w:val="288"/>
        </w:trPr>
        <w:tc>
          <w:tcPr>
            <w:tcW w:w="872" w:type="dxa"/>
            <w:tcBorders>
              <w:left w:val="single" w:sz="8" w:space="0" w:color="auto"/>
              <w:right w:val="single" w:sz="8" w:space="0" w:color="auto"/>
            </w:tcBorders>
            <w:shd w:val="clear" w:color="auto" w:fill="auto"/>
            <w:noWrap/>
            <w:vAlign w:val="center"/>
            <w:hideMark/>
          </w:tcPr>
          <w:p w14:paraId="0E9A788E" w14:textId="77777777" w:rsidR="00EE598E" w:rsidRPr="00B72670" w:rsidRDefault="00EE598E" w:rsidP="00EE598E">
            <w:pPr>
              <w:jc w:val="right"/>
              <w:rPr>
                <w:rFonts w:ascii="Arial" w:eastAsia="Times New Roman" w:hAnsi="Arial" w:cs="Arial"/>
                <w:sz w:val="20"/>
                <w:szCs w:val="20"/>
              </w:rPr>
            </w:pPr>
            <w:r w:rsidRPr="00B72670">
              <w:rPr>
                <w:rFonts w:ascii="Arial" w:eastAsia="Times New Roman" w:hAnsi="Arial" w:cs="Arial"/>
                <w:sz w:val="20"/>
                <w:szCs w:val="20"/>
              </w:rPr>
              <w:t> </w:t>
            </w:r>
          </w:p>
        </w:tc>
        <w:tc>
          <w:tcPr>
            <w:tcW w:w="2524" w:type="dxa"/>
            <w:tcBorders>
              <w:left w:val="single" w:sz="8" w:space="0" w:color="auto"/>
              <w:right w:val="single" w:sz="8" w:space="0" w:color="auto"/>
            </w:tcBorders>
            <w:shd w:val="clear" w:color="auto" w:fill="auto"/>
            <w:noWrap/>
            <w:vAlign w:val="center"/>
            <w:hideMark/>
          </w:tcPr>
          <w:p w14:paraId="570FA81E" w14:textId="5AC2C427" w:rsidR="00EE598E" w:rsidRPr="00B72670" w:rsidRDefault="006E7B28" w:rsidP="00EE598E">
            <w:pPr>
              <w:rPr>
                <w:rFonts w:ascii="Arial" w:eastAsia="Times New Roman" w:hAnsi="Arial" w:cs="Arial"/>
                <w:sz w:val="20"/>
                <w:szCs w:val="20"/>
              </w:rPr>
            </w:pPr>
            <w:r>
              <w:rPr>
                <w:rFonts w:ascii="Arial" w:eastAsia="Times New Roman" w:hAnsi="Arial" w:cs="Arial"/>
                <w:sz w:val="20"/>
                <w:szCs w:val="20"/>
              </w:rPr>
              <w:t>PC</w:t>
            </w:r>
            <w:r w:rsidRPr="00B72670">
              <w:rPr>
                <w:rFonts w:ascii="Arial" w:eastAsia="Times New Roman" w:hAnsi="Arial" w:cs="Arial"/>
                <w:sz w:val="20"/>
                <w:szCs w:val="20"/>
              </w:rPr>
              <w:t xml:space="preserve"> Clinic</w:t>
            </w:r>
          </w:p>
        </w:tc>
        <w:tc>
          <w:tcPr>
            <w:tcW w:w="1505" w:type="dxa"/>
            <w:tcBorders>
              <w:left w:val="single" w:sz="8" w:space="0" w:color="auto"/>
            </w:tcBorders>
            <w:shd w:val="clear" w:color="auto" w:fill="auto"/>
            <w:noWrap/>
            <w:vAlign w:val="center"/>
            <w:hideMark/>
          </w:tcPr>
          <w:p w14:paraId="074E0AF2"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0.16 </w:t>
            </w:r>
          </w:p>
          <w:p w14:paraId="0EB15A26" w14:textId="5806ABF9"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(0.16, 0.16)</w:t>
            </w:r>
          </w:p>
        </w:tc>
        <w:tc>
          <w:tcPr>
            <w:tcW w:w="1735" w:type="dxa"/>
            <w:shd w:val="clear" w:color="auto" w:fill="auto"/>
            <w:noWrap/>
            <w:vAlign w:val="bottom"/>
            <w:hideMark/>
          </w:tcPr>
          <w:p w14:paraId="69BC09CB"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0.32 </w:t>
            </w:r>
          </w:p>
          <w:p w14:paraId="44DC0FB6" w14:textId="6DD0A3E9"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(0.32, 0.32)</w:t>
            </w:r>
          </w:p>
        </w:tc>
        <w:tc>
          <w:tcPr>
            <w:tcW w:w="1530" w:type="dxa"/>
            <w:shd w:val="clear" w:color="auto" w:fill="auto"/>
            <w:noWrap/>
            <w:vAlign w:val="center"/>
            <w:hideMark/>
          </w:tcPr>
          <w:p w14:paraId="7A740A02"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0.45 </w:t>
            </w:r>
          </w:p>
          <w:p w14:paraId="4953A3E4" w14:textId="50B0DF31"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(0.44, 0.46)</w:t>
            </w:r>
          </w:p>
        </w:tc>
        <w:tc>
          <w:tcPr>
            <w:tcW w:w="1890" w:type="dxa"/>
            <w:shd w:val="clear" w:color="auto" w:fill="auto"/>
            <w:noWrap/>
            <w:vAlign w:val="center"/>
            <w:hideMark/>
          </w:tcPr>
          <w:p w14:paraId="7721E481"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0.57 </w:t>
            </w:r>
          </w:p>
          <w:p w14:paraId="28C33573" w14:textId="6A481FB3"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(0.56, 0.587)</w:t>
            </w:r>
          </w:p>
        </w:tc>
        <w:tc>
          <w:tcPr>
            <w:tcW w:w="1710" w:type="dxa"/>
            <w:shd w:val="clear" w:color="auto" w:fill="auto"/>
            <w:noWrap/>
            <w:vAlign w:val="center"/>
            <w:hideMark/>
          </w:tcPr>
          <w:p w14:paraId="0AC04CF6"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0.64 </w:t>
            </w:r>
          </w:p>
          <w:p w14:paraId="63E64B86" w14:textId="0E552DE5"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(0.63, 0.65)</w:t>
            </w:r>
          </w:p>
        </w:tc>
        <w:tc>
          <w:tcPr>
            <w:tcW w:w="1890" w:type="dxa"/>
            <w:tcBorders>
              <w:right w:val="single" w:sz="8" w:space="0" w:color="auto"/>
            </w:tcBorders>
            <w:shd w:val="clear" w:color="auto" w:fill="auto"/>
            <w:noWrap/>
            <w:vAlign w:val="center"/>
            <w:hideMark/>
          </w:tcPr>
          <w:p w14:paraId="65D32BB4"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0.73 </w:t>
            </w:r>
          </w:p>
          <w:p w14:paraId="14EC5037" w14:textId="71407B71"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(0.73, 0.74)</w:t>
            </w:r>
          </w:p>
        </w:tc>
      </w:tr>
      <w:tr w:rsidR="006E7B28" w:rsidRPr="00B72670" w14:paraId="3159B50C" w14:textId="77777777" w:rsidTr="006E7B28">
        <w:trPr>
          <w:trHeight w:val="288"/>
        </w:trPr>
        <w:tc>
          <w:tcPr>
            <w:tcW w:w="872" w:type="dxa"/>
            <w:tcBorders>
              <w:left w:val="single" w:sz="8" w:space="0" w:color="auto"/>
              <w:right w:val="single" w:sz="8" w:space="0" w:color="auto"/>
            </w:tcBorders>
            <w:shd w:val="clear" w:color="auto" w:fill="auto"/>
            <w:noWrap/>
            <w:vAlign w:val="center"/>
            <w:hideMark/>
          </w:tcPr>
          <w:p w14:paraId="2173FEAE" w14:textId="77777777" w:rsidR="00EE598E" w:rsidRPr="00B72670" w:rsidRDefault="00EE598E" w:rsidP="00EE598E">
            <w:pPr>
              <w:jc w:val="right"/>
              <w:rPr>
                <w:rFonts w:ascii="Arial" w:eastAsia="Times New Roman" w:hAnsi="Arial" w:cs="Arial"/>
                <w:sz w:val="20"/>
                <w:szCs w:val="20"/>
              </w:rPr>
            </w:pPr>
            <w:r w:rsidRPr="00B72670">
              <w:rPr>
                <w:rFonts w:ascii="Arial" w:eastAsia="Times New Roman" w:hAnsi="Arial" w:cs="Arial"/>
                <w:sz w:val="20"/>
                <w:szCs w:val="20"/>
              </w:rPr>
              <w:t> </w:t>
            </w:r>
          </w:p>
        </w:tc>
        <w:tc>
          <w:tcPr>
            <w:tcW w:w="2524" w:type="dxa"/>
            <w:tcBorders>
              <w:left w:val="single" w:sz="8" w:space="0" w:color="auto"/>
              <w:right w:val="single" w:sz="8" w:space="0" w:color="auto"/>
            </w:tcBorders>
            <w:shd w:val="clear" w:color="auto" w:fill="F2F2F2" w:themeFill="background1" w:themeFillShade="F2"/>
            <w:noWrap/>
            <w:vAlign w:val="center"/>
            <w:hideMark/>
          </w:tcPr>
          <w:p w14:paraId="79FE1513" w14:textId="77777777" w:rsidR="00EE598E" w:rsidRPr="00B72670" w:rsidRDefault="00EE598E" w:rsidP="00EE598E">
            <w:pPr>
              <w:rPr>
                <w:rFonts w:ascii="Arial" w:eastAsia="Times New Roman" w:hAnsi="Arial" w:cs="Arial"/>
                <w:sz w:val="20"/>
                <w:szCs w:val="20"/>
              </w:rPr>
            </w:pPr>
            <w:r w:rsidRPr="00B72670">
              <w:rPr>
                <w:rFonts w:ascii="Arial" w:eastAsia="Times New Roman" w:hAnsi="Arial" w:cs="Arial"/>
                <w:sz w:val="20"/>
                <w:szCs w:val="20"/>
              </w:rPr>
              <w:t>Multispecialty Clinic</w:t>
            </w:r>
          </w:p>
        </w:tc>
        <w:tc>
          <w:tcPr>
            <w:tcW w:w="1505" w:type="dxa"/>
            <w:tcBorders>
              <w:left w:val="single" w:sz="8" w:space="0" w:color="auto"/>
            </w:tcBorders>
            <w:shd w:val="clear" w:color="auto" w:fill="F2F2F2" w:themeFill="background1" w:themeFillShade="F2"/>
            <w:noWrap/>
            <w:vAlign w:val="center"/>
            <w:hideMark/>
          </w:tcPr>
          <w:p w14:paraId="75717F51"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0.20 </w:t>
            </w:r>
          </w:p>
          <w:p w14:paraId="237B7F20" w14:textId="1E2E4A60"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(0.19, 0.20)</w:t>
            </w:r>
          </w:p>
        </w:tc>
        <w:tc>
          <w:tcPr>
            <w:tcW w:w="1735" w:type="dxa"/>
            <w:shd w:val="clear" w:color="auto" w:fill="F2F2F2" w:themeFill="background1" w:themeFillShade="F2"/>
            <w:noWrap/>
            <w:vAlign w:val="bottom"/>
            <w:hideMark/>
          </w:tcPr>
          <w:p w14:paraId="5BE88F0F"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0.36 </w:t>
            </w:r>
          </w:p>
          <w:p w14:paraId="53C8C6F7" w14:textId="03C51C2D"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(0.35, 0.36)</w:t>
            </w:r>
          </w:p>
        </w:tc>
        <w:tc>
          <w:tcPr>
            <w:tcW w:w="1530" w:type="dxa"/>
            <w:shd w:val="clear" w:color="auto" w:fill="F2F2F2" w:themeFill="background1" w:themeFillShade="F2"/>
            <w:noWrap/>
            <w:vAlign w:val="center"/>
            <w:hideMark/>
          </w:tcPr>
          <w:p w14:paraId="28CA15AE"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0.49 </w:t>
            </w:r>
          </w:p>
          <w:p w14:paraId="5885D17D" w14:textId="6BAE7C3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(0.48, 0.49)</w:t>
            </w:r>
          </w:p>
        </w:tc>
        <w:tc>
          <w:tcPr>
            <w:tcW w:w="1890" w:type="dxa"/>
            <w:shd w:val="clear" w:color="auto" w:fill="F2F2F2" w:themeFill="background1" w:themeFillShade="F2"/>
            <w:noWrap/>
            <w:vAlign w:val="center"/>
            <w:hideMark/>
          </w:tcPr>
          <w:p w14:paraId="49108F1F"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0.59 </w:t>
            </w:r>
          </w:p>
          <w:p w14:paraId="20C2877F" w14:textId="1B4F8669"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(0.58, 0.60)</w:t>
            </w:r>
          </w:p>
        </w:tc>
        <w:tc>
          <w:tcPr>
            <w:tcW w:w="1710" w:type="dxa"/>
            <w:shd w:val="clear" w:color="auto" w:fill="F2F2F2" w:themeFill="background1" w:themeFillShade="F2"/>
            <w:noWrap/>
            <w:vAlign w:val="center"/>
            <w:hideMark/>
          </w:tcPr>
          <w:p w14:paraId="49A082B8"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0.67 </w:t>
            </w:r>
          </w:p>
          <w:p w14:paraId="61D4D9DE" w14:textId="2DC3B6A5"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(0.66, 0.68)</w:t>
            </w:r>
          </w:p>
        </w:tc>
        <w:tc>
          <w:tcPr>
            <w:tcW w:w="1890" w:type="dxa"/>
            <w:tcBorders>
              <w:right w:val="single" w:sz="8" w:space="0" w:color="auto"/>
            </w:tcBorders>
            <w:shd w:val="clear" w:color="auto" w:fill="F2F2F2" w:themeFill="background1" w:themeFillShade="F2"/>
            <w:noWrap/>
            <w:vAlign w:val="center"/>
            <w:hideMark/>
          </w:tcPr>
          <w:p w14:paraId="60ED7416"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0.74 </w:t>
            </w:r>
          </w:p>
          <w:p w14:paraId="3DB70579" w14:textId="108B603D"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(0.73, 0.75)</w:t>
            </w:r>
          </w:p>
        </w:tc>
      </w:tr>
      <w:tr w:rsidR="006E7B28" w:rsidRPr="00B72670" w14:paraId="06749D40" w14:textId="77777777" w:rsidTr="006E7B28">
        <w:trPr>
          <w:trHeight w:val="300"/>
        </w:trPr>
        <w:tc>
          <w:tcPr>
            <w:tcW w:w="872" w:type="dxa"/>
            <w:tcBorders>
              <w:left w:val="single" w:sz="8" w:space="0" w:color="auto"/>
              <w:bottom w:val="single" w:sz="4" w:space="0" w:color="auto"/>
              <w:right w:val="single" w:sz="8" w:space="0" w:color="auto"/>
            </w:tcBorders>
            <w:shd w:val="clear" w:color="auto" w:fill="auto"/>
            <w:noWrap/>
            <w:vAlign w:val="center"/>
            <w:hideMark/>
          </w:tcPr>
          <w:p w14:paraId="598348C7" w14:textId="77777777" w:rsidR="00EE598E" w:rsidRPr="00B72670" w:rsidRDefault="00EE598E" w:rsidP="00EE598E">
            <w:pPr>
              <w:jc w:val="right"/>
              <w:rPr>
                <w:rFonts w:ascii="Arial" w:eastAsia="Times New Roman" w:hAnsi="Arial" w:cs="Arial"/>
                <w:sz w:val="20"/>
                <w:szCs w:val="20"/>
              </w:rPr>
            </w:pPr>
            <w:r w:rsidRPr="00B72670">
              <w:rPr>
                <w:rFonts w:ascii="Arial" w:eastAsia="Times New Roman" w:hAnsi="Arial" w:cs="Arial"/>
                <w:sz w:val="20"/>
                <w:szCs w:val="20"/>
              </w:rPr>
              <w:t> </w:t>
            </w:r>
          </w:p>
        </w:tc>
        <w:tc>
          <w:tcPr>
            <w:tcW w:w="2524" w:type="dxa"/>
            <w:tcBorders>
              <w:left w:val="single" w:sz="8" w:space="0" w:color="auto"/>
              <w:bottom w:val="single" w:sz="4" w:space="0" w:color="auto"/>
              <w:right w:val="single" w:sz="8" w:space="0" w:color="auto"/>
            </w:tcBorders>
            <w:shd w:val="clear" w:color="auto" w:fill="auto"/>
            <w:noWrap/>
            <w:vAlign w:val="center"/>
            <w:hideMark/>
          </w:tcPr>
          <w:p w14:paraId="1C8BD5B5" w14:textId="0094974C" w:rsidR="00EE598E" w:rsidRPr="00B72670" w:rsidRDefault="00EE598E" w:rsidP="00EE598E">
            <w:pPr>
              <w:rPr>
                <w:rFonts w:ascii="Arial" w:eastAsia="Times New Roman" w:hAnsi="Arial" w:cs="Arial"/>
                <w:sz w:val="20"/>
                <w:szCs w:val="20"/>
              </w:rPr>
            </w:pPr>
            <w:r w:rsidRPr="00B72670">
              <w:rPr>
                <w:rFonts w:ascii="Arial" w:eastAsia="Times New Roman" w:hAnsi="Arial" w:cs="Arial"/>
                <w:color w:val="000000"/>
                <w:sz w:val="20"/>
                <w:szCs w:val="20"/>
              </w:rPr>
              <w:t xml:space="preserve">Single-PC practice </w:t>
            </w:r>
          </w:p>
        </w:tc>
        <w:tc>
          <w:tcPr>
            <w:tcW w:w="1505" w:type="dxa"/>
            <w:tcBorders>
              <w:left w:val="single" w:sz="8" w:space="0" w:color="auto"/>
              <w:bottom w:val="single" w:sz="4" w:space="0" w:color="auto"/>
            </w:tcBorders>
            <w:shd w:val="clear" w:color="auto" w:fill="auto"/>
            <w:noWrap/>
            <w:vAlign w:val="center"/>
            <w:hideMark/>
          </w:tcPr>
          <w:p w14:paraId="4BBDE039"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0.30 </w:t>
            </w:r>
          </w:p>
          <w:p w14:paraId="3B924B4F" w14:textId="4E4FBC3A"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(0.29, 0.31)</w:t>
            </w:r>
          </w:p>
        </w:tc>
        <w:tc>
          <w:tcPr>
            <w:tcW w:w="1735" w:type="dxa"/>
            <w:tcBorders>
              <w:bottom w:val="single" w:sz="4" w:space="0" w:color="auto"/>
            </w:tcBorders>
            <w:shd w:val="clear" w:color="auto" w:fill="auto"/>
            <w:noWrap/>
            <w:vAlign w:val="bottom"/>
            <w:hideMark/>
          </w:tcPr>
          <w:p w14:paraId="700BA8C5"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0.52 </w:t>
            </w:r>
          </w:p>
          <w:p w14:paraId="765FE545" w14:textId="0A56866E"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(0.50, 0.53)</w:t>
            </w:r>
          </w:p>
        </w:tc>
        <w:tc>
          <w:tcPr>
            <w:tcW w:w="1530" w:type="dxa"/>
            <w:tcBorders>
              <w:bottom w:val="single" w:sz="4" w:space="0" w:color="auto"/>
            </w:tcBorders>
            <w:shd w:val="clear" w:color="auto" w:fill="auto"/>
            <w:noWrap/>
            <w:vAlign w:val="center"/>
            <w:hideMark/>
          </w:tcPr>
          <w:p w14:paraId="4F44A454"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0.65 </w:t>
            </w:r>
          </w:p>
          <w:p w14:paraId="57EB8485" w14:textId="17610721"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(0.64, 0.67)</w:t>
            </w:r>
          </w:p>
        </w:tc>
        <w:tc>
          <w:tcPr>
            <w:tcW w:w="1890" w:type="dxa"/>
            <w:tcBorders>
              <w:bottom w:val="single" w:sz="4" w:space="0" w:color="auto"/>
            </w:tcBorders>
            <w:shd w:val="clear" w:color="auto" w:fill="auto"/>
            <w:noWrap/>
            <w:vAlign w:val="center"/>
            <w:hideMark/>
          </w:tcPr>
          <w:p w14:paraId="0DEC95EF"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0.73 </w:t>
            </w:r>
          </w:p>
          <w:p w14:paraId="0147D749" w14:textId="4840A2D4"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(0.72, 0.75)</w:t>
            </w:r>
          </w:p>
        </w:tc>
        <w:tc>
          <w:tcPr>
            <w:tcW w:w="1710" w:type="dxa"/>
            <w:tcBorders>
              <w:bottom w:val="single" w:sz="4" w:space="0" w:color="auto"/>
            </w:tcBorders>
            <w:shd w:val="clear" w:color="auto" w:fill="auto"/>
            <w:noWrap/>
            <w:vAlign w:val="center"/>
            <w:hideMark/>
          </w:tcPr>
          <w:p w14:paraId="1FC5F7AC"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0.79 </w:t>
            </w:r>
          </w:p>
          <w:p w14:paraId="3C1AAD63" w14:textId="08BB3543"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(0.78, 0.81)</w:t>
            </w:r>
          </w:p>
        </w:tc>
        <w:tc>
          <w:tcPr>
            <w:tcW w:w="1890" w:type="dxa"/>
            <w:tcBorders>
              <w:bottom w:val="single" w:sz="4" w:space="0" w:color="auto"/>
              <w:right w:val="single" w:sz="8" w:space="0" w:color="auto"/>
            </w:tcBorders>
            <w:shd w:val="clear" w:color="auto" w:fill="auto"/>
            <w:noWrap/>
            <w:vAlign w:val="center"/>
            <w:hideMark/>
          </w:tcPr>
          <w:p w14:paraId="1946F4C3" w14:textId="77777777"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 xml:space="preserve">0.83 </w:t>
            </w:r>
          </w:p>
          <w:p w14:paraId="667A8CB3" w14:textId="52288D2B" w:rsidR="00EE598E" w:rsidRPr="00B72670" w:rsidRDefault="00EE598E" w:rsidP="00EE598E">
            <w:pPr>
              <w:jc w:val="center"/>
              <w:rPr>
                <w:rFonts w:ascii="Arial" w:eastAsia="Times New Roman" w:hAnsi="Arial" w:cs="Arial"/>
                <w:sz w:val="20"/>
                <w:szCs w:val="20"/>
              </w:rPr>
            </w:pPr>
            <w:r w:rsidRPr="00B72670">
              <w:rPr>
                <w:rFonts w:ascii="Arial" w:eastAsia="Times New Roman" w:hAnsi="Arial" w:cs="Arial"/>
                <w:sz w:val="20"/>
                <w:szCs w:val="20"/>
              </w:rPr>
              <w:t>(0.82, 0.85)</w:t>
            </w:r>
          </w:p>
        </w:tc>
      </w:tr>
      <w:tr w:rsidR="006E7B28" w:rsidRPr="00B72670" w14:paraId="7B1BAD2C" w14:textId="77777777" w:rsidTr="006E7B28">
        <w:trPr>
          <w:trHeight w:val="45"/>
        </w:trPr>
        <w:tc>
          <w:tcPr>
            <w:tcW w:w="13652" w:type="dxa"/>
            <w:gridSpan w:val="8"/>
            <w:tcBorders>
              <w:top w:val="single" w:sz="4" w:space="0" w:color="auto"/>
              <w:left w:val="single" w:sz="8" w:space="0" w:color="auto"/>
              <w:bottom w:val="single" w:sz="8" w:space="0" w:color="auto"/>
              <w:right w:val="single" w:sz="8" w:space="0" w:color="auto"/>
            </w:tcBorders>
            <w:shd w:val="clear" w:color="auto" w:fill="auto"/>
            <w:noWrap/>
            <w:vAlign w:val="center"/>
          </w:tcPr>
          <w:p w14:paraId="47B1627A" w14:textId="4167116D" w:rsidR="00A1534D" w:rsidRPr="00B72670" w:rsidRDefault="00A1534D" w:rsidP="006E7B28">
            <w:pPr>
              <w:rPr>
                <w:rFonts w:ascii="Arial" w:eastAsia="Times New Roman" w:hAnsi="Arial" w:cs="Arial"/>
                <w:sz w:val="20"/>
                <w:szCs w:val="20"/>
              </w:rPr>
            </w:pPr>
            <w:r w:rsidRPr="00B72670">
              <w:rPr>
                <w:rFonts w:ascii="Arial" w:hAnsi="Arial" w:cs="Arial"/>
                <w:sz w:val="20"/>
                <w:szCs w:val="20"/>
              </w:rPr>
              <w:t xml:space="preserve">Note: CHC, community health center; PC, primary care. The </w:t>
            </w:r>
            <w:r w:rsidRPr="00CD68C2">
              <w:rPr>
                <w:rFonts w:ascii="Arial" w:hAnsi="Arial" w:cs="Arial"/>
                <w:sz w:val="20"/>
                <w:szCs w:val="20"/>
              </w:rPr>
              <w:t xml:space="preserve">probability </w:t>
            </w:r>
            <w:r w:rsidR="00CD68C2" w:rsidRPr="00CD68C2">
              <w:rPr>
                <w:rFonts w:ascii="Arial" w:hAnsi="Arial" w:cs="Arial"/>
                <w:sz w:val="20"/>
                <w:szCs w:val="20"/>
              </w:rPr>
              <w:t xml:space="preserve">of patients who changed provider was modeled using </w:t>
            </w:r>
            <w:r w:rsidR="00CD68C2" w:rsidRPr="00CD68C2">
              <w:rPr>
                <w:rFonts w:ascii="Arial" w:hAnsi="Arial" w:cs="Arial"/>
                <w:color w:val="000000" w:themeColor="text1"/>
                <w:sz w:val="20"/>
                <w:szCs w:val="20"/>
              </w:rPr>
              <w:t xml:space="preserve">generalized estimating equation (GEE) logistic regression. As patients could have multiple gaps at a specified length (multiple gaps of 6 months or more between visits resulting in multiple observations per patient within each analysis), we used GEE models to account for within patient correlation using a robust sandwich variance estimator. GEE models included primary care provider type, cohort year, and the interaction term between those two terms. Odds ratios from GEE logistic models were transformed to estimate predicted probabilities of provider change having occurred. </w:t>
            </w:r>
            <w:r w:rsidR="00CD68C2" w:rsidRPr="00CD68C2">
              <w:rPr>
                <w:rFonts w:ascii="Arial" w:hAnsi="Arial" w:cs="Arial"/>
                <w:sz w:val="20"/>
                <w:szCs w:val="20"/>
              </w:rPr>
              <w:t xml:space="preserve">Models were stratified by the year in which the </w:t>
            </w:r>
            <w:r w:rsidR="00CD68C2" w:rsidRPr="00CD68C2">
              <w:rPr>
                <w:rFonts w:ascii="Arial" w:hAnsi="Arial" w:cs="Arial"/>
                <w:color w:val="000000" w:themeColor="text1"/>
                <w:sz w:val="20"/>
                <w:szCs w:val="20"/>
              </w:rPr>
              <w:t>primary care</w:t>
            </w:r>
            <w:r w:rsidR="00CD68C2" w:rsidRPr="00CD68C2">
              <w:rPr>
                <w:rFonts w:ascii="Arial" w:hAnsi="Arial" w:cs="Arial"/>
                <w:sz w:val="20"/>
                <w:szCs w:val="20"/>
              </w:rPr>
              <w:t xml:space="preserve"> visit starting the time interval occurred.</w:t>
            </w:r>
          </w:p>
        </w:tc>
      </w:tr>
    </w:tbl>
    <w:p w14:paraId="2A2DAD2C" w14:textId="77777777" w:rsidR="00E241A6" w:rsidRDefault="00E241A6" w:rsidP="00E31A2C">
      <w:pPr>
        <w:widowControl w:val="0"/>
      </w:pPr>
    </w:p>
    <w:sectPr w:rsidR="00E241A6" w:rsidSect="00A839B0">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8631F" w14:textId="77777777" w:rsidR="00E37EBA" w:rsidRDefault="00E37EBA" w:rsidP="00C57378">
      <w:r>
        <w:separator/>
      </w:r>
    </w:p>
  </w:endnote>
  <w:endnote w:type="continuationSeparator" w:id="0">
    <w:p w14:paraId="2A046BAE" w14:textId="77777777" w:rsidR="00E37EBA" w:rsidRDefault="00E37EBA" w:rsidP="00C5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ACFA6" w14:textId="77777777" w:rsidR="00E37EBA" w:rsidRDefault="00E37EBA" w:rsidP="00C57378">
      <w:r>
        <w:separator/>
      </w:r>
    </w:p>
  </w:footnote>
  <w:footnote w:type="continuationSeparator" w:id="0">
    <w:p w14:paraId="17525515" w14:textId="77777777" w:rsidR="00E37EBA" w:rsidRDefault="00E37EBA" w:rsidP="00C5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AE29F" w14:textId="553EDAF8" w:rsidR="00BC3AE4" w:rsidRDefault="00BC3AE4">
    <w:pPr>
      <w:pStyle w:val="Header"/>
      <w:jc w:val="right"/>
    </w:pPr>
  </w:p>
  <w:p w14:paraId="50255ADB" w14:textId="77777777" w:rsidR="00BC3AE4" w:rsidRDefault="00BC3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2070"/>
    <w:multiLevelType w:val="hybridMultilevel"/>
    <w:tmpl w:val="EFF06EA8"/>
    <w:lvl w:ilvl="0" w:tplc="FE4AEE2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C6B67"/>
    <w:multiLevelType w:val="hybridMultilevel"/>
    <w:tmpl w:val="5CDE3A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31FC9"/>
    <w:multiLevelType w:val="hybridMultilevel"/>
    <w:tmpl w:val="341097D2"/>
    <w:lvl w:ilvl="0" w:tplc="5FBABC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46CD8"/>
    <w:multiLevelType w:val="hybridMultilevel"/>
    <w:tmpl w:val="EA98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F58C8"/>
    <w:multiLevelType w:val="hybridMultilevel"/>
    <w:tmpl w:val="8840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73574"/>
    <w:multiLevelType w:val="hybridMultilevel"/>
    <w:tmpl w:val="5CDE3A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E3F86"/>
    <w:multiLevelType w:val="hybridMultilevel"/>
    <w:tmpl w:val="61BE3524"/>
    <w:lvl w:ilvl="0" w:tplc="BB4CC5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21C96"/>
    <w:multiLevelType w:val="hybridMultilevel"/>
    <w:tmpl w:val="7A5C90D2"/>
    <w:lvl w:ilvl="0" w:tplc="04090001">
      <w:start w:val="1"/>
      <w:numFmt w:val="bullet"/>
      <w:lvlText w:val=""/>
      <w:lvlJc w:val="left"/>
      <w:pPr>
        <w:ind w:left="360" w:hanging="360"/>
      </w:pPr>
      <w:rPr>
        <w:rFonts w:ascii="Symbol" w:hAnsi="Symbol" w:hint="default"/>
      </w:rPr>
    </w:lvl>
    <w:lvl w:ilvl="1" w:tplc="668EC5A4">
      <w:start w:val="1"/>
      <w:numFmt w:val="bullet"/>
      <w:lvlText w:val="o"/>
      <w:lvlJc w:val="left"/>
      <w:pPr>
        <w:ind w:left="1170" w:hanging="360"/>
      </w:pPr>
      <w:rPr>
        <w:rFonts w:ascii="Courier New" w:hAnsi="Courier New" w:cs="Courier New" w:hint="default"/>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tdwstfodpd9ce5s0f5edwywx9e5s0f0wde&quot;&gt;retention&lt;record-ids&gt;&lt;item&gt;1&lt;/item&gt;&lt;item&gt;3&lt;/item&gt;&lt;item&gt;5&lt;/item&gt;&lt;item&gt;70&lt;/item&gt;&lt;item&gt;84&lt;/item&gt;&lt;item&gt;85&lt;/item&gt;&lt;item&gt;88&lt;/item&gt;&lt;item&gt;92&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record-ids&gt;&lt;/item&gt;&lt;/Libraries&gt;"/>
  </w:docVars>
  <w:rsids>
    <w:rsidRoot w:val="00810D1E"/>
    <w:rsid w:val="00000A89"/>
    <w:rsid w:val="00000AF6"/>
    <w:rsid w:val="00001FD0"/>
    <w:rsid w:val="000045E4"/>
    <w:rsid w:val="00005F31"/>
    <w:rsid w:val="0000698C"/>
    <w:rsid w:val="00011B66"/>
    <w:rsid w:val="00012611"/>
    <w:rsid w:val="0001546D"/>
    <w:rsid w:val="00016A90"/>
    <w:rsid w:val="00020A7D"/>
    <w:rsid w:val="0002112F"/>
    <w:rsid w:val="0002273C"/>
    <w:rsid w:val="00024FF7"/>
    <w:rsid w:val="00025654"/>
    <w:rsid w:val="0002632E"/>
    <w:rsid w:val="00030E65"/>
    <w:rsid w:val="000333F9"/>
    <w:rsid w:val="00033C66"/>
    <w:rsid w:val="00036215"/>
    <w:rsid w:val="00037A0D"/>
    <w:rsid w:val="00040937"/>
    <w:rsid w:val="0004356E"/>
    <w:rsid w:val="00045961"/>
    <w:rsid w:val="00046A96"/>
    <w:rsid w:val="00053641"/>
    <w:rsid w:val="0005371C"/>
    <w:rsid w:val="000553C6"/>
    <w:rsid w:val="0005552D"/>
    <w:rsid w:val="00056532"/>
    <w:rsid w:val="000629F2"/>
    <w:rsid w:val="00064646"/>
    <w:rsid w:val="00065258"/>
    <w:rsid w:val="000745FD"/>
    <w:rsid w:val="00076D44"/>
    <w:rsid w:val="00080349"/>
    <w:rsid w:val="00083D5E"/>
    <w:rsid w:val="000848FC"/>
    <w:rsid w:val="0008523E"/>
    <w:rsid w:val="00085E76"/>
    <w:rsid w:val="000867A9"/>
    <w:rsid w:val="00090D41"/>
    <w:rsid w:val="000928AB"/>
    <w:rsid w:val="00092A25"/>
    <w:rsid w:val="00092C1E"/>
    <w:rsid w:val="00092DEE"/>
    <w:rsid w:val="00095173"/>
    <w:rsid w:val="000A0B30"/>
    <w:rsid w:val="000A1955"/>
    <w:rsid w:val="000A22C6"/>
    <w:rsid w:val="000A3E41"/>
    <w:rsid w:val="000A449D"/>
    <w:rsid w:val="000A6110"/>
    <w:rsid w:val="000A6852"/>
    <w:rsid w:val="000A7651"/>
    <w:rsid w:val="000A7E8D"/>
    <w:rsid w:val="000B2034"/>
    <w:rsid w:val="000B2FA2"/>
    <w:rsid w:val="000B731C"/>
    <w:rsid w:val="000C35A7"/>
    <w:rsid w:val="000C367B"/>
    <w:rsid w:val="000C4F78"/>
    <w:rsid w:val="000C57FE"/>
    <w:rsid w:val="000C6967"/>
    <w:rsid w:val="000D18B9"/>
    <w:rsid w:val="000D3128"/>
    <w:rsid w:val="000D3813"/>
    <w:rsid w:val="000D3CBD"/>
    <w:rsid w:val="000D567F"/>
    <w:rsid w:val="000E1A95"/>
    <w:rsid w:val="000E3305"/>
    <w:rsid w:val="000E34AF"/>
    <w:rsid w:val="000E724D"/>
    <w:rsid w:val="000E7B7E"/>
    <w:rsid w:val="000F0D17"/>
    <w:rsid w:val="000F1D1E"/>
    <w:rsid w:val="000F2168"/>
    <w:rsid w:val="00100361"/>
    <w:rsid w:val="00103435"/>
    <w:rsid w:val="00103559"/>
    <w:rsid w:val="001046DB"/>
    <w:rsid w:val="00106813"/>
    <w:rsid w:val="00106934"/>
    <w:rsid w:val="00106C55"/>
    <w:rsid w:val="00107793"/>
    <w:rsid w:val="001126B0"/>
    <w:rsid w:val="00114E60"/>
    <w:rsid w:val="00124305"/>
    <w:rsid w:val="001243AD"/>
    <w:rsid w:val="0012490C"/>
    <w:rsid w:val="00124EDE"/>
    <w:rsid w:val="00124F06"/>
    <w:rsid w:val="00126182"/>
    <w:rsid w:val="0013005B"/>
    <w:rsid w:val="0013091D"/>
    <w:rsid w:val="001327EB"/>
    <w:rsid w:val="00133556"/>
    <w:rsid w:val="0013465E"/>
    <w:rsid w:val="001412CE"/>
    <w:rsid w:val="0014157B"/>
    <w:rsid w:val="001430AE"/>
    <w:rsid w:val="00143515"/>
    <w:rsid w:val="00144F75"/>
    <w:rsid w:val="00145CB4"/>
    <w:rsid w:val="00153063"/>
    <w:rsid w:val="00155722"/>
    <w:rsid w:val="00161069"/>
    <w:rsid w:val="001622C2"/>
    <w:rsid w:val="00163FE7"/>
    <w:rsid w:val="001643B7"/>
    <w:rsid w:val="00167074"/>
    <w:rsid w:val="00170359"/>
    <w:rsid w:val="00173FA8"/>
    <w:rsid w:val="00174DCC"/>
    <w:rsid w:val="00175D98"/>
    <w:rsid w:val="00176F09"/>
    <w:rsid w:val="00181A32"/>
    <w:rsid w:val="0018268B"/>
    <w:rsid w:val="00182A09"/>
    <w:rsid w:val="001836C3"/>
    <w:rsid w:val="00183700"/>
    <w:rsid w:val="00183889"/>
    <w:rsid w:val="00184AA2"/>
    <w:rsid w:val="00184E84"/>
    <w:rsid w:val="0018574D"/>
    <w:rsid w:val="00185AD8"/>
    <w:rsid w:val="001913FA"/>
    <w:rsid w:val="001921BB"/>
    <w:rsid w:val="00193BE5"/>
    <w:rsid w:val="00193C5F"/>
    <w:rsid w:val="00194C19"/>
    <w:rsid w:val="001950DB"/>
    <w:rsid w:val="0019666E"/>
    <w:rsid w:val="00196CBA"/>
    <w:rsid w:val="001A567C"/>
    <w:rsid w:val="001A5694"/>
    <w:rsid w:val="001A6058"/>
    <w:rsid w:val="001A6406"/>
    <w:rsid w:val="001A6FB1"/>
    <w:rsid w:val="001A7AF8"/>
    <w:rsid w:val="001B1FBB"/>
    <w:rsid w:val="001B28E6"/>
    <w:rsid w:val="001B377A"/>
    <w:rsid w:val="001B4705"/>
    <w:rsid w:val="001B4DCF"/>
    <w:rsid w:val="001B5D18"/>
    <w:rsid w:val="001B6442"/>
    <w:rsid w:val="001B7206"/>
    <w:rsid w:val="001B795B"/>
    <w:rsid w:val="001C0A6D"/>
    <w:rsid w:val="001C3299"/>
    <w:rsid w:val="001C54FE"/>
    <w:rsid w:val="001C6679"/>
    <w:rsid w:val="001C7066"/>
    <w:rsid w:val="001D184B"/>
    <w:rsid w:val="001D247A"/>
    <w:rsid w:val="001D4667"/>
    <w:rsid w:val="001D5E62"/>
    <w:rsid w:val="001D5ED8"/>
    <w:rsid w:val="001D6F9B"/>
    <w:rsid w:val="001E0D3B"/>
    <w:rsid w:val="001E1A07"/>
    <w:rsid w:val="001E4A23"/>
    <w:rsid w:val="001E5776"/>
    <w:rsid w:val="001E65B4"/>
    <w:rsid w:val="001E6D78"/>
    <w:rsid w:val="001E7CFF"/>
    <w:rsid w:val="001F0451"/>
    <w:rsid w:val="001F1349"/>
    <w:rsid w:val="001F2A41"/>
    <w:rsid w:val="001F3F88"/>
    <w:rsid w:val="001F46ED"/>
    <w:rsid w:val="001F520D"/>
    <w:rsid w:val="001F55D0"/>
    <w:rsid w:val="001F5F60"/>
    <w:rsid w:val="001F73A5"/>
    <w:rsid w:val="001F78BB"/>
    <w:rsid w:val="00201157"/>
    <w:rsid w:val="0020266D"/>
    <w:rsid w:val="002053DC"/>
    <w:rsid w:val="00210FC6"/>
    <w:rsid w:val="00211577"/>
    <w:rsid w:val="00212AB5"/>
    <w:rsid w:val="00213B00"/>
    <w:rsid w:val="00214CB8"/>
    <w:rsid w:val="0021635C"/>
    <w:rsid w:val="002171A1"/>
    <w:rsid w:val="00217D58"/>
    <w:rsid w:val="002224C6"/>
    <w:rsid w:val="002229D5"/>
    <w:rsid w:val="00223571"/>
    <w:rsid w:val="00223C2A"/>
    <w:rsid w:val="00224ED4"/>
    <w:rsid w:val="002257BD"/>
    <w:rsid w:val="00226DD1"/>
    <w:rsid w:val="00227B58"/>
    <w:rsid w:val="00227E95"/>
    <w:rsid w:val="00227FF2"/>
    <w:rsid w:val="002314A7"/>
    <w:rsid w:val="00232118"/>
    <w:rsid w:val="00232E6F"/>
    <w:rsid w:val="00233F48"/>
    <w:rsid w:val="0023551A"/>
    <w:rsid w:val="002371F7"/>
    <w:rsid w:val="0024027A"/>
    <w:rsid w:val="002407E7"/>
    <w:rsid w:val="0024103E"/>
    <w:rsid w:val="0024383B"/>
    <w:rsid w:val="00244986"/>
    <w:rsid w:val="00244AA0"/>
    <w:rsid w:val="00245BC4"/>
    <w:rsid w:val="00250370"/>
    <w:rsid w:val="002515CE"/>
    <w:rsid w:val="0025174F"/>
    <w:rsid w:val="00252B13"/>
    <w:rsid w:val="002530D9"/>
    <w:rsid w:val="00255409"/>
    <w:rsid w:val="002579A8"/>
    <w:rsid w:val="002615CE"/>
    <w:rsid w:val="00263811"/>
    <w:rsid w:val="00264DC0"/>
    <w:rsid w:val="00265288"/>
    <w:rsid w:val="002667B2"/>
    <w:rsid w:val="00270477"/>
    <w:rsid w:val="00274322"/>
    <w:rsid w:val="002765C0"/>
    <w:rsid w:val="00277CCF"/>
    <w:rsid w:val="00280681"/>
    <w:rsid w:val="00280F55"/>
    <w:rsid w:val="00284459"/>
    <w:rsid w:val="00286ACA"/>
    <w:rsid w:val="00286F63"/>
    <w:rsid w:val="00287015"/>
    <w:rsid w:val="00290597"/>
    <w:rsid w:val="002910EC"/>
    <w:rsid w:val="00293A17"/>
    <w:rsid w:val="002942DA"/>
    <w:rsid w:val="00296804"/>
    <w:rsid w:val="002A0033"/>
    <w:rsid w:val="002A0A44"/>
    <w:rsid w:val="002A4073"/>
    <w:rsid w:val="002A40B8"/>
    <w:rsid w:val="002A4C20"/>
    <w:rsid w:val="002A5ED0"/>
    <w:rsid w:val="002B047A"/>
    <w:rsid w:val="002B1634"/>
    <w:rsid w:val="002B1D4A"/>
    <w:rsid w:val="002B3B34"/>
    <w:rsid w:val="002B4F1D"/>
    <w:rsid w:val="002B52DA"/>
    <w:rsid w:val="002B576F"/>
    <w:rsid w:val="002B6BBC"/>
    <w:rsid w:val="002B7CB7"/>
    <w:rsid w:val="002C0893"/>
    <w:rsid w:val="002C0D0D"/>
    <w:rsid w:val="002C1053"/>
    <w:rsid w:val="002C1179"/>
    <w:rsid w:val="002C3E44"/>
    <w:rsid w:val="002C3E49"/>
    <w:rsid w:val="002C5066"/>
    <w:rsid w:val="002C53B5"/>
    <w:rsid w:val="002C7247"/>
    <w:rsid w:val="002C7B13"/>
    <w:rsid w:val="002D4CF2"/>
    <w:rsid w:val="002E5BAC"/>
    <w:rsid w:val="002F07C4"/>
    <w:rsid w:val="002F1CDF"/>
    <w:rsid w:val="002F28C6"/>
    <w:rsid w:val="002F3651"/>
    <w:rsid w:val="002F70FE"/>
    <w:rsid w:val="00303482"/>
    <w:rsid w:val="003052E2"/>
    <w:rsid w:val="0030671E"/>
    <w:rsid w:val="00307ABC"/>
    <w:rsid w:val="00307E28"/>
    <w:rsid w:val="00311619"/>
    <w:rsid w:val="003140F8"/>
    <w:rsid w:val="00314348"/>
    <w:rsid w:val="003148F1"/>
    <w:rsid w:val="0031748D"/>
    <w:rsid w:val="003208A8"/>
    <w:rsid w:val="0032179B"/>
    <w:rsid w:val="00321B8B"/>
    <w:rsid w:val="00324331"/>
    <w:rsid w:val="00327AE5"/>
    <w:rsid w:val="0033280C"/>
    <w:rsid w:val="00332D19"/>
    <w:rsid w:val="00333C25"/>
    <w:rsid w:val="00334184"/>
    <w:rsid w:val="003349B4"/>
    <w:rsid w:val="0033582B"/>
    <w:rsid w:val="00342CEC"/>
    <w:rsid w:val="0034355B"/>
    <w:rsid w:val="003444ED"/>
    <w:rsid w:val="00345585"/>
    <w:rsid w:val="0034568F"/>
    <w:rsid w:val="00345E6D"/>
    <w:rsid w:val="00346CE1"/>
    <w:rsid w:val="00346FA4"/>
    <w:rsid w:val="00347486"/>
    <w:rsid w:val="003513BD"/>
    <w:rsid w:val="003527BF"/>
    <w:rsid w:val="0035402E"/>
    <w:rsid w:val="00354F18"/>
    <w:rsid w:val="0035543D"/>
    <w:rsid w:val="003576AF"/>
    <w:rsid w:val="00357872"/>
    <w:rsid w:val="00362161"/>
    <w:rsid w:val="00362B78"/>
    <w:rsid w:val="00362D65"/>
    <w:rsid w:val="00363419"/>
    <w:rsid w:val="00364F43"/>
    <w:rsid w:val="003677F6"/>
    <w:rsid w:val="00367EED"/>
    <w:rsid w:val="00370EF2"/>
    <w:rsid w:val="00371162"/>
    <w:rsid w:val="0037435E"/>
    <w:rsid w:val="003769E7"/>
    <w:rsid w:val="00376B0D"/>
    <w:rsid w:val="00376D61"/>
    <w:rsid w:val="00380234"/>
    <w:rsid w:val="003802AC"/>
    <w:rsid w:val="00391295"/>
    <w:rsid w:val="00392D5C"/>
    <w:rsid w:val="00392EE1"/>
    <w:rsid w:val="0039452F"/>
    <w:rsid w:val="00395121"/>
    <w:rsid w:val="0039626B"/>
    <w:rsid w:val="003A0BA3"/>
    <w:rsid w:val="003A21C1"/>
    <w:rsid w:val="003A32F0"/>
    <w:rsid w:val="003A3C7C"/>
    <w:rsid w:val="003A484B"/>
    <w:rsid w:val="003A58C6"/>
    <w:rsid w:val="003A72CA"/>
    <w:rsid w:val="003B3938"/>
    <w:rsid w:val="003B7A9E"/>
    <w:rsid w:val="003C006A"/>
    <w:rsid w:val="003C4315"/>
    <w:rsid w:val="003C4852"/>
    <w:rsid w:val="003C5008"/>
    <w:rsid w:val="003D0B4C"/>
    <w:rsid w:val="003D0B53"/>
    <w:rsid w:val="003D1940"/>
    <w:rsid w:val="003D367A"/>
    <w:rsid w:val="003D4AA6"/>
    <w:rsid w:val="003D68AA"/>
    <w:rsid w:val="003D7B3E"/>
    <w:rsid w:val="003E0AA1"/>
    <w:rsid w:val="003E0D01"/>
    <w:rsid w:val="003E0E9C"/>
    <w:rsid w:val="003E2970"/>
    <w:rsid w:val="003E524B"/>
    <w:rsid w:val="003E54DB"/>
    <w:rsid w:val="003E586F"/>
    <w:rsid w:val="003E5B25"/>
    <w:rsid w:val="003F41C0"/>
    <w:rsid w:val="003F5657"/>
    <w:rsid w:val="003F5E40"/>
    <w:rsid w:val="003F7A9D"/>
    <w:rsid w:val="00401624"/>
    <w:rsid w:val="00403A03"/>
    <w:rsid w:val="00403CCF"/>
    <w:rsid w:val="004046FF"/>
    <w:rsid w:val="00405038"/>
    <w:rsid w:val="00405DBA"/>
    <w:rsid w:val="00410834"/>
    <w:rsid w:val="0041257A"/>
    <w:rsid w:val="004145DD"/>
    <w:rsid w:val="00415CD2"/>
    <w:rsid w:val="004165E5"/>
    <w:rsid w:val="00416FD4"/>
    <w:rsid w:val="0041794E"/>
    <w:rsid w:val="00421700"/>
    <w:rsid w:val="00421B61"/>
    <w:rsid w:val="0042587B"/>
    <w:rsid w:val="00426491"/>
    <w:rsid w:val="00427076"/>
    <w:rsid w:val="00430DF8"/>
    <w:rsid w:val="00430F31"/>
    <w:rsid w:val="00431020"/>
    <w:rsid w:val="0043151F"/>
    <w:rsid w:val="0043505F"/>
    <w:rsid w:val="0043522A"/>
    <w:rsid w:val="004357AC"/>
    <w:rsid w:val="00437343"/>
    <w:rsid w:val="004401AE"/>
    <w:rsid w:val="004411DA"/>
    <w:rsid w:val="004417CE"/>
    <w:rsid w:val="00443671"/>
    <w:rsid w:val="004436AB"/>
    <w:rsid w:val="00443746"/>
    <w:rsid w:val="00445FF4"/>
    <w:rsid w:val="004544FB"/>
    <w:rsid w:val="00455356"/>
    <w:rsid w:val="00455FCD"/>
    <w:rsid w:val="00456AAB"/>
    <w:rsid w:val="0045706A"/>
    <w:rsid w:val="00461D90"/>
    <w:rsid w:val="0046308C"/>
    <w:rsid w:val="00463AFF"/>
    <w:rsid w:val="0046501D"/>
    <w:rsid w:val="00470B16"/>
    <w:rsid w:val="00471190"/>
    <w:rsid w:val="0047283D"/>
    <w:rsid w:val="004729BA"/>
    <w:rsid w:val="00472D56"/>
    <w:rsid w:val="004803EB"/>
    <w:rsid w:val="00481894"/>
    <w:rsid w:val="00482F60"/>
    <w:rsid w:val="00484430"/>
    <w:rsid w:val="00485BBA"/>
    <w:rsid w:val="0048669C"/>
    <w:rsid w:val="00487C62"/>
    <w:rsid w:val="004938C5"/>
    <w:rsid w:val="004966B0"/>
    <w:rsid w:val="0049680B"/>
    <w:rsid w:val="00496F4D"/>
    <w:rsid w:val="004A18BD"/>
    <w:rsid w:val="004A1FD3"/>
    <w:rsid w:val="004A39F1"/>
    <w:rsid w:val="004A42CA"/>
    <w:rsid w:val="004A4EC0"/>
    <w:rsid w:val="004A7525"/>
    <w:rsid w:val="004B2896"/>
    <w:rsid w:val="004B3027"/>
    <w:rsid w:val="004B3210"/>
    <w:rsid w:val="004B3763"/>
    <w:rsid w:val="004B49D6"/>
    <w:rsid w:val="004B559F"/>
    <w:rsid w:val="004B5624"/>
    <w:rsid w:val="004C07B0"/>
    <w:rsid w:val="004C3D13"/>
    <w:rsid w:val="004C4C73"/>
    <w:rsid w:val="004D3071"/>
    <w:rsid w:val="004D36BB"/>
    <w:rsid w:val="004D3DF9"/>
    <w:rsid w:val="004E0800"/>
    <w:rsid w:val="004E117F"/>
    <w:rsid w:val="004E532C"/>
    <w:rsid w:val="004E66CB"/>
    <w:rsid w:val="004F0B65"/>
    <w:rsid w:val="004F1300"/>
    <w:rsid w:val="004F198B"/>
    <w:rsid w:val="004F7B82"/>
    <w:rsid w:val="00501EC2"/>
    <w:rsid w:val="00502288"/>
    <w:rsid w:val="0050354E"/>
    <w:rsid w:val="00505A98"/>
    <w:rsid w:val="005068E9"/>
    <w:rsid w:val="00510212"/>
    <w:rsid w:val="005108D7"/>
    <w:rsid w:val="00513B2C"/>
    <w:rsid w:val="00513BEF"/>
    <w:rsid w:val="00514791"/>
    <w:rsid w:val="00514E40"/>
    <w:rsid w:val="0051552D"/>
    <w:rsid w:val="005161E7"/>
    <w:rsid w:val="00516BE7"/>
    <w:rsid w:val="00517238"/>
    <w:rsid w:val="005239B0"/>
    <w:rsid w:val="005242AB"/>
    <w:rsid w:val="0052698B"/>
    <w:rsid w:val="005328EF"/>
    <w:rsid w:val="00533A03"/>
    <w:rsid w:val="00533D42"/>
    <w:rsid w:val="005343CC"/>
    <w:rsid w:val="00534E7E"/>
    <w:rsid w:val="00535B86"/>
    <w:rsid w:val="0053697C"/>
    <w:rsid w:val="00537D6F"/>
    <w:rsid w:val="00540161"/>
    <w:rsid w:val="00540A04"/>
    <w:rsid w:val="00543214"/>
    <w:rsid w:val="00550727"/>
    <w:rsid w:val="005518C2"/>
    <w:rsid w:val="00552B71"/>
    <w:rsid w:val="00552DBB"/>
    <w:rsid w:val="00553BDE"/>
    <w:rsid w:val="0055589B"/>
    <w:rsid w:val="0055747D"/>
    <w:rsid w:val="00557F61"/>
    <w:rsid w:val="00561CA7"/>
    <w:rsid w:val="00562120"/>
    <w:rsid w:val="00562441"/>
    <w:rsid w:val="0056387E"/>
    <w:rsid w:val="00566160"/>
    <w:rsid w:val="00572469"/>
    <w:rsid w:val="005739CB"/>
    <w:rsid w:val="005749B6"/>
    <w:rsid w:val="00576B83"/>
    <w:rsid w:val="00576E29"/>
    <w:rsid w:val="00581271"/>
    <w:rsid w:val="005814A1"/>
    <w:rsid w:val="005815AD"/>
    <w:rsid w:val="005828CE"/>
    <w:rsid w:val="00586ADF"/>
    <w:rsid w:val="005907E3"/>
    <w:rsid w:val="005928FB"/>
    <w:rsid w:val="00596B74"/>
    <w:rsid w:val="005A2926"/>
    <w:rsid w:val="005A5459"/>
    <w:rsid w:val="005B07B5"/>
    <w:rsid w:val="005B0BB7"/>
    <w:rsid w:val="005B4D8F"/>
    <w:rsid w:val="005B54EB"/>
    <w:rsid w:val="005B6692"/>
    <w:rsid w:val="005B7DAC"/>
    <w:rsid w:val="005C048F"/>
    <w:rsid w:val="005C1229"/>
    <w:rsid w:val="005C31EC"/>
    <w:rsid w:val="005D0173"/>
    <w:rsid w:val="005D20B1"/>
    <w:rsid w:val="005D5B8B"/>
    <w:rsid w:val="005D5F4C"/>
    <w:rsid w:val="005D700F"/>
    <w:rsid w:val="005E2723"/>
    <w:rsid w:val="005E60FA"/>
    <w:rsid w:val="005E76B5"/>
    <w:rsid w:val="005F0AB9"/>
    <w:rsid w:val="005F44C4"/>
    <w:rsid w:val="005F58D5"/>
    <w:rsid w:val="005F607B"/>
    <w:rsid w:val="005F701D"/>
    <w:rsid w:val="0060087E"/>
    <w:rsid w:val="00600C68"/>
    <w:rsid w:val="0060100C"/>
    <w:rsid w:val="0060289B"/>
    <w:rsid w:val="00602F44"/>
    <w:rsid w:val="0060388C"/>
    <w:rsid w:val="0060488E"/>
    <w:rsid w:val="0060546F"/>
    <w:rsid w:val="00606114"/>
    <w:rsid w:val="00606EFB"/>
    <w:rsid w:val="006118FA"/>
    <w:rsid w:val="00612253"/>
    <w:rsid w:val="006138FB"/>
    <w:rsid w:val="00613C17"/>
    <w:rsid w:val="00614BB5"/>
    <w:rsid w:val="006151B4"/>
    <w:rsid w:val="006154D4"/>
    <w:rsid w:val="00615FD2"/>
    <w:rsid w:val="00616132"/>
    <w:rsid w:val="00620992"/>
    <w:rsid w:val="00621379"/>
    <w:rsid w:val="00621EB2"/>
    <w:rsid w:val="00622B8B"/>
    <w:rsid w:val="006236EC"/>
    <w:rsid w:val="00624264"/>
    <w:rsid w:val="00624830"/>
    <w:rsid w:val="006265D9"/>
    <w:rsid w:val="00630D6F"/>
    <w:rsid w:val="006312DC"/>
    <w:rsid w:val="00632066"/>
    <w:rsid w:val="00634E8B"/>
    <w:rsid w:val="00634EBB"/>
    <w:rsid w:val="00635423"/>
    <w:rsid w:val="006375BC"/>
    <w:rsid w:val="00640D88"/>
    <w:rsid w:val="00643B21"/>
    <w:rsid w:val="00646009"/>
    <w:rsid w:val="0064673A"/>
    <w:rsid w:val="00646D0B"/>
    <w:rsid w:val="006514BF"/>
    <w:rsid w:val="00654430"/>
    <w:rsid w:val="006556C9"/>
    <w:rsid w:val="0066077A"/>
    <w:rsid w:val="00662138"/>
    <w:rsid w:val="00662316"/>
    <w:rsid w:val="0066428D"/>
    <w:rsid w:val="006667E1"/>
    <w:rsid w:val="00673DF8"/>
    <w:rsid w:val="00674F57"/>
    <w:rsid w:val="00675136"/>
    <w:rsid w:val="00675942"/>
    <w:rsid w:val="006768D1"/>
    <w:rsid w:val="00677A4F"/>
    <w:rsid w:val="00681310"/>
    <w:rsid w:val="006824C6"/>
    <w:rsid w:val="006830A5"/>
    <w:rsid w:val="006836FD"/>
    <w:rsid w:val="0068616E"/>
    <w:rsid w:val="006862D1"/>
    <w:rsid w:val="006879C2"/>
    <w:rsid w:val="00690425"/>
    <w:rsid w:val="006915F7"/>
    <w:rsid w:val="00692172"/>
    <w:rsid w:val="00694CF0"/>
    <w:rsid w:val="0069632F"/>
    <w:rsid w:val="00696FE8"/>
    <w:rsid w:val="0069739B"/>
    <w:rsid w:val="006A01CB"/>
    <w:rsid w:val="006A0E62"/>
    <w:rsid w:val="006A17CB"/>
    <w:rsid w:val="006A2AA5"/>
    <w:rsid w:val="006A2B80"/>
    <w:rsid w:val="006A476F"/>
    <w:rsid w:val="006A4A0E"/>
    <w:rsid w:val="006B2483"/>
    <w:rsid w:val="006B2750"/>
    <w:rsid w:val="006B3DD5"/>
    <w:rsid w:val="006B4FDB"/>
    <w:rsid w:val="006B5952"/>
    <w:rsid w:val="006B5BA2"/>
    <w:rsid w:val="006B5C11"/>
    <w:rsid w:val="006B611D"/>
    <w:rsid w:val="006B6697"/>
    <w:rsid w:val="006C1BD5"/>
    <w:rsid w:val="006C28F3"/>
    <w:rsid w:val="006C2F11"/>
    <w:rsid w:val="006C580D"/>
    <w:rsid w:val="006C7772"/>
    <w:rsid w:val="006C7AE9"/>
    <w:rsid w:val="006D5451"/>
    <w:rsid w:val="006D6809"/>
    <w:rsid w:val="006E0C89"/>
    <w:rsid w:val="006E0F5C"/>
    <w:rsid w:val="006E1100"/>
    <w:rsid w:val="006E2A6B"/>
    <w:rsid w:val="006E2C33"/>
    <w:rsid w:val="006E49BB"/>
    <w:rsid w:val="006E67A9"/>
    <w:rsid w:val="006E73B9"/>
    <w:rsid w:val="006E7B28"/>
    <w:rsid w:val="006F105F"/>
    <w:rsid w:val="006F1621"/>
    <w:rsid w:val="006F3574"/>
    <w:rsid w:val="006F46A3"/>
    <w:rsid w:val="006F47D4"/>
    <w:rsid w:val="006F6EA5"/>
    <w:rsid w:val="00701DFE"/>
    <w:rsid w:val="00701E68"/>
    <w:rsid w:val="007029A3"/>
    <w:rsid w:val="007034BA"/>
    <w:rsid w:val="007034E4"/>
    <w:rsid w:val="0070386C"/>
    <w:rsid w:val="007044EC"/>
    <w:rsid w:val="00705044"/>
    <w:rsid w:val="00706CC0"/>
    <w:rsid w:val="0070701C"/>
    <w:rsid w:val="007070A2"/>
    <w:rsid w:val="007107F3"/>
    <w:rsid w:val="00710F88"/>
    <w:rsid w:val="00711ADC"/>
    <w:rsid w:val="00712861"/>
    <w:rsid w:val="00712AB4"/>
    <w:rsid w:val="00712DD2"/>
    <w:rsid w:val="00712E5C"/>
    <w:rsid w:val="00713784"/>
    <w:rsid w:val="00714191"/>
    <w:rsid w:val="007155DE"/>
    <w:rsid w:val="00717204"/>
    <w:rsid w:val="007178D5"/>
    <w:rsid w:val="007200A1"/>
    <w:rsid w:val="007260DE"/>
    <w:rsid w:val="00732DC7"/>
    <w:rsid w:val="00735EAB"/>
    <w:rsid w:val="007373A3"/>
    <w:rsid w:val="007379FD"/>
    <w:rsid w:val="00737C1C"/>
    <w:rsid w:val="0074048E"/>
    <w:rsid w:val="007445F1"/>
    <w:rsid w:val="00744877"/>
    <w:rsid w:val="00744F03"/>
    <w:rsid w:val="007475C5"/>
    <w:rsid w:val="00747DA6"/>
    <w:rsid w:val="00751D4F"/>
    <w:rsid w:val="00755001"/>
    <w:rsid w:val="0075603B"/>
    <w:rsid w:val="0075677F"/>
    <w:rsid w:val="00757415"/>
    <w:rsid w:val="00760E77"/>
    <w:rsid w:val="007628A3"/>
    <w:rsid w:val="00763665"/>
    <w:rsid w:val="00765D99"/>
    <w:rsid w:val="00765DE5"/>
    <w:rsid w:val="00775803"/>
    <w:rsid w:val="00775D12"/>
    <w:rsid w:val="00775FAD"/>
    <w:rsid w:val="0077624B"/>
    <w:rsid w:val="00776D28"/>
    <w:rsid w:val="00777FEC"/>
    <w:rsid w:val="007819CB"/>
    <w:rsid w:val="00783204"/>
    <w:rsid w:val="007839AF"/>
    <w:rsid w:val="00783A69"/>
    <w:rsid w:val="00783DCD"/>
    <w:rsid w:val="0078467C"/>
    <w:rsid w:val="00786A1F"/>
    <w:rsid w:val="0079568F"/>
    <w:rsid w:val="007958B5"/>
    <w:rsid w:val="007A108C"/>
    <w:rsid w:val="007A4DAD"/>
    <w:rsid w:val="007A4F05"/>
    <w:rsid w:val="007A577A"/>
    <w:rsid w:val="007A6D3C"/>
    <w:rsid w:val="007A77E0"/>
    <w:rsid w:val="007B118E"/>
    <w:rsid w:val="007B1D9B"/>
    <w:rsid w:val="007B44CA"/>
    <w:rsid w:val="007B6005"/>
    <w:rsid w:val="007B6990"/>
    <w:rsid w:val="007C0401"/>
    <w:rsid w:val="007C0DDF"/>
    <w:rsid w:val="007C1EDA"/>
    <w:rsid w:val="007C1EFC"/>
    <w:rsid w:val="007C32C1"/>
    <w:rsid w:val="007C5AE5"/>
    <w:rsid w:val="007C663A"/>
    <w:rsid w:val="007C679A"/>
    <w:rsid w:val="007D391D"/>
    <w:rsid w:val="007D6FC6"/>
    <w:rsid w:val="007E095B"/>
    <w:rsid w:val="007E0AE2"/>
    <w:rsid w:val="007E4188"/>
    <w:rsid w:val="007E5103"/>
    <w:rsid w:val="007E7B59"/>
    <w:rsid w:val="007F0935"/>
    <w:rsid w:val="007F1DD7"/>
    <w:rsid w:val="007F2BC9"/>
    <w:rsid w:val="007F4B0A"/>
    <w:rsid w:val="00800527"/>
    <w:rsid w:val="00800B56"/>
    <w:rsid w:val="008035A0"/>
    <w:rsid w:val="00803E55"/>
    <w:rsid w:val="00804C99"/>
    <w:rsid w:val="00805F75"/>
    <w:rsid w:val="0080704C"/>
    <w:rsid w:val="00810D1E"/>
    <w:rsid w:val="008121AC"/>
    <w:rsid w:val="00814506"/>
    <w:rsid w:val="00814707"/>
    <w:rsid w:val="00814DEA"/>
    <w:rsid w:val="008155E4"/>
    <w:rsid w:val="0082152A"/>
    <w:rsid w:val="0082503B"/>
    <w:rsid w:val="00826A5A"/>
    <w:rsid w:val="00827201"/>
    <w:rsid w:val="008300E9"/>
    <w:rsid w:val="008301D3"/>
    <w:rsid w:val="00830D38"/>
    <w:rsid w:val="0083447D"/>
    <w:rsid w:val="008358CD"/>
    <w:rsid w:val="0083610F"/>
    <w:rsid w:val="00840230"/>
    <w:rsid w:val="0084049D"/>
    <w:rsid w:val="008422F6"/>
    <w:rsid w:val="0084313B"/>
    <w:rsid w:val="00845340"/>
    <w:rsid w:val="0084728F"/>
    <w:rsid w:val="00851ECD"/>
    <w:rsid w:val="00852CA3"/>
    <w:rsid w:val="008539EB"/>
    <w:rsid w:val="00853D17"/>
    <w:rsid w:val="0085424E"/>
    <w:rsid w:val="008563C5"/>
    <w:rsid w:val="00860826"/>
    <w:rsid w:val="00861912"/>
    <w:rsid w:val="00863915"/>
    <w:rsid w:val="0086426F"/>
    <w:rsid w:val="00864601"/>
    <w:rsid w:val="00864D05"/>
    <w:rsid w:val="00866FCB"/>
    <w:rsid w:val="0087085D"/>
    <w:rsid w:val="00872C84"/>
    <w:rsid w:val="00872F7C"/>
    <w:rsid w:val="008747D7"/>
    <w:rsid w:val="00875070"/>
    <w:rsid w:val="0087529E"/>
    <w:rsid w:val="008752C2"/>
    <w:rsid w:val="008801D4"/>
    <w:rsid w:val="00880E6E"/>
    <w:rsid w:val="008852B2"/>
    <w:rsid w:val="00885841"/>
    <w:rsid w:val="00887576"/>
    <w:rsid w:val="008877CC"/>
    <w:rsid w:val="0089069D"/>
    <w:rsid w:val="00892A61"/>
    <w:rsid w:val="008976C6"/>
    <w:rsid w:val="00897F7B"/>
    <w:rsid w:val="008A32D2"/>
    <w:rsid w:val="008A4007"/>
    <w:rsid w:val="008A6121"/>
    <w:rsid w:val="008B0F12"/>
    <w:rsid w:val="008B328E"/>
    <w:rsid w:val="008B6331"/>
    <w:rsid w:val="008B745A"/>
    <w:rsid w:val="008B7F8E"/>
    <w:rsid w:val="008C0916"/>
    <w:rsid w:val="008C2A6B"/>
    <w:rsid w:val="008C2C66"/>
    <w:rsid w:val="008C3A84"/>
    <w:rsid w:val="008C4DD3"/>
    <w:rsid w:val="008C5B2F"/>
    <w:rsid w:val="008C65F7"/>
    <w:rsid w:val="008C77A5"/>
    <w:rsid w:val="008D01D8"/>
    <w:rsid w:val="008D1231"/>
    <w:rsid w:val="008D4A80"/>
    <w:rsid w:val="008D51AA"/>
    <w:rsid w:val="008E0927"/>
    <w:rsid w:val="008E215B"/>
    <w:rsid w:val="008E48A3"/>
    <w:rsid w:val="008E4A59"/>
    <w:rsid w:val="008E5719"/>
    <w:rsid w:val="008E6598"/>
    <w:rsid w:val="008E6CD8"/>
    <w:rsid w:val="008F166C"/>
    <w:rsid w:val="008F25CC"/>
    <w:rsid w:val="008F3B11"/>
    <w:rsid w:val="008F5ECD"/>
    <w:rsid w:val="008F7F8E"/>
    <w:rsid w:val="00900A8F"/>
    <w:rsid w:val="0090249B"/>
    <w:rsid w:val="00903275"/>
    <w:rsid w:val="0090393C"/>
    <w:rsid w:val="00904355"/>
    <w:rsid w:val="009043AA"/>
    <w:rsid w:val="009044D4"/>
    <w:rsid w:val="00904961"/>
    <w:rsid w:val="00906ECF"/>
    <w:rsid w:val="0091052E"/>
    <w:rsid w:val="00911BCA"/>
    <w:rsid w:val="009122D7"/>
    <w:rsid w:val="00913151"/>
    <w:rsid w:val="009145B0"/>
    <w:rsid w:val="009153D3"/>
    <w:rsid w:val="00917258"/>
    <w:rsid w:val="00917B4B"/>
    <w:rsid w:val="0092073A"/>
    <w:rsid w:val="00920999"/>
    <w:rsid w:val="009210D8"/>
    <w:rsid w:val="0092172A"/>
    <w:rsid w:val="0092256B"/>
    <w:rsid w:val="0092257A"/>
    <w:rsid w:val="0092259F"/>
    <w:rsid w:val="009242C3"/>
    <w:rsid w:val="00924ECE"/>
    <w:rsid w:val="009257D7"/>
    <w:rsid w:val="00925C10"/>
    <w:rsid w:val="00926227"/>
    <w:rsid w:val="009262F3"/>
    <w:rsid w:val="00926872"/>
    <w:rsid w:val="00926F42"/>
    <w:rsid w:val="0092755D"/>
    <w:rsid w:val="00930167"/>
    <w:rsid w:val="00931EF9"/>
    <w:rsid w:val="00935E97"/>
    <w:rsid w:val="00937E98"/>
    <w:rsid w:val="009407B6"/>
    <w:rsid w:val="009412CB"/>
    <w:rsid w:val="00942573"/>
    <w:rsid w:val="009431B3"/>
    <w:rsid w:val="0094331E"/>
    <w:rsid w:val="0094499E"/>
    <w:rsid w:val="00944C36"/>
    <w:rsid w:val="00947EA8"/>
    <w:rsid w:val="00950B45"/>
    <w:rsid w:val="00952B4B"/>
    <w:rsid w:val="009547FF"/>
    <w:rsid w:val="00954870"/>
    <w:rsid w:val="00960B78"/>
    <w:rsid w:val="00961C47"/>
    <w:rsid w:val="00962044"/>
    <w:rsid w:val="00962064"/>
    <w:rsid w:val="009654FA"/>
    <w:rsid w:val="00967034"/>
    <w:rsid w:val="0097158B"/>
    <w:rsid w:val="009715BE"/>
    <w:rsid w:val="00974F8F"/>
    <w:rsid w:val="00976665"/>
    <w:rsid w:val="0097675A"/>
    <w:rsid w:val="00982C7E"/>
    <w:rsid w:val="0098541A"/>
    <w:rsid w:val="00986437"/>
    <w:rsid w:val="009864B1"/>
    <w:rsid w:val="009865B0"/>
    <w:rsid w:val="00990458"/>
    <w:rsid w:val="009911AA"/>
    <w:rsid w:val="00992C5A"/>
    <w:rsid w:val="00992DB9"/>
    <w:rsid w:val="00996A55"/>
    <w:rsid w:val="0099714A"/>
    <w:rsid w:val="00997271"/>
    <w:rsid w:val="009972EC"/>
    <w:rsid w:val="00997AD1"/>
    <w:rsid w:val="009A0227"/>
    <w:rsid w:val="009A0CB1"/>
    <w:rsid w:val="009A16F4"/>
    <w:rsid w:val="009A2A53"/>
    <w:rsid w:val="009A33D1"/>
    <w:rsid w:val="009A568A"/>
    <w:rsid w:val="009A6FD3"/>
    <w:rsid w:val="009A7210"/>
    <w:rsid w:val="009A7767"/>
    <w:rsid w:val="009B071A"/>
    <w:rsid w:val="009B22F0"/>
    <w:rsid w:val="009B35BC"/>
    <w:rsid w:val="009B3740"/>
    <w:rsid w:val="009B5CF4"/>
    <w:rsid w:val="009B7294"/>
    <w:rsid w:val="009C0E3D"/>
    <w:rsid w:val="009C17B8"/>
    <w:rsid w:val="009C23B8"/>
    <w:rsid w:val="009C2A58"/>
    <w:rsid w:val="009C643D"/>
    <w:rsid w:val="009C7538"/>
    <w:rsid w:val="009C785B"/>
    <w:rsid w:val="009C7938"/>
    <w:rsid w:val="009C7DF8"/>
    <w:rsid w:val="009D046C"/>
    <w:rsid w:val="009D0E2D"/>
    <w:rsid w:val="009D1300"/>
    <w:rsid w:val="009D693A"/>
    <w:rsid w:val="009D7D5B"/>
    <w:rsid w:val="009E0542"/>
    <w:rsid w:val="009E091A"/>
    <w:rsid w:val="009E095F"/>
    <w:rsid w:val="009E1701"/>
    <w:rsid w:val="009E1BE2"/>
    <w:rsid w:val="009E2591"/>
    <w:rsid w:val="009E3AAD"/>
    <w:rsid w:val="009E4E6D"/>
    <w:rsid w:val="009E4F79"/>
    <w:rsid w:val="009E6EC1"/>
    <w:rsid w:val="009E71DA"/>
    <w:rsid w:val="009E7BDD"/>
    <w:rsid w:val="009F071E"/>
    <w:rsid w:val="009F11F4"/>
    <w:rsid w:val="009F1B65"/>
    <w:rsid w:val="009F22AD"/>
    <w:rsid w:val="009F34C8"/>
    <w:rsid w:val="009F4585"/>
    <w:rsid w:val="009F68EB"/>
    <w:rsid w:val="009F6E09"/>
    <w:rsid w:val="009F7F73"/>
    <w:rsid w:val="00A0265C"/>
    <w:rsid w:val="00A03EAE"/>
    <w:rsid w:val="00A06055"/>
    <w:rsid w:val="00A06D3F"/>
    <w:rsid w:val="00A1067F"/>
    <w:rsid w:val="00A128EF"/>
    <w:rsid w:val="00A12BBA"/>
    <w:rsid w:val="00A152E4"/>
    <w:rsid w:val="00A1534D"/>
    <w:rsid w:val="00A163E0"/>
    <w:rsid w:val="00A16FA1"/>
    <w:rsid w:val="00A170FD"/>
    <w:rsid w:val="00A20904"/>
    <w:rsid w:val="00A20BA7"/>
    <w:rsid w:val="00A20E80"/>
    <w:rsid w:val="00A2180C"/>
    <w:rsid w:val="00A22BB1"/>
    <w:rsid w:val="00A23B23"/>
    <w:rsid w:val="00A24580"/>
    <w:rsid w:val="00A24D92"/>
    <w:rsid w:val="00A25566"/>
    <w:rsid w:val="00A267C7"/>
    <w:rsid w:val="00A27B30"/>
    <w:rsid w:val="00A27D40"/>
    <w:rsid w:val="00A309A3"/>
    <w:rsid w:val="00A30F2F"/>
    <w:rsid w:val="00A33C19"/>
    <w:rsid w:val="00A361A5"/>
    <w:rsid w:val="00A36457"/>
    <w:rsid w:val="00A36C4E"/>
    <w:rsid w:val="00A373D0"/>
    <w:rsid w:val="00A37552"/>
    <w:rsid w:val="00A37EF8"/>
    <w:rsid w:val="00A40F69"/>
    <w:rsid w:val="00A42219"/>
    <w:rsid w:val="00A434DC"/>
    <w:rsid w:val="00A4350F"/>
    <w:rsid w:val="00A45495"/>
    <w:rsid w:val="00A45A8D"/>
    <w:rsid w:val="00A4663C"/>
    <w:rsid w:val="00A474B2"/>
    <w:rsid w:val="00A47DD9"/>
    <w:rsid w:val="00A51646"/>
    <w:rsid w:val="00A51E07"/>
    <w:rsid w:val="00A532A8"/>
    <w:rsid w:val="00A53D59"/>
    <w:rsid w:val="00A54255"/>
    <w:rsid w:val="00A548E4"/>
    <w:rsid w:val="00A55148"/>
    <w:rsid w:val="00A70019"/>
    <w:rsid w:val="00A709C7"/>
    <w:rsid w:val="00A7439E"/>
    <w:rsid w:val="00A839B0"/>
    <w:rsid w:val="00A83AE1"/>
    <w:rsid w:val="00A84521"/>
    <w:rsid w:val="00A85624"/>
    <w:rsid w:val="00A85EA1"/>
    <w:rsid w:val="00A872FE"/>
    <w:rsid w:val="00A91168"/>
    <w:rsid w:val="00A91518"/>
    <w:rsid w:val="00A9217F"/>
    <w:rsid w:val="00A9432D"/>
    <w:rsid w:val="00A96344"/>
    <w:rsid w:val="00A97487"/>
    <w:rsid w:val="00AA1504"/>
    <w:rsid w:val="00AA2F91"/>
    <w:rsid w:val="00AA332A"/>
    <w:rsid w:val="00AA35D4"/>
    <w:rsid w:val="00AA4BB3"/>
    <w:rsid w:val="00AA4D99"/>
    <w:rsid w:val="00AA5033"/>
    <w:rsid w:val="00AB029D"/>
    <w:rsid w:val="00AB0CC5"/>
    <w:rsid w:val="00AB246B"/>
    <w:rsid w:val="00AB3168"/>
    <w:rsid w:val="00AB7757"/>
    <w:rsid w:val="00AC1A0E"/>
    <w:rsid w:val="00AC46A1"/>
    <w:rsid w:val="00AC5234"/>
    <w:rsid w:val="00AC5E06"/>
    <w:rsid w:val="00AC6919"/>
    <w:rsid w:val="00AC6CE6"/>
    <w:rsid w:val="00AC6F5E"/>
    <w:rsid w:val="00AC70F3"/>
    <w:rsid w:val="00AD0671"/>
    <w:rsid w:val="00AD4BCE"/>
    <w:rsid w:val="00AD6490"/>
    <w:rsid w:val="00AD65E8"/>
    <w:rsid w:val="00AD78CD"/>
    <w:rsid w:val="00AE059A"/>
    <w:rsid w:val="00AE1176"/>
    <w:rsid w:val="00AE3FFE"/>
    <w:rsid w:val="00AE4CEE"/>
    <w:rsid w:val="00AE693A"/>
    <w:rsid w:val="00AE6F00"/>
    <w:rsid w:val="00AE76FA"/>
    <w:rsid w:val="00AF0E3A"/>
    <w:rsid w:val="00AF25E2"/>
    <w:rsid w:val="00AF322A"/>
    <w:rsid w:val="00AF5289"/>
    <w:rsid w:val="00AF5539"/>
    <w:rsid w:val="00B01477"/>
    <w:rsid w:val="00B02E11"/>
    <w:rsid w:val="00B03250"/>
    <w:rsid w:val="00B03E5D"/>
    <w:rsid w:val="00B108FF"/>
    <w:rsid w:val="00B10A13"/>
    <w:rsid w:val="00B12199"/>
    <w:rsid w:val="00B125E2"/>
    <w:rsid w:val="00B14957"/>
    <w:rsid w:val="00B16FB5"/>
    <w:rsid w:val="00B204C0"/>
    <w:rsid w:val="00B21CAA"/>
    <w:rsid w:val="00B25DEC"/>
    <w:rsid w:val="00B27923"/>
    <w:rsid w:val="00B32101"/>
    <w:rsid w:val="00B335BF"/>
    <w:rsid w:val="00B354AD"/>
    <w:rsid w:val="00B41738"/>
    <w:rsid w:val="00B41E45"/>
    <w:rsid w:val="00B43528"/>
    <w:rsid w:val="00B43908"/>
    <w:rsid w:val="00B46583"/>
    <w:rsid w:val="00B468C8"/>
    <w:rsid w:val="00B51026"/>
    <w:rsid w:val="00B513A9"/>
    <w:rsid w:val="00B52279"/>
    <w:rsid w:val="00B5280C"/>
    <w:rsid w:val="00B57F0B"/>
    <w:rsid w:val="00B6012C"/>
    <w:rsid w:val="00B63BBA"/>
    <w:rsid w:val="00B67F15"/>
    <w:rsid w:val="00B72670"/>
    <w:rsid w:val="00B72A07"/>
    <w:rsid w:val="00B73F53"/>
    <w:rsid w:val="00B7434A"/>
    <w:rsid w:val="00B74498"/>
    <w:rsid w:val="00B74A37"/>
    <w:rsid w:val="00B7672A"/>
    <w:rsid w:val="00B77060"/>
    <w:rsid w:val="00B77EC4"/>
    <w:rsid w:val="00B806D7"/>
    <w:rsid w:val="00B813C7"/>
    <w:rsid w:val="00B837D2"/>
    <w:rsid w:val="00B83F5C"/>
    <w:rsid w:val="00B87163"/>
    <w:rsid w:val="00B90448"/>
    <w:rsid w:val="00B904D1"/>
    <w:rsid w:val="00B92D4E"/>
    <w:rsid w:val="00B92FC7"/>
    <w:rsid w:val="00B9583D"/>
    <w:rsid w:val="00B97961"/>
    <w:rsid w:val="00BA073E"/>
    <w:rsid w:val="00BA444C"/>
    <w:rsid w:val="00BA5AC4"/>
    <w:rsid w:val="00BA6566"/>
    <w:rsid w:val="00BA6D1F"/>
    <w:rsid w:val="00BB169D"/>
    <w:rsid w:val="00BB2960"/>
    <w:rsid w:val="00BB2BA8"/>
    <w:rsid w:val="00BB34E7"/>
    <w:rsid w:val="00BB4C43"/>
    <w:rsid w:val="00BB4E43"/>
    <w:rsid w:val="00BB7064"/>
    <w:rsid w:val="00BB7A02"/>
    <w:rsid w:val="00BC350D"/>
    <w:rsid w:val="00BC37BB"/>
    <w:rsid w:val="00BC3AE4"/>
    <w:rsid w:val="00BC6ACD"/>
    <w:rsid w:val="00BC6F60"/>
    <w:rsid w:val="00BC7984"/>
    <w:rsid w:val="00BD0612"/>
    <w:rsid w:val="00BD06C5"/>
    <w:rsid w:val="00BD2008"/>
    <w:rsid w:val="00BD65C6"/>
    <w:rsid w:val="00BE09D2"/>
    <w:rsid w:val="00BE1C6C"/>
    <w:rsid w:val="00BE3667"/>
    <w:rsid w:val="00BE4DDD"/>
    <w:rsid w:val="00BE5814"/>
    <w:rsid w:val="00BE688D"/>
    <w:rsid w:val="00BE7E85"/>
    <w:rsid w:val="00BF0D33"/>
    <w:rsid w:val="00BF0D72"/>
    <w:rsid w:val="00BF1EDC"/>
    <w:rsid w:val="00BF1F43"/>
    <w:rsid w:val="00BF23F1"/>
    <w:rsid w:val="00BF32A6"/>
    <w:rsid w:val="00BF452F"/>
    <w:rsid w:val="00BF628F"/>
    <w:rsid w:val="00BF7FDA"/>
    <w:rsid w:val="00C01DD5"/>
    <w:rsid w:val="00C03476"/>
    <w:rsid w:val="00C03D69"/>
    <w:rsid w:val="00C04B68"/>
    <w:rsid w:val="00C05F4C"/>
    <w:rsid w:val="00C1155E"/>
    <w:rsid w:val="00C13C5C"/>
    <w:rsid w:val="00C14634"/>
    <w:rsid w:val="00C14C7D"/>
    <w:rsid w:val="00C1518D"/>
    <w:rsid w:val="00C20CFD"/>
    <w:rsid w:val="00C21EAE"/>
    <w:rsid w:val="00C23713"/>
    <w:rsid w:val="00C25F24"/>
    <w:rsid w:val="00C25FCB"/>
    <w:rsid w:val="00C26FD0"/>
    <w:rsid w:val="00C30251"/>
    <w:rsid w:val="00C3150E"/>
    <w:rsid w:val="00C325D0"/>
    <w:rsid w:val="00C33630"/>
    <w:rsid w:val="00C33DB1"/>
    <w:rsid w:val="00C35231"/>
    <w:rsid w:val="00C35366"/>
    <w:rsid w:val="00C3625A"/>
    <w:rsid w:val="00C37333"/>
    <w:rsid w:val="00C400C4"/>
    <w:rsid w:val="00C4133F"/>
    <w:rsid w:val="00C4250E"/>
    <w:rsid w:val="00C42781"/>
    <w:rsid w:val="00C46DED"/>
    <w:rsid w:val="00C47F74"/>
    <w:rsid w:val="00C500FD"/>
    <w:rsid w:val="00C50AE5"/>
    <w:rsid w:val="00C50D1D"/>
    <w:rsid w:val="00C51972"/>
    <w:rsid w:val="00C53BE6"/>
    <w:rsid w:val="00C53F74"/>
    <w:rsid w:val="00C54D16"/>
    <w:rsid w:val="00C54EFD"/>
    <w:rsid w:val="00C558F0"/>
    <w:rsid w:val="00C5686E"/>
    <w:rsid w:val="00C57378"/>
    <w:rsid w:val="00C5782C"/>
    <w:rsid w:val="00C57FCC"/>
    <w:rsid w:val="00C60159"/>
    <w:rsid w:val="00C63D08"/>
    <w:rsid w:val="00C7032A"/>
    <w:rsid w:val="00C70679"/>
    <w:rsid w:val="00C7369C"/>
    <w:rsid w:val="00C7391C"/>
    <w:rsid w:val="00C73C0B"/>
    <w:rsid w:val="00C745AE"/>
    <w:rsid w:val="00C82DE6"/>
    <w:rsid w:val="00C8432E"/>
    <w:rsid w:val="00C86E32"/>
    <w:rsid w:val="00C90FDA"/>
    <w:rsid w:val="00C92795"/>
    <w:rsid w:val="00C92AA2"/>
    <w:rsid w:val="00C92BA3"/>
    <w:rsid w:val="00C938AB"/>
    <w:rsid w:val="00C94A7A"/>
    <w:rsid w:val="00C952A3"/>
    <w:rsid w:val="00C97243"/>
    <w:rsid w:val="00C97541"/>
    <w:rsid w:val="00C978FA"/>
    <w:rsid w:val="00CA09AD"/>
    <w:rsid w:val="00CA121C"/>
    <w:rsid w:val="00CA2622"/>
    <w:rsid w:val="00CA4368"/>
    <w:rsid w:val="00CA5E4A"/>
    <w:rsid w:val="00CA5FC4"/>
    <w:rsid w:val="00CB02C8"/>
    <w:rsid w:val="00CB0629"/>
    <w:rsid w:val="00CB2792"/>
    <w:rsid w:val="00CB3051"/>
    <w:rsid w:val="00CB654E"/>
    <w:rsid w:val="00CB688A"/>
    <w:rsid w:val="00CC07B3"/>
    <w:rsid w:val="00CC226F"/>
    <w:rsid w:val="00CC2971"/>
    <w:rsid w:val="00CC3C79"/>
    <w:rsid w:val="00CC4809"/>
    <w:rsid w:val="00CC67F8"/>
    <w:rsid w:val="00CC6E98"/>
    <w:rsid w:val="00CD0044"/>
    <w:rsid w:val="00CD0835"/>
    <w:rsid w:val="00CD3802"/>
    <w:rsid w:val="00CD53E1"/>
    <w:rsid w:val="00CD68C2"/>
    <w:rsid w:val="00CD6B90"/>
    <w:rsid w:val="00CD6DB4"/>
    <w:rsid w:val="00CE0DC4"/>
    <w:rsid w:val="00CE106D"/>
    <w:rsid w:val="00CE1536"/>
    <w:rsid w:val="00CE27DC"/>
    <w:rsid w:val="00CE3BEE"/>
    <w:rsid w:val="00CE4E85"/>
    <w:rsid w:val="00CE6FB7"/>
    <w:rsid w:val="00CE7571"/>
    <w:rsid w:val="00CF08DD"/>
    <w:rsid w:val="00D00BE6"/>
    <w:rsid w:val="00D02A7D"/>
    <w:rsid w:val="00D0414A"/>
    <w:rsid w:val="00D0641D"/>
    <w:rsid w:val="00D06A7E"/>
    <w:rsid w:val="00D07145"/>
    <w:rsid w:val="00D1014D"/>
    <w:rsid w:val="00D14144"/>
    <w:rsid w:val="00D15BF5"/>
    <w:rsid w:val="00D1646B"/>
    <w:rsid w:val="00D20EAB"/>
    <w:rsid w:val="00D24145"/>
    <w:rsid w:val="00D24950"/>
    <w:rsid w:val="00D25797"/>
    <w:rsid w:val="00D2593C"/>
    <w:rsid w:val="00D30F2C"/>
    <w:rsid w:val="00D34DBB"/>
    <w:rsid w:val="00D3642E"/>
    <w:rsid w:val="00D37110"/>
    <w:rsid w:val="00D379E3"/>
    <w:rsid w:val="00D37CA8"/>
    <w:rsid w:val="00D40A41"/>
    <w:rsid w:val="00D4226B"/>
    <w:rsid w:val="00D43D2B"/>
    <w:rsid w:val="00D4482F"/>
    <w:rsid w:val="00D44881"/>
    <w:rsid w:val="00D4494E"/>
    <w:rsid w:val="00D44978"/>
    <w:rsid w:val="00D45611"/>
    <w:rsid w:val="00D46C06"/>
    <w:rsid w:val="00D55029"/>
    <w:rsid w:val="00D554F2"/>
    <w:rsid w:val="00D56BD4"/>
    <w:rsid w:val="00D6045F"/>
    <w:rsid w:val="00D61781"/>
    <w:rsid w:val="00D657D9"/>
    <w:rsid w:val="00D67F1B"/>
    <w:rsid w:val="00D740B8"/>
    <w:rsid w:val="00D7514B"/>
    <w:rsid w:val="00D757D0"/>
    <w:rsid w:val="00D762C3"/>
    <w:rsid w:val="00D76E7A"/>
    <w:rsid w:val="00D77B3B"/>
    <w:rsid w:val="00D82426"/>
    <w:rsid w:val="00D83112"/>
    <w:rsid w:val="00D83410"/>
    <w:rsid w:val="00D8423E"/>
    <w:rsid w:val="00D85486"/>
    <w:rsid w:val="00D90593"/>
    <w:rsid w:val="00D907E7"/>
    <w:rsid w:val="00D90B64"/>
    <w:rsid w:val="00D9312F"/>
    <w:rsid w:val="00D944CA"/>
    <w:rsid w:val="00D94579"/>
    <w:rsid w:val="00D94A64"/>
    <w:rsid w:val="00D96578"/>
    <w:rsid w:val="00D97510"/>
    <w:rsid w:val="00DA0516"/>
    <w:rsid w:val="00DA1CE9"/>
    <w:rsid w:val="00DA1F61"/>
    <w:rsid w:val="00DA3EBD"/>
    <w:rsid w:val="00DA42A2"/>
    <w:rsid w:val="00DA43AD"/>
    <w:rsid w:val="00DA582E"/>
    <w:rsid w:val="00DB03F2"/>
    <w:rsid w:val="00DB086D"/>
    <w:rsid w:val="00DB1377"/>
    <w:rsid w:val="00DB155B"/>
    <w:rsid w:val="00DB15C9"/>
    <w:rsid w:val="00DB1C54"/>
    <w:rsid w:val="00DB1D70"/>
    <w:rsid w:val="00DB2C9E"/>
    <w:rsid w:val="00DB3424"/>
    <w:rsid w:val="00DB379E"/>
    <w:rsid w:val="00DB37F9"/>
    <w:rsid w:val="00DB4049"/>
    <w:rsid w:val="00DB4478"/>
    <w:rsid w:val="00DB4C88"/>
    <w:rsid w:val="00DB4FFE"/>
    <w:rsid w:val="00DB7294"/>
    <w:rsid w:val="00DB7CB7"/>
    <w:rsid w:val="00DC326E"/>
    <w:rsid w:val="00DC39B2"/>
    <w:rsid w:val="00DC486B"/>
    <w:rsid w:val="00DD0AAB"/>
    <w:rsid w:val="00DD0BE2"/>
    <w:rsid w:val="00DD2E72"/>
    <w:rsid w:val="00DD4341"/>
    <w:rsid w:val="00DD6E63"/>
    <w:rsid w:val="00DE0041"/>
    <w:rsid w:val="00DE3ADF"/>
    <w:rsid w:val="00DE54F1"/>
    <w:rsid w:val="00DE555E"/>
    <w:rsid w:val="00DE61F5"/>
    <w:rsid w:val="00DE642F"/>
    <w:rsid w:val="00DE67EF"/>
    <w:rsid w:val="00DE7529"/>
    <w:rsid w:val="00DF1350"/>
    <w:rsid w:val="00DF6714"/>
    <w:rsid w:val="00E031C8"/>
    <w:rsid w:val="00E03ED0"/>
    <w:rsid w:val="00E0759A"/>
    <w:rsid w:val="00E11693"/>
    <w:rsid w:val="00E11BA4"/>
    <w:rsid w:val="00E1209F"/>
    <w:rsid w:val="00E13ED2"/>
    <w:rsid w:val="00E15EAC"/>
    <w:rsid w:val="00E21974"/>
    <w:rsid w:val="00E22076"/>
    <w:rsid w:val="00E23214"/>
    <w:rsid w:val="00E23543"/>
    <w:rsid w:val="00E23DD1"/>
    <w:rsid w:val="00E241A6"/>
    <w:rsid w:val="00E25081"/>
    <w:rsid w:val="00E25AC3"/>
    <w:rsid w:val="00E26C39"/>
    <w:rsid w:val="00E301E0"/>
    <w:rsid w:val="00E30853"/>
    <w:rsid w:val="00E3169B"/>
    <w:rsid w:val="00E31A2C"/>
    <w:rsid w:val="00E32C4D"/>
    <w:rsid w:val="00E33C97"/>
    <w:rsid w:val="00E33DE4"/>
    <w:rsid w:val="00E366FD"/>
    <w:rsid w:val="00E36D6E"/>
    <w:rsid w:val="00E37EBA"/>
    <w:rsid w:val="00E37F2D"/>
    <w:rsid w:val="00E42B29"/>
    <w:rsid w:val="00E439AD"/>
    <w:rsid w:val="00E4488E"/>
    <w:rsid w:val="00E45D74"/>
    <w:rsid w:val="00E47266"/>
    <w:rsid w:val="00E47ECE"/>
    <w:rsid w:val="00E52A3D"/>
    <w:rsid w:val="00E53CFB"/>
    <w:rsid w:val="00E53D53"/>
    <w:rsid w:val="00E543B0"/>
    <w:rsid w:val="00E6093E"/>
    <w:rsid w:val="00E60A58"/>
    <w:rsid w:val="00E63584"/>
    <w:rsid w:val="00E637C0"/>
    <w:rsid w:val="00E64652"/>
    <w:rsid w:val="00E667AC"/>
    <w:rsid w:val="00E73433"/>
    <w:rsid w:val="00E75F94"/>
    <w:rsid w:val="00E765FF"/>
    <w:rsid w:val="00E7729D"/>
    <w:rsid w:val="00E840DC"/>
    <w:rsid w:val="00E8412F"/>
    <w:rsid w:val="00E86AAC"/>
    <w:rsid w:val="00E91303"/>
    <w:rsid w:val="00E93931"/>
    <w:rsid w:val="00E93FAB"/>
    <w:rsid w:val="00E94B8F"/>
    <w:rsid w:val="00E94CA2"/>
    <w:rsid w:val="00E96064"/>
    <w:rsid w:val="00E97126"/>
    <w:rsid w:val="00EA102F"/>
    <w:rsid w:val="00EA3255"/>
    <w:rsid w:val="00EA4096"/>
    <w:rsid w:val="00EA5BDF"/>
    <w:rsid w:val="00EA7A88"/>
    <w:rsid w:val="00EA7F4F"/>
    <w:rsid w:val="00EB1527"/>
    <w:rsid w:val="00EB1651"/>
    <w:rsid w:val="00EB196A"/>
    <w:rsid w:val="00EB1A5B"/>
    <w:rsid w:val="00EB1B08"/>
    <w:rsid w:val="00EB4704"/>
    <w:rsid w:val="00EB5589"/>
    <w:rsid w:val="00EB6226"/>
    <w:rsid w:val="00EB68D7"/>
    <w:rsid w:val="00EB7F46"/>
    <w:rsid w:val="00ED0ED6"/>
    <w:rsid w:val="00ED1926"/>
    <w:rsid w:val="00ED3EE2"/>
    <w:rsid w:val="00ED4045"/>
    <w:rsid w:val="00ED4408"/>
    <w:rsid w:val="00ED7510"/>
    <w:rsid w:val="00ED7CD0"/>
    <w:rsid w:val="00EE1320"/>
    <w:rsid w:val="00EE1D0F"/>
    <w:rsid w:val="00EE1EA0"/>
    <w:rsid w:val="00EE3096"/>
    <w:rsid w:val="00EE5670"/>
    <w:rsid w:val="00EE598E"/>
    <w:rsid w:val="00EE5F68"/>
    <w:rsid w:val="00EE6216"/>
    <w:rsid w:val="00EE7CB3"/>
    <w:rsid w:val="00EF0194"/>
    <w:rsid w:val="00EF059F"/>
    <w:rsid w:val="00EF0EB7"/>
    <w:rsid w:val="00EF232C"/>
    <w:rsid w:val="00EF551F"/>
    <w:rsid w:val="00EF5D70"/>
    <w:rsid w:val="00EF7866"/>
    <w:rsid w:val="00EF7D1E"/>
    <w:rsid w:val="00F010BE"/>
    <w:rsid w:val="00F02462"/>
    <w:rsid w:val="00F054E5"/>
    <w:rsid w:val="00F05F9D"/>
    <w:rsid w:val="00F07A21"/>
    <w:rsid w:val="00F12010"/>
    <w:rsid w:val="00F136FE"/>
    <w:rsid w:val="00F13DBC"/>
    <w:rsid w:val="00F2013C"/>
    <w:rsid w:val="00F206CC"/>
    <w:rsid w:val="00F226E9"/>
    <w:rsid w:val="00F25476"/>
    <w:rsid w:val="00F271B6"/>
    <w:rsid w:val="00F36095"/>
    <w:rsid w:val="00F40482"/>
    <w:rsid w:val="00F445EC"/>
    <w:rsid w:val="00F44777"/>
    <w:rsid w:val="00F46728"/>
    <w:rsid w:val="00F47367"/>
    <w:rsid w:val="00F502C3"/>
    <w:rsid w:val="00F50326"/>
    <w:rsid w:val="00F513C3"/>
    <w:rsid w:val="00F516DE"/>
    <w:rsid w:val="00F52AB9"/>
    <w:rsid w:val="00F539A4"/>
    <w:rsid w:val="00F54022"/>
    <w:rsid w:val="00F54F33"/>
    <w:rsid w:val="00F57200"/>
    <w:rsid w:val="00F575EB"/>
    <w:rsid w:val="00F643BE"/>
    <w:rsid w:val="00F65527"/>
    <w:rsid w:val="00F707CF"/>
    <w:rsid w:val="00F70AAE"/>
    <w:rsid w:val="00F72A6A"/>
    <w:rsid w:val="00F73B5B"/>
    <w:rsid w:val="00F73C66"/>
    <w:rsid w:val="00F73EC8"/>
    <w:rsid w:val="00F73FD4"/>
    <w:rsid w:val="00F75B50"/>
    <w:rsid w:val="00F75DE4"/>
    <w:rsid w:val="00F77B77"/>
    <w:rsid w:val="00F80AD9"/>
    <w:rsid w:val="00F82420"/>
    <w:rsid w:val="00F849D7"/>
    <w:rsid w:val="00F90887"/>
    <w:rsid w:val="00F90F6B"/>
    <w:rsid w:val="00F910FE"/>
    <w:rsid w:val="00F94970"/>
    <w:rsid w:val="00F954A4"/>
    <w:rsid w:val="00F96338"/>
    <w:rsid w:val="00FA2FFA"/>
    <w:rsid w:val="00FA5478"/>
    <w:rsid w:val="00FA7B8C"/>
    <w:rsid w:val="00FB0E3A"/>
    <w:rsid w:val="00FB19B1"/>
    <w:rsid w:val="00FB5502"/>
    <w:rsid w:val="00FB64C6"/>
    <w:rsid w:val="00FC23C6"/>
    <w:rsid w:val="00FC56AF"/>
    <w:rsid w:val="00FC7CC0"/>
    <w:rsid w:val="00FD1D43"/>
    <w:rsid w:val="00FD46A9"/>
    <w:rsid w:val="00FD6398"/>
    <w:rsid w:val="00FE236F"/>
    <w:rsid w:val="00FE358D"/>
    <w:rsid w:val="00FE3D5D"/>
    <w:rsid w:val="00FE6557"/>
    <w:rsid w:val="00FF0804"/>
    <w:rsid w:val="00FF0CE7"/>
    <w:rsid w:val="00FF1454"/>
    <w:rsid w:val="00FF1591"/>
    <w:rsid w:val="00FF31E8"/>
    <w:rsid w:val="00FF326C"/>
    <w:rsid w:val="00FF5ED1"/>
    <w:rsid w:val="00F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8A41"/>
  <w15:chartTrackingRefBased/>
  <w15:docId w15:val="{4CB04C2E-F1F5-4A35-A159-C573C5B3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D1E"/>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unhideWhenUsed/>
    <w:rsid w:val="001B6442"/>
    <w:rPr>
      <w:sz w:val="16"/>
      <w:szCs w:val="16"/>
    </w:rPr>
  </w:style>
  <w:style w:type="paragraph" w:styleId="CommentText">
    <w:name w:val="annotation text"/>
    <w:basedOn w:val="Normal"/>
    <w:link w:val="CommentTextChar"/>
    <w:uiPriority w:val="99"/>
    <w:unhideWhenUsed/>
    <w:rsid w:val="001B6442"/>
    <w:rPr>
      <w:sz w:val="20"/>
      <w:szCs w:val="20"/>
    </w:rPr>
  </w:style>
  <w:style w:type="character" w:customStyle="1" w:styleId="CommentTextChar">
    <w:name w:val="Comment Text Char"/>
    <w:basedOn w:val="DefaultParagraphFont"/>
    <w:link w:val="CommentText"/>
    <w:uiPriority w:val="99"/>
    <w:rsid w:val="001B6442"/>
    <w:rPr>
      <w:rFonts w:ascii="Times New Roman" w:hAnsi="Times New Roman" w:cs="Times New Roman"/>
      <w:sz w:val="20"/>
      <w:szCs w:val="20"/>
    </w:rPr>
  </w:style>
  <w:style w:type="table" w:styleId="TableGrid">
    <w:name w:val="Table Grid"/>
    <w:basedOn w:val="TableNormal"/>
    <w:uiPriority w:val="39"/>
    <w:rsid w:val="001B644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442"/>
    <w:rPr>
      <w:rFonts w:ascii="Segoe UI" w:hAnsi="Segoe UI" w:cs="Segoe UI"/>
      <w:sz w:val="18"/>
      <w:szCs w:val="18"/>
    </w:rPr>
  </w:style>
  <w:style w:type="character" w:styleId="Emphasis">
    <w:name w:val="Emphasis"/>
    <w:basedOn w:val="DefaultParagraphFont"/>
    <w:uiPriority w:val="20"/>
    <w:qFormat/>
    <w:rsid w:val="00C7369C"/>
    <w:rPr>
      <w:b/>
      <w:bCs/>
      <w:i w:val="0"/>
      <w:iCs w:val="0"/>
    </w:rPr>
  </w:style>
  <w:style w:type="paragraph" w:styleId="NormalWeb">
    <w:name w:val="Normal (Web)"/>
    <w:basedOn w:val="Normal"/>
    <w:uiPriority w:val="99"/>
    <w:unhideWhenUsed/>
    <w:rsid w:val="00C7369C"/>
    <w:pPr>
      <w:spacing w:before="100" w:beforeAutospacing="1" w:after="100" w:afterAutospacing="1"/>
    </w:pPr>
    <w:rPr>
      <w:rFonts w:ascii="Times" w:eastAsiaTheme="minorEastAsia" w:hAnsi="Times"/>
      <w:sz w:val="20"/>
      <w:szCs w:val="20"/>
    </w:rPr>
  </w:style>
  <w:style w:type="paragraph" w:customStyle="1" w:styleId="p3">
    <w:name w:val="p3"/>
    <w:basedOn w:val="Normal"/>
    <w:rsid w:val="00C7369C"/>
    <w:rPr>
      <w:rFonts w:ascii="Arial" w:hAnsi="Arial" w:cs="Arial"/>
      <w:sz w:val="18"/>
      <w:szCs w:val="18"/>
    </w:rPr>
  </w:style>
  <w:style w:type="character" w:customStyle="1" w:styleId="s1">
    <w:name w:val="s1"/>
    <w:basedOn w:val="DefaultParagraphFont"/>
    <w:rsid w:val="00C7369C"/>
    <w:rPr>
      <w:spacing w:val="-2"/>
    </w:rPr>
  </w:style>
  <w:style w:type="paragraph" w:customStyle="1" w:styleId="p6">
    <w:name w:val="p6"/>
    <w:basedOn w:val="Normal"/>
    <w:rsid w:val="00C7369C"/>
    <w:rPr>
      <w:sz w:val="18"/>
      <w:szCs w:val="18"/>
    </w:rPr>
  </w:style>
  <w:style w:type="character" w:customStyle="1" w:styleId="apple-converted-space">
    <w:name w:val="apple-converted-space"/>
    <w:basedOn w:val="DefaultParagraphFont"/>
    <w:rsid w:val="00C7369C"/>
  </w:style>
  <w:style w:type="paragraph" w:customStyle="1" w:styleId="EndNoteBibliographyTitle">
    <w:name w:val="EndNote Bibliography Title"/>
    <w:basedOn w:val="Normal"/>
    <w:link w:val="EndNoteBibliographyTitleChar"/>
    <w:rsid w:val="0033582B"/>
    <w:pPr>
      <w:spacing w:line="259" w:lineRule="auto"/>
      <w:jc w:val="center"/>
    </w:pPr>
    <w:rPr>
      <w:rFonts w:ascii="Arial" w:hAnsi="Arial" w:cs="Arial"/>
      <w:noProof/>
      <w:szCs w:val="22"/>
    </w:rPr>
  </w:style>
  <w:style w:type="character" w:customStyle="1" w:styleId="EndNoteBibliographyTitleChar">
    <w:name w:val="EndNote Bibliography Title Char"/>
    <w:basedOn w:val="DefaultParagraphFont"/>
    <w:link w:val="EndNoteBibliographyTitle"/>
    <w:rsid w:val="0033582B"/>
    <w:rPr>
      <w:rFonts w:ascii="Arial" w:hAnsi="Arial" w:cs="Arial"/>
      <w:noProof/>
      <w:sz w:val="24"/>
    </w:rPr>
  </w:style>
  <w:style w:type="paragraph" w:customStyle="1" w:styleId="EndNoteBibliography">
    <w:name w:val="EndNote Bibliography"/>
    <w:basedOn w:val="Normal"/>
    <w:link w:val="EndNoteBibliographyChar"/>
    <w:rsid w:val="0033582B"/>
    <w:pPr>
      <w:spacing w:after="160"/>
    </w:pPr>
    <w:rPr>
      <w:rFonts w:ascii="Arial" w:hAnsi="Arial" w:cs="Arial"/>
      <w:noProof/>
      <w:szCs w:val="22"/>
    </w:rPr>
  </w:style>
  <w:style w:type="character" w:customStyle="1" w:styleId="EndNoteBibliographyChar">
    <w:name w:val="EndNote Bibliography Char"/>
    <w:basedOn w:val="DefaultParagraphFont"/>
    <w:link w:val="EndNoteBibliography"/>
    <w:rsid w:val="0033582B"/>
    <w:rPr>
      <w:rFonts w:ascii="Arial" w:hAnsi="Arial" w:cs="Arial"/>
      <w:noProof/>
      <w:sz w:val="24"/>
    </w:rPr>
  </w:style>
  <w:style w:type="character" w:styleId="Hyperlink">
    <w:name w:val="Hyperlink"/>
    <w:basedOn w:val="DefaultParagraphFont"/>
    <w:uiPriority w:val="99"/>
    <w:unhideWhenUsed/>
    <w:rsid w:val="0033582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43D2B"/>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D43D2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B3763"/>
    <w:rPr>
      <w:color w:val="954F72" w:themeColor="followedHyperlink"/>
      <w:u w:val="single"/>
    </w:rPr>
  </w:style>
  <w:style w:type="table" w:styleId="TableGridLight">
    <w:name w:val="Grid Table Light"/>
    <w:basedOn w:val="TableNormal"/>
    <w:uiPriority w:val="40"/>
    <w:rsid w:val="007D6F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ED7CD0"/>
  </w:style>
  <w:style w:type="paragraph" w:styleId="Revision">
    <w:name w:val="Revision"/>
    <w:hidden/>
    <w:uiPriority w:val="99"/>
    <w:semiHidden/>
    <w:rsid w:val="00805F75"/>
    <w:pPr>
      <w:spacing w:after="0" w:line="240" w:lineRule="auto"/>
    </w:pPr>
  </w:style>
  <w:style w:type="paragraph" w:styleId="Header">
    <w:name w:val="header"/>
    <w:basedOn w:val="Normal"/>
    <w:link w:val="HeaderChar"/>
    <w:uiPriority w:val="99"/>
    <w:unhideWhenUsed/>
    <w:rsid w:val="00C57378"/>
    <w:pPr>
      <w:tabs>
        <w:tab w:val="center" w:pos="4680"/>
        <w:tab w:val="right" w:pos="9360"/>
      </w:tabs>
    </w:pPr>
  </w:style>
  <w:style w:type="character" w:customStyle="1" w:styleId="HeaderChar">
    <w:name w:val="Header Char"/>
    <w:basedOn w:val="DefaultParagraphFont"/>
    <w:link w:val="Header"/>
    <w:uiPriority w:val="99"/>
    <w:rsid w:val="00C57378"/>
    <w:rPr>
      <w:rFonts w:ascii="Times New Roman" w:hAnsi="Times New Roman" w:cs="Times New Roman"/>
      <w:sz w:val="24"/>
      <w:szCs w:val="24"/>
    </w:rPr>
  </w:style>
  <w:style w:type="paragraph" w:styleId="Footer">
    <w:name w:val="footer"/>
    <w:basedOn w:val="Normal"/>
    <w:link w:val="FooterChar"/>
    <w:uiPriority w:val="99"/>
    <w:unhideWhenUsed/>
    <w:rsid w:val="00C57378"/>
    <w:pPr>
      <w:tabs>
        <w:tab w:val="center" w:pos="4680"/>
        <w:tab w:val="right" w:pos="9360"/>
      </w:tabs>
    </w:pPr>
  </w:style>
  <w:style w:type="character" w:customStyle="1" w:styleId="FooterChar">
    <w:name w:val="Footer Char"/>
    <w:basedOn w:val="DefaultParagraphFont"/>
    <w:link w:val="Footer"/>
    <w:uiPriority w:val="99"/>
    <w:rsid w:val="00C57378"/>
    <w:rPr>
      <w:rFonts w:ascii="Times New Roman" w:hAnsi="Times New Roman" w:cs="Times New Roman"/>
      <w:sz w:val="24"/>
      <w:szCs w:val="24"/>
    </w:rPr>
  </w:style>
  <w:style w:type="paragraph" w:customStyle="1" w:styleId="Default">
    <w:name w:val="Default"/>
    <w:rsid w:val="00C57378"/>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A70019"/>
  </w:style>
  <w:style w:type="character" w:customStyle="1" w:styleId="mixed-citation">
    <w:name w:val="mixed-citation"/>
    <w:basedOn w:val="DefaultParagraphFont"/>
    <w:rsid w:val="00D83410"/>
  </w:style>
  <w:style w:type="character" w:customStyle="1" w:styleId="ref-title">
    <w:name w:val="ref-title"/>
    <w:basedOn w:val="DefaultParagraphFont"/>
    <w:rsid w:val="00D83410"/>
  </w:style>
  <w:style w:type="character" w:customStyle="1" w:styleId="ref-journal">
    <w:name w:val="ref-journal"/>
    <w:basedOn w:val="DefaultParagraphFont"/>
    <w:rsid w:val="00D83410"/>
  </w:style>
  <w:style w:type="character" w:customStyle="1" w:styleId="ref-vol">
    <w:name w:val="ref-vol"/>
    <w:basedOn w:val="DefaultParagraphFont"/>
    <w:rsid w:val="00D83410"/>
  </w:style>
  <w:style w:type="character" w:customStyle="1" w:styleId="ref-iss">
    <w:name w:val="ref-iss"/>
    <w:basedOn w:val="DefaultParagraphFont"/>
    <w:rsid w:val="00D83410"/>
  </w:style>
  <w:style w:type="character" w:customStyle="1" w:styleId="UnresolvedMention1">
    <w:name w:val="Unresolved Mention1"/>
    <w:basedOn w:val="DefaultParagraphFont"/>
    <w:uiPriority w:val="99"/>
    <w:semiHidden/>
    <w:unhideWhenUsed/>
    <w:rsid w:val="001126B0"/>
    <w:rPr>
      <w:color w:val="605E5C"/>
      <w:shd w:val="clear" w:color="auto" w:fill="E1DFDD"/>
    </w:rPr>
  </w:style>
  <w:style w:type="character" w:customStyle="1" w:styleId="apple-style-span">
    <w:name w:val="apple-style-span"/>
    <w:rsid w:val="00C35231"/>
  </w:style>
  <w:style w:type="character" w:customStyle="1" w:styleId="UnresolvedMention2">
    <w:name w:val="Unresolved Mention2"/>
    <w:basedOn w:val="DefaultParagraphFont"/>
    <w:uiPriority w:val="99"/>
    <w:rsid w:val="004A4EC0"/>
    <w:rPr>
      <w:color w:val="605E5C"/>
      <w:shd w:val="clear" w:color="auto" w:fill="E1DFDD"/>
    </w:rPr>
  </w:style>
  <w:style w:type="character" w:customStyle="1" w:styleId="UnresolvedMention3">
    <w:name w:val="Unresolved Mention3"/>
    <w:basedOn w:val="DefaultParagraphFont"/>
    <w:uiPriority w:val="99"/>
    <w:semiHidden/>
    <w:unhideWhenUsed/>
    <w:rsid w:val="00EE598E"/>
    <w:rPr>
      <w:color w:val="605E5C"/>
      <w:shd w:val="clear" w:color="auto" w:fill="E1DFDD"/>
    </w:rPr>
  </w:style>
  <w:style w:type="character" w:customStyle="1" w:styleId="UnresolvedMention">
    <w:name w:val="Unresolved Mention"/>
    <w:basedOn w:val="DefaultParagraphFont"/>
    <w:uiPriority w:val="99"/>
    <w:rsid w:val="00AA4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9766">
      <w:bodyDiv w:val="1"/>
      <w:marLeft w:val="0"/>
      <w:marRight w:val="0"/>
      <w:marTop w:val="0"/>
      <w:marBottom w:val="0"/>
      <w:divBdr>
        <w:top w:val="none" w:sz="0" w:space="0" w:color="auto"/>
        <w:left w:val="none" w:sz="0" w:space="0" w:color="auto"/>
        <w:bottom w:val="none" w:sz="0" w:space="0" w:color="auto"/>
        <w:right w:val="none" w:sz="0" w:space="0" w:color="auto"/>
      </w:divBdr>
    </w:div>
    <w:div w:id="105076528">
      <w:bodyDiv w:val="1"/>
      <w:marLeft w:val="0"/>
      <w:marRight w:val="0"/>
      <w:marTop w:val="0"/>
      <w:marBottom w:val="0"/>
      <w:divBdr>
        <w:top w:val="none" w:sz="0" w:space="0" w:color="auto"/>
        <w:left w:val="none" w:sz="0" w:space="0" w:color="auto"/>
        <w:bottom w:val="none" w:sz="0" w:space="0" w:color="auto"/>
        <w:right w:val="none" w:sz="0" w:space="0" w:color="auto"/>
      </w:divBdr>
    </w:div>
    <w:div w:id="212935832">
      <w:bodyDiv w:val="1"/>
      <w:marLeft w:val="0"/>
      <w:marRight w:val="0"/>
      <w:marTop w:val="0"/>
      <w:marBottom w:val="0"/>
      <w:divBdr>
        <w:top w:val="none" w:sz="0" w:space="0" w:color="auto"/>
        <w:left w:val="none" w:sz="0" w:space="0" w:color="auto"/>
        <w:bottom w:val="none" w:sz="0" w:space="0" w:color="auto"/>
        <w:right w:val="none" w:sz="0" w:space="0" w:color="auto"/>
      </w:divBdr>
      <w:divsChild>
        <w:div w:id="273101090">
          <w:marLeft w:val="0"/>
          <w:marRight w:val="0"/>
          <w:marTop w:val="0"/>
          <w:marBottom w:val="0"/>
          <w:divBdr>
            <w:top w:val="none" w:sz="0" w:space="0" w:color="auto"/>
            <w:left w:val="none" w:sz="0" w:space="0" w:color="auto"/>
            <w:bottom w:val="none" w:sz="0" w:space="0" w:color="auto"/>
            <w:right w:val="none" w:sz="0" w:space="0" w:color="auto"/>
          </w:divBdr>
          <w:divsChild>
            <w:div w:id="441657460">
              <w:marLeft w:val="0"/>
              <w:marRight w:val="0"/>
              <w:marTop w:val="0"/>
              <w:marBottom w:val="0"/>
              <w:divBdr>
                <w:top w:val="none" w:sz="0" w:space="0" w:color="auto"/>
                <w:left w:val="none" w:sz="0" w:space="0" w:color="auto"/>
                <w:bottom w:val="none" w:sz="0" w:space="0" w:color="auto"/>
                <w:right w:val="none" w:sz="0" w:space="0" w:color="auto"/>
              </w:divBdr>
              <w:divsChild>
                <w:div w:id="679626264">
                  <w:marLeft w:val="0"/>
                  <w:marRight w:val="0"/>
                  <w:marTop w:val="0"/>
                  <w:marBottom w:val="0"/>
                  <w:divBdr>
                    <w:top w:val="none" w:sz="0" w:space="0" w:color="auto"/>
                    <w:left w:val="none" w:sz="0" w:space="0" w:color="auto"/>
                    <w:bottom w:val="none" w:sz="0" w:space="0" w:color="auto"/>
                    <w:right w:val="none" w:sz="0" w:space="0" w:color="auto"/>
                  </w:divBdr>
                  <w:divsChild>
                    <w:div w:id="10388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164783">
      <w:bodyDiv w:val="1"/>
      <w:marLeft w:val="0"/>
      <w:marRight w:val="0"/>
      <w:marTop w:val="0"/>
      <w:marBottom w:val="0"/>
      <w:divBdr>
        <w:top w:val="none" w:sz="0" w:space="0" w:color="auto"/>
        <w:left w:val="none" w:sz="0" w:space="0" w:color="auto"/>
        <w:bottom w:val="none" w:sz="0" w:space="0" w:color="auto"/>
        <w:right w:val="none" w:sz="0" w:space="0" w:color="auto"/>
      </w:divBdr>
    </w:div>
    <w:div w:id="381682136">
      <w:bodyDiv w:val="1"/>
      <w:marLeft w:val="0"/>
      <w:marRight w:val="0"/>
      <w:marTop w:val="0"/>
      <w:marBottom w:val="0"/>
      <w:divBdr>
        <w:top w:val="none" w:sz="0" w:space="0" w:color="auto"/>
        <w:left w:val="none" w:sz="0" w:space="0" w:color="auto"/>
        <w:bottom w:val="none" w:sz="0" w:space="0" w:color="auto"/>
        <w:right w:val="none" w:sz="0" w:space="0" w:color="auto"/>
      </w:divBdr>
    </w:div>
    <w:div w:id="426662087">
      <w:bodyDiv w:val="1"/>
      <w:marLeft w:val="0"/>
      <w:marRight w:val="0"/>
      <w:marTop w:val="0"/>
      <w:marBottom w:val="0"/>
      <w:divBdr>
        <w:top w:val="none" w:sz="0" w:space="0" w:color="auto"/>
        <w:left w:val="none" w:sz="0" w:space="0" w:color="auto"/>
        <w:bottom w:val="none" w:sz="0" w:space="0" w:color="auto"/>
        <w:right w:val="none" w:sz="0" w:space="0" w:color="auto"/>
      </w:divBdr>
    </w:div>
    <w:div w:id="486895000">
      <w:bodyDiv w:val="1"/>
      <w:marLeft w:val="0"/>
      <w:marRight w:val="0"/>
      <w:marTop w:val="0"/>
      <w:marBottom w:val="0"/>
      <w:divBdr>
        <w:top w:val="none" w:sz="0" w:space="0" w:color="auto"/>
        <w:left w:val="none" w:sz="0" w:space="0" w:color="auto"/>
        <w:bottom w:val="none" w:sz="0" w:space="0" w:color="auto"/>
        <w:right w:val="none" w:sz="0" w:space="0" w:color="auto"/>
      </w:divBdr>
    </w:div>
    <w:div w:id="608708174">
      <w:bodyDiv w:val="1"/>
      <w:marLeft w:val="0"/>
      <w:marRight w:val="0"/>
      <w:marTop w:val="0"/>
      <w:marBottom w:val="0"/>
      <w:divBdr>
        <w:top w:val="none" w:sz="0" w:space="0" w:color="auto"/>
        <w:left w:val="none" w:sz="0" w:space="0" w:color="auto"/>
        <w:bottom w:val="none" w:sz="0" w:space="0" w:color="auto"/>
        <w:right w:val="none" w:sz="0" w:space="0" w:color="auto"/>
      </w:divBdr>
    </w:div>
    <w:div w:id="639963725">
      <w:bodyDiv w:val="1"/>
      <w:marLeft w:val="0"/>
      <w:marRight w:val="0"/>
      <w:marTop w:val="0"/>
      <w:marBottom w:val="0"/>
      <w:divBdr>
        <w:top w:val="none" w:sz="0" w:space="0" w:color="auto"/>
        <w:left w:val="none" w:sz="0" w:space="0" w:color="auto"/>
        <w:bottom w:val="none" w:sz="0" w:space="0" w:color="auto"/>
        <w:right w:val="none" w:sz="0" w:space="0" w:color="auto"/>
      </w:divBdr>
    </w:div>
    <w:div w:id="664430092">
      <w:bodyDiv w:val="1"/>
      <w:marLeft w:val="0"/>
      <w:marRight w:val="0"/>
      <w:marTop w:val="0"/>
      <w:marBottom w:val="0"/>
      <w:divBdr>
        <w:top w:val="none" w:sz="0" w:space="0" w:color="auto"/>
        <w:left w:val="none" w:sz="0" w:space="0" w:color="auto"/>
        <w:bottom w:val="none" w:sz="0" w:space="0" w:color="auto"/>
        <w:right w:val="none" w:sz="0" w:space="0" w:color="auto"/>
      </w:divBdr>
    </w:div>
    <w:div w:id="723531375">
      <w:bodyDiv w:val="1"/>
      <w:marLeft w:val="0"/>
      <w:marRight w:val="0"/>
      <w:marTop w:val="0"/>
      <w:marBottom w:val="0"/>
      <w:divBdr>
        <w:top w:val="none" w:sz="0" w:space="0" w:color="auto"/>
        <w:left w:val="none" w:sz="0" w:space="0" w:color="auto"/>
        <w:bottom w:val="none" w:sz="0" w:space="0" w:color="auto"/>
        <w:right w:val="none" w:sz="0" w:space="0" w:color="auto"/>
      </w:divBdr>
    </w:div>
    <w:div w:id="763964645">
      <w:bodyDiv w:val="1"/>
      <w:marLeft w:val="0"/>
      <w:marRight w:val="0"/>
      <w:marTop w:val="0"/>
      <w:marBottom w:val="0"/>
      <w:divBdr>
        <w:top w:val="none" w:sz="0" w:space="0" w:color="auto"/>
        <w:left w:val="none" w:sz="0" w:space="0" w:color="auto"/>
        <w:bottom w:val="none" w:sz="0" w:space="0" w:color="auto"/>
        <w:right w:val="none" w:sz="0" w:space="0" w:color="auto"/>
      </w:divBdr>
      <w:divsChild>
        <w:div w:id="1922988215">
          <w:marLeft w:val="0"/>
          <w:marRight w:val="0"/>
          <w:marTop w:val="0"/>
          <w:marBottom w:val="0"/>
          <w:divBdr>
            <w:top w:val="none" w:sz="0" w:space="0" w:color="auto"/>
            <w:left w:val="none" w:sz="0" w:space="0" w:color="auto"/>
            <w:bottom w:val="none" w:sz="0" w:space="0" w:color="auto"/>
            <w:right w:val="none" w:sz="0" w:space="0" w:color="auto"/>
          </w:divBdr>
          <w:divsChild>
            <w:div w:id="190580259">
              <w:marLeft w:val="0"/>
              <w:marRight w:val="0"/>
              <w:marTop w:val="0"/>
              <w:marBottom w:val="0"/>
              <w:divBdr>
                <w:top w:val="none" w:sz="0" w:space="0" w:color="auto"/>
                <w:left w:val="none" w:sz="0" w:space="0" w:color="auto"/>
                <w:bottom w:val="none" w:sz="0" w:space="0" w:color="auto"/>
                <w:right w:val="none" w:sz="0" w:space="0" w:color="auto"/>
              </w:divBdr>
              <w:divsChild>
                <w:div w:id="446192837">
                  <w:marLeft w:val="0"/>
                  <w:marRight w:val="0"/>
                  <w:marTop w:val="0"/>
                  <w:marBottom w:val="0"/>
                  <w:divBdr>
                    <w:top w:val="none" w:sz="0" w:space="0" w:color="auto"/>
                    <w:left w:val="none" w:sz="0" w:space="0" w:color="auto"/>
                    <w:bottom w:val="none" w:sz="0" w:space="0" w:color="auto"/>
                    <w:right w:val="none" w:sz="0" w:space="0" w:color="auto"/>
                  </w:divBdr>
                  <w:divsChild>
                    <w:div w:id="12675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54708">
      <w:bodyDiv w:val="1"/>
      <w:marLeft w:val="0"/>
      <w:marRight w:val="0"/>
      <w:marTop w:val="0"/>
      <w:marBottom w:val="0"/>
      <w:divBdr>
        <w:top w:val="none" w:sz="0" w:space="0" w:color="auto"/>
        <w:left w:val="none" w:sz="0" w:space="0" w:color="auto"/>
        <w:bottom w:val="none" w:sz="0" w:space="0" w:color="auto"/>
        <w:right w:val="none" w:sz="0" w:space="0" w:color="auto"/>
      </w:divBdr>
    </w:div>
    <w:div w:id="795412250">
      <w:bodyDiv w:val="1"/>
      <w:marLeft w:val="0"/>
      <w:marRight w:val="0"/>
      <w:marTop w:val="0"/>
      <w:marBottom w:val="0"/>
      <w:divBdr>
        <w:top w:val="none" w:sz="0" w:space="0" w:color="auto"/>
        <w:left w:val="none" w:sz="0" w:space="0" w:color="auto"/>
        <w:bottom w:val="none" w:sz="0" w:space="0" w:color="auto"/>
        <w:right w:val="none" w:sz="0" w:space="0" w:color="auto"/>
      </w:divBdr>
    </w:div>
    <w:div w:id="814951199">
      <w:bodyDiv w:val="1"/>
      <w:marLeft w:val="0"/>
      <w:marRight w:val="0"/>
      <w:marTop w:val="0"/>
      <w:marBottom w:val="0"/>
      <w:divBdr>
        <w:top w:val="none" w:sz="0" w:space="0" w:color="auto"/>
        <w:left w:val="none" w:sz="0" w:space="0" w:color="auto"/>
        <w:bottom w:val="none" w:sz="0" w:space="0" w:color="auto"/>
        <w:right w:val="none" w:sz="0" w:space="0" w:color="auto"/>
      </w:divBdr>
    </w:div>
    <w:div w:id="882209844">
      <w:bodyDiv w:val="1"/>
      <w:marLeft w:val="0"/>
      <w:marRight w:val="0"/>
      <w:marTop w:val="0"/>
      <w:marBottom w:val="0"/>
      <w:divBdr>
        <w:top w:val="none" w:sz="0" w:space="0" w:color="auto"/>
        <w:left w:val="none" w:sz="0" w:space="0" w:color="auto"/>
        <w:bottom w:val="none" w:sz="0" w:space="0" w:color="auto"/>
        <w:right w:val="none" w:sz="0" w:space="0" w:color="auto"/>
      </w:divBdr>
    </w:div>
    <w:div w:id="1056776362">
      <w:bodyDiv w:val="1"/>
      <w:marLeft w:val="0"/>
      <w:marRight w:val="0"/>
      <w:marTop w:val="0"/>
      <w:marBottom w:val="0"/>
      <w:divBdr>
        <w:top w:val="none" w:sz="0" w:space="0" w:color="auto"/>
        <w:left w:val="none" w:sz="0" w:space="0" w:color="auto"/>
        <w:bottom w:val="none" w:sz="0" w:space="0" w:color="auto"/>
        <w:right w:val="none" w:sz="0" w:space="0" w:color="auto"/>
      </w:divBdr>
    </w:div>
    <w:div w:id="1064914116">
      <w:bodyDiv w:val="1"/>
      <w:marLeft w:val="0"/>
      <w:marRight w:val="0"/>
      <w:marTop w:val="0"/>
      <w:marBottom w:val="0"/>
      <w:divBdr>
        <w:top w:val="none" w:sz="0" w:space="0" w:color="auto"/>
        <w:left w:val="none" w:sz="0" w:space="0" w:color="auto"/>
        <w:bottom w:val="none" w:sz="0" w:space="0" w:color="auto"/>
        <w:right w:val="none" w:sz="0" w:space="0" w:color="auto"/>
      </w:divBdr>
    </w:div>
    <w:div w:id="1214733912">
      <w:bodyDiv w:val="1"/>
      <w:marLeft w:val="0"/>
      <w:marRight w:val="0"/>
      <w:marTop w:val="0"/>
      <w:marBottom w:val="0"/>
      <w:divBdr>
        <w:top w:val="none" w:sz="0" w:space="0" w:color="auto"/>
        <w:left w:val="none" w:sz="0" w:space="0" w:color="auto"/>
        <w:bottom w:val="none" w:sz="0" w:space="0" w:color="auto"/>
        <w:right w:val="none" w:sz="0" w:space="0" w:color="auto"/>
      </w:divBdr>
    </w:div>
    <w:div w:id="1286430970">
      <w:bodyDiv w:val="1"/>
      <w:marLeft w:val="0"/>
      <w:marRight w:val="0"/>
      <w:marTop w:val="0"/>
      <w:marBottom w:val="0"/>
      <w:divBdr>
        <w:top w:val="none" w:sz="0" w:space="0" w:color="auto"/>
        <w:left w:val="none" w:sz="0" w:space="0" w:color="auto"/>
        <w:bottom w:val="none" w:sz="0" w:space="0" w:color="auto"/>
        <w:right w:val="none" w:sz="0" w:space="0" w:color="auto"/>
      </w:divBdr>
    </w:div>
    <w:div w:id="1312059712">
      <w:bodyDiv w:val="1"/>
      <w:marLeft w:val="0"/>
      <w:marRight w:val="0"/>
      <w:marTop w:val="0"/>
      <w:marBottom w:val="0"/>
      <w:divBdr>
        <w:top w:val="none" w:sz="0" w:space="0" w:color="auto"/>
        <w:left w:val="none" w:sz="0" w:space="0" w:color="auto"/>
        <w:bottom w:val="none" w:sz="0" w:space="0" w:color="auto"/>
        <w:right w:val="none" w:sz="0" w:space="0" w:color="auto"/>
      </w:divBdr>
    </w:div>
    <w:div w:id="1336761153">
      <w:bodyDiv w:val="1"/>
      <w:marLeft w:val="0"/>
      <w:marRight w:val="0"/>
      <w:marTop w:val="0"/>
      <w:marBottom w:val="0"/>
      <w:divBdr>
        <w:top w:val="none" w:sz="0" w:space="0" w:color="auto"/>
        <w:left w:val="none" w:sz="0" w:space="0" w:color="auto"/>
        <w:bottom w:val="none" w:sz="0" w:space="0" w:color="auto"/>
        <w:right w:val="none" w:sz="0" w:space="0" w:color="auto"/>
      </w:divBdr>
    </w:div>
    <w:div w:id="1367026479">
      <w:bodyDiv w:val="1"/>
      <w:marLeft w:val="0"/>
      <w:marRight w:val="0"/>
      <w:marTop w:val="0"/>
      <w:marBottom w:val="0"/>
      <w:divBdr>
        <w:top w:val="none" w:sz="0" w:space="0" w:color="auto"/>
        <w:left w:val="none" w:sz="0" w:space="0" w:color="auto"/>
        <w:bottom w:val="none" w:sz="0" w:space="0" w:color="auto"/>
        <w:right w:val="none" w:sz="0" w:space="0" w:color="auto"/>
      </w:divBdr>
    </w:div>
    <w:div w:id="1410544153">
      <w:bodyDiv w:val="1"/>
      <w:marLeft w:val="0"/>
      <w:marRight w:val="0"/>
      <w:marTop w:val="0"/>
      <w:marBottom w:val="0"/>
      <w:divBdr>
        <w:top w:val="none" w:sz="0" w:space="0" w:color="auto"/>
        <w:left w:val="none" w:sz="0" w:space="0" w:color="auto"/>
        <w:bottom w:val="none" w:sz="0" w:space="0" w:color="auto"/>
        <w:right w:val="none" w:sz="0" w:space="0" w:color="auto"/>
      </w:divBdr>
    </w:div>
    <w:div w:id="1478961139">
      <w:bodyDiv w:val="1"/>
      <w:marLeft w:val="0"/>
      <w:marRight w:val="0"/>
      <w:marTop w:val="0"/>
      <w:marBottom w:val="0"/>
      <w:divBdr>
        <w:top w:val="none" w:sz="0" w:space="0" w:color="auto"/>
        <w:left w:val="none" w:sz="0" w:space="0" w:color="auto"/>
        <w:bottom w:val="none" w:sz="0" w:space="0" w:color="auto"/>
        <w:right w:val="none" w:sz="0" w:space="0" w:color="auto"/>
      </w:divBdr>
    </w:div>
    <w:div w:id="1509326351">
      <w:bodyDiv w:val="1"/>
      <w:marLeft w:val="0"/>
      <w:marRight w:val="0"/>
      <w:marTop w:val="0"/>
      <w:marBottom w:val="0"/>
      <w:divBdr>
        <w:top w:val="none" w:sz="0" w:space="0" w:color="auto"/>
        <w:left w:val="none" w:sz="0" w:space="0" w:color="auto"/>
        <w:bottom w:val="none" w:sz="0" w:space="0" w:color="auto"/>
        <w:right w:val="none" w:sz="0" w:space="0" w:color="auto"/>
      </w:divBdr>
    </w:div>
    <w:div w:id="1521159715">
      <w:bodyDiv w:val="1"/>
      <w:marLeft w:val="0"/>
      <w:marRight w:val="0"/>
      <w:marTop w:val="0"/>
      <w:marBottom w:val="0"/>
      <w:divBdr>
        <w:top w:val="none" w:sz="0" w:space="0" w:color="auto"/>
        <w:left w:val="none" w:sz="0" w:space="0" w:color="auto"/>
        <w:bottom w:val="none" w:sz="0" w:space="0" w:color="auto"/>
        <w:right w:val="none" w:sz="0" w:space="0" w:color="auto"/>
      </w:divBdr>
    </w:div>
    <w:div w:id="1675720759">
      <w:bodyDiv w:val="1"/>
      <w:marLeft w:val="0"/>
      <w:marRight w:val="0"/>
      <w:marTop w:val="0"/>
      <w:marBottom w:val="0"/>
      <w:divBdr>
        <w:top w:val="none" w:sz="0" w:space="0" w:color="auto"/>
        <w:left w:val="none" w:sz="0" w:space="0" w:color="auto"/>
        <w:bottom w:val="none" w:sz="0" w:space="0" w:color="auto"/>
        <w:right w:val="none" w:sz="0" w:space="0" w:color="auto"/>
      </w:divBdr>
    </w:div>
    <w:div w:id="1734043844">
      <w:bodyDiv w:val="1"/>
      <w:marLeft w:val="0"/>
      <w:marRight w:val="0"/>
      <w:marTop w:val="0"/>
      <w:marBottom w:val="0"/>
      <w:divBdr>
        <w:top w:val="none" w:sz="0" w:space="0" w:color="auto"/>
        <w:left w:val="none" w:sz="0" w:space="0" w:color="auto"/>
        <w:bottom w:val="none" w:sz="0" w:space="0" w:color="auto"/>
        <w:right w:val="none" w:sz="0" w:space="0" w:color="auto"/>
      </w:divBdr>
    </w:div>
    <w:div w:id="1801459565">
      <w:bodyDiv w:val="1"/>
      <w:marLeft w:val="0"/>
      <w:marRight w:val="0"/>
      <w:marTop w:val="0"/>
      <w:marBottom w:val="0"/>
      <w:divBdr>
        <w:top w:val="none" w:sz="0" w:space="0" w:color="auto"/>
        <w:left w:val="none" w:sz="0" w:space="0" w:color="auto"/>
        <w:bottom w:val="none" w:sz="0" w:space="0" w:color="auto"/>
        <w:right w:val="none" w:sz="0" w:space="0" w:color="auto"/>
      </w:divBdr>
    </w:div>
    <w:div w:id="1803620111">
      <w:bodyDiv w:val="1"/>
      <w:marLeft w:val="0"/>
      <w:marRight w:val="0"/>
      <w:marTop w:val="0"/>
      <w:marBottom w:val="0"/>
      <w:divBdr>
        <w:top w:val="none" w:sz="0" w:space="0" w:color="auto"/>
        <w:left w:val="none" w:sz="0" w:space="0" w:color="auto"/>
        <w:bottom w:val="none" w:sz="0" w:space="0" w:color="auto"/>
        <w:right w:val="none" w:sz="0" w:space="0" w:color="auto"/>
      </w:divBdr>
    </w:div>
    <w:div w:id="1834758368">
      <w:bodyDiv w:val="1"/>
      <w:marLeft w:val="0"/>
      <w:marRight w:val="0"/>
      <w:marTop w:val="0"/>
      <w:marBottom w:val="0"/>
      <w:divBdr>
        <w:top w:val="none" w:sz="0" w:space="0" w:color="auto"/>
        <w:left w:val="none" w:sz="0" w:space="0" w:color="auto"/>
        <w:bottom w:val="none" w:sz="0" w:space="0" w:color="auto"/>
        <w:right w:val="none" w:sz="0" w:space="0" w:color="auto"/>
      </w:divBdr>
    </w:div>
    <w:div w:id="1847549862">
      <w:bodyDiv w:val="1"/>
      <w:marLeft w:val="0"/>
      <w:marRight w:val="0"/>
      <w:marTop w:val="0"/>
      <w:marBottom w:val="0"/>
      <w:divBdr>
        <w:top w:val="none" w:sz="0" w:space="0" w:color="auto"/>
        <w:left w:val="none" w:sz="0" w:space="0" w:color="auto"/>
        <w:bottom w:val="none" w:sz="0" w:space="0" w:color="auto"/>
        <w:right w:val="none" w:sz="0" w:space="0" w:color="auto"/>
      </w:divBdr>
    </w:div>
    <w:div w:id="1874032201">
      <w:bodyDiv w:val="1"/>
      <w:marLeft w:val="0"/>
      <w:marRight w:val="0"/>
      <w:marTop w:val="0"/>
      <w:marBottom w:val="0"/>
      <w:divBdr>
        <w:top w:val="none" w:sz="0" w:space="0" w:color="auto"/>
        <w:left w:val="none" w:sz="0" w:space="0" w:color="auto"/>
        <w:bottom w:val="none" w:sz="0" w:space="0" w:color="auto"/>
        <w:right w:val="none" w:sz="0" w:space="0" w:color="auto"/>
      </w:divBdr>
      <w:divsChild>
        <w:div w:id="1573469111">
          <w:marLeft w:val="0"/>
          <w:marRight w:val="0"/>
          <w:marTop w:val="0"/>
          <w:marBottom w:val="0"/>
          <w:divBdr>
            <w:top w:val="none" w:sz="0" w:space="0" w:color="auto"/>
            <w:left w:val="none" w:sz="0" w:space="0" w:color="auto"/>
            <w:bottom w:val="none" w:sz="0" w:space="0" w:color="auto"/>
            <w:right w:val="none" w:sz="0" w:space="0" w:color="auto"/>
          </w:divBdr>
          <w:divsChild>
            <w:div w:id="191773742">
              <w:marLeft w:val="0"/>
              <w:marRight w:val="0"/>
              <w:marTop w:val="0"/>
              <w:marBottom w:val="0"/>
              <w:divBdr>
                <w:top w:val="none" w:sz="0" w:space="0" w:color="auto"/>
                <w:left w:val="none" w:sz="0" w:space="0" w:color="auto"/>
                <w:bottom w:val="none" w:sz="0" w:space="0" w:color="auto"/>
                <w:right w:val="none" w:sz="0" w:space="0" w:color="auto"/>
              </w:divBdr>
              <w:divsChild>
                <w:div w:id="1010375872">
                  <w:marLeft w:val="0"/>
                  <w:marRight w:val="0"/>
                  <w:marTop w:val="0"/>
                  <w:marBottom w:val="0"/>
                  <w:divBdr>
                    <w:top w:val="none" w:sz="0" w:space="0" w:color="auto"/>
                    <w:left w:val="none" w:sz="0" w:space="0" w:color="auto"/>
                    <w:bottom w:val="none" w:sz="0" w:space="0" w:color="auto"/>
                    <w:right w:val="none" w:sz="0" w:space="0" w:color="auto"/>
                  </w:divBdr>
                  <w:divsChild>
                    <w:div w:id="11522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40176">
      <w:bodyDiv w:val="1"/>
      <w:marLeft w:val="0"/>
      <w:marRight w:val="0"/>
      <w:marTop w:val="0"/>
      <w:marBottom w:val="0"/>
      <w:divBdr>
        <w:top w:val="none" w:sz="0" w:space="0" w:color="auto"/>
        <w:left w:val="none" w:sz="0" w:space="0" w:color="auto"/>
        <w:bottom w:val="none" w:sz="0" w:space="0" w:color="auto"/>
        <w:right w:val="none" w:sz="0" w:space="0" w:color="auto"/>
      </w:divBdr>
    </w:div>
    <w:div w:id="1990281998">
      <w:bodyDiv w:val="1"/>
      <w:marLeft w:val="0"/>
      <w:marRight w:val="0"/>
      <w:marTop w:val="0"/>
      <w:marBottom w:val="0"/>
      <w:divBdr>
        <w:top w:val="none" w:sz="0" w:space="0" w:color="auto"/>
        <w:left w:val="none" w:sz="0" w:space="0" w:color="auto"/>
        <w:bottom w:val="none" w:sz="0" w:space="0" w:color="auto"/>
        <w:right w:val="none" w:sz="0" w:space="0" w:color="auto"/>
      </w:divBdr>
    </w:div>
    <w:div w:id="2131780635">
      <w:bodyDiv w:val="1"/>
      <w:marLeft w:val="0"/>
      <w:marRight w:val="0"/>
      <w:marTop w:val="0"/>
      <w:marBottom w:val="0"/>
      <w:divBdr>
        <w:top w:val="none" w:sz="0" w:space="0" w:color="auto"/>
        <w:left w:val="none" w:sz="0" w:space="0" w:color="auto"/>
        <w:bottom w:val="none" w:sz="0" w:space="0" w:color="auto"/>
        <w:right w:val="none" w:sz="0" w:space="0" w:color="auto"/>
      </w:divBdr>
    </w:div>
    <w:div w:id="21446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262302BF-92B7-4A3D-88DF-43BFC14F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Angier</dc:creator>
  <cp:keywords/>
  <dc:description/>
  <cp:lastModifiedBy>Laura Moreno</cp:lastModifiedBy>
  <cp:revision>2</cp:revision>
  <cp:lastPrinted>2019-09-17T20:45:00Z</cp:lastPrinted>
  <dcterms:created xsi:type="dcterms:W3CDTF">2020-06-22T21:19:00Z</dcterms:created>
  <dcterms:modified xsi:type="dcterms:W3CDTF">2020-06-22T21:19:00Z</dcterms:modified>
</cp:coreProperties>
</file>