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9A2B6" w14:textId="06912C91" w:rsidR="008B5846" w:rsidRPr="001A0DA4" w:rsidRDefault="008B5846" w:rsidP="008B5846">
      <w:pPr>
        <w:spacing w:after="0" w:line="240" w:lineRule="auto"/>
        <w:contextualSpacing/>
        <w:rPr>
          <w:rFonts w:asciiTheme="minorHAnsi" w:hAnsiTheme="minorHAnsi" w:cstheme="minorHAnsi"/>
          <w:b/>
          <w:sz w:val="24"/>
          <w:szCs w:val="24"/>
        </w:rPr>
      </w:pPr>
      <w:r w:rsidRPr="001A0DA4">
        <w:rPr>
          <w:rFonts w:asciiTheme="minorHAnsi" w:hAnsiTheme="minorHAnsi" w:cstheme="minorHAnsi"/>
          <w:b/>
          <w:sz w:val="24"/>
          <w:szCs w:val="24"/>
        </w:rPr>
        <w:t xml:space="preserve">Supplementary Material: </w:t>
      </w:r>
      <w:r w:rsidRPr="001A0DA4">
        <w:rPr>
          <w:rFonts w:asciiTheme="minorHAnsi" w:hAnsiTheme="minorHAnsi" w:cstheme="minorHAnsi"/>
          <w:sz w:val="24"/>
          <w:szCs w:val="24"/>
        </w:rPr>
        <w:t>FluChip-8G Insight: HA and NA subtyping of potentially pandemic influenza A viruses in a single assay</w:t>
      </w:r>
    </w:p>
    <w:p w14:paraId="78543B91" w14:textId="33448231" w:rsidR="008B5846" w:rsidRPr="001A0DA4" w:rsidRDefault="008B5846" w:rsidP="008B5846">
      <w:pPr>
        <w:spacing w:after="0" w:line="240" w:lineRule="auto"/>
        <w:contextualSpacing/>
        <w:rPr>
          <w:rFonts w:asciiTheme="minorHAnsi" w:hAnsiTheme="minorHAnsi" w:cstheme="minorHAnsi"/>
          <w:b/>
          <w:sz w:val="24"/>
          <w:szCs w:val="24"/>
        </w:rPr>
      </w:pPr>
    </w:p>
    <w:p w14:paraId="6339CD02" w14:textId="77777777" w:rsidR="008B5846" w:rsidRPr="001A0DA4" w:rsidRDefault="008B5846" w:rsidP="00AD6EB7">
      <w:pPr>
        <w:spacing w:after="0" w:line="480" w:lineRule="auto"/>
        <w:contextualSpacing/>
        <w:rPr>
          <w:rFonts w:asciiTheme="minorHAnsi" w:hAnsiTheme="minorHAnsi" w:cstheme="minorHAnsi"/>
          <w:b/>
          <w:sz w:val="24"/>
          <w:szCs w:val="24"/>
        </w:rPr>
      </w:pPr>
    </w:p>
    <w:p w14:paraId="6E3FD743" w14:textId="2A8C4B84" w:rsidR="00AD6EB7" w:rsidRPr="001A0DA4" w:rsidRDefault="00DA4E47" w:rsidP="00AD6EB7">
      <w:pPr>
        <w:spacing w:after="0" w:line="480" w:lineRule="auto"/>
        <w:contextualSpacing/>
        <w:rPr>
          <w:rFonts w:asciiTheme="minorHAnsi" w:hAnsiTheme="minorHAnsi" w:cstheme="minorHAnsi"/>
          <w:b/>
          <w:sz w:val="24"/>
          <w:szCs w:val="24"/>
        </w:rPr>
      </w:pPr>
      <w:r w:rsidRPr="001A0DA4">
        <w:rPr>
          <w:rFonts w:asciiTheme="minorHAnsi" w:hAnsiTheme="minorHAnsi" w:cstheme="minorHAnsi"/>
          <w:b/>
          <w:sz w:val="24"/>
          <w:szCs w:val="24"/>
        </w:rPr>
        <w:t>Neural N</w:t>
      </w:r>
      <w:r w:rsidR="00AD6EB7" w:rsidRPr="001A0DA4">
        <w:rPr>
          <w:rFonts w:asciiTheme="minorHAnsi" w:hAnsiTheme="minorHAnsi" w:cstheme="minorHAnsi"/>
          <w:b/>
          <w:sz w:val="24"/>
          <w:szCs w:val="24"/>
        </w:rPr>
        <w:t>etwork Methodology/Architecture</w:t>
      </w:r>
    </w:p>
    <w:p w14:paraId="22320819" w14:textId="6B472298" w:rsidR="00DA4E47" w:rsidRPr="001A0DA4" w:rsidRDefault="00DA4E47" w:rsidP="00AD6EB7">
      <w:pPr>
        <w:spacing w:after="0" w:line="480" w:lineRule="auto"/>
        <w:contextualSpacing/>
        <w:rPr>
          <w:rFonts w:asciiTheme="minorHAnsi" w:hAnsiTheme="minorHAnsi" w:cstheme="minorHAnsi"/>
          <w:sz w:val="24"/>
          <w:szCs w:val="24"/>
        </w:rPr>
      </w:pPr>
      <w:r w:rsidRPr="001A0DA4">
        <w:rPr>
          <w:rFonts w:asciiTheme="minorHAnsi" w:hAnsiTheme="minorHAnsi" w:cstheme="minorHAnsi"/>
          <w:sz w:val="24"/>
          <w:szCs w:val="24"/>
        </w:rPr>
        <w:t xml:space="preserve">Artificial neural networks are algorithms for </w:t>
      </w:r>
      <w:r w:rsidR="00737643" w:rsidRPr="001A0DA4">
        <w:rPr>
          <w:rFonts w:asciiTheme="minorHAnsi" w:hAnsiTheme="minorHAnsi" w:cstheme="minorHAnsi"/>
          <w:sz w:val="24"/>
          <w:szCs w:val="24"/>
        </w:rPr>
        <w:t xml:space="preserve">identifying </w:t>
      </w:r>
      <w:r w:rsidRPr="001A0DA4">
        <w:rPr>
          <w:rFonts w:asciiTheme="minorHAnsi" w:hAnsiTheme="minorHAnsi" w:cstheme="minorHAnsi"/>
          <w:sz w:val="24"/>
          <w:szCs w:val="24"/>
        </w:rPr>
        <w:t>complex interactions between inputs and outputs</w:t>
      </w:r>
      <w:r w:rsidR="00737643" w:rsidRPr="001A0DA4">
        <w:rPr>
          <w:rFonts w:asciiTheme="minorHAnsi" w:hAnsiTheme="minorHAnsi" w:cstheme="minorHAnsi"/>
          <w:sz w:val="24"/>
          <w:szCs w:val="24"/>
        </w:rPr>
        <w:t>. They are</w:t>
      </w:r>
      <w:r w:rsidRPr="001A0DA4">
        <w:rPr>
          <w:rFonts w:asciiTheme="minorHAnsi" w:hAnsiTheme="minorHAnsi" w:cstheme="minorHAnsi"/>
          <w:sz w:val="24"/>
          <w:szCs w:val="24"/>
        </w:rPr>
        <w:t xml:space="preserve"> utilized for tasks like classification and pattern recognition. A network learns how inputs are related to defined output categories through error minimization on a known ‘training set’ for which the optimal mathematical relationships connecting the inputs and the outputs are determined via back propagation. Once established, the optimized parameters can be used to predict the outputs for an unknown dataset. The algorithm training process can then be validated via 10-fold cross-validation. </w:t>
      </w:r>
      <w:r w:rsidR="007D76DB" w:rsidRPr="001A0DA4">
        <w:rPr>
          <w:rFonts w:asciiTheme="minorHAnsi" w:hAnsiTheme="minorHAnsi" w:cstheme="minorHAnsi"/>
          <w:sz w:val="24"/>
          <w:szCs w:val="24"/>
        </w:rPr>
        <w:t>10-</w:t>
      </w:r>
      <w:r w:rsidRPr="001A0DA4">
        <w:rPr>
          <w:rFonts w:asciiTheme="minorHAnsi" w:hAnsiTheme="minorHAnsi" w:cstheme="minorHAnsi"/>
          <w:sz w:val="24"/>
          <w:szCs w:val="24"/>
        </w:rPr>
        <w:t xml:space="preserve">fold cross-validation is a mathematical process commonly utilized employing known data to predict how well a machine learning algorithm will perform over an unknown dataset.  The ‘training set’ is first divided into k sections; in this case, the data was parsed into ten subsets of approximately equal size and composition. Nine subsets were then used to train the neural network algorithm, with the tenth subset queried as unknowns (the “test” subset). Each combination of 9 training subsets and 1 test subset are utilized to train a network, so that each sample exists in the test subset for one train/test combination.  The ability of the training set to predict the known outputs for the test subset are then assessed by calculating concordance with the expected results. </w:t>
      </w:r>
    </w:p>
    <w:p w14:paraId="746D6A24" w14:textId="77777777" w:rsidR="00DA4E47" w:rsidRPr="001A0DA4" w:rsidRDefault="00DA4E47" w:rsidP="00DA4E47">
      <w:pPr>
        <w:spacing w:after="0" w:line="480" w:lineRule="auto"/>
        <w:rPr>
          <w:rFonts w:asciiTheme="minorHAnsi" w:hAnsiTheme="minorHAnsi" w:cstheme="minorHAnsi"/>
          <w:b/>
          <w:i/>
          <w:sz w:val="24"/>
          <w:szCs w:val="24"/>
        </w:rPr>
      </w:pPr>
      <w:r w:rsidRPr="001A0DA4">
        <w:rPr>
          <w:rFonts w:asciiTheme="minorHAnsi" w:hAnsiTheme="minorHAnsi" w:cstheme="minorHAnsi"/>
          <w:b/>
          <w:i/>
          <w:sz w:val="24"/>
          <w:szCs w:val="24"/>
        </w:rPr>
        <w:t xml:space="preserve">Tier 1 Neural Networks. </w:t>
      </w:r>
    </w:p>
    <w:p w14:paraId="248DD6B9" w14:textId="15FA75E0" w:rsidR="00DA4E47" w:rsidRPr="001A0DA4" w:rsidRDefault="00DA4E47" w:rsidP="00DA4E47">
      <w:pPr>
        <w:spacing w:after="240" w:line="480" w:lineRule="auto"/>
        <w:rPr>
          <w:rFonts w:asciiTheme="minorHAnsi" w:hAnsiTheme="minorHAnsi" w:cstheme="minorHAnsi"/>
          <w:sz w:val="24"/>
          <w:szCs w:val="24"/>
        </w:rPr>
      </w:pPr>
      <w:r w:rsidRPr="001A0DA4">
        <w:rPr>
          <w:rFonts w:asciiTheme="minorHAnsi" w:hAnsiTheme="minorHAnsi" w:cstheme="minorHAnsi"/>
          <w:b/>
          <w:i/>
          <w:sz w:val="24"/>
          <w:szCs w:val="24"/>
        </w:rPr>
        <w:t xml:space="preserve">Architecture. </w:t>
      </w:r>
      <w:r w:rsidR="00463A62" w:rsidRPr="001A0DA4">
        <w:rPr>
          <w:rFonts w:asciiTheme="minorHAnsi" w:hAnsiTheme="minorHAnsi" w:cstheme="minorHAnsi"/>
          <w:sz w:val="24"/>
          <w:szCs w:val="24"/>
        </w:rPr>
        <w:t xml:space="preserve">The </w:t>
      </w:r>
      <w:r w:rsidRPr="001A0DA4">
        <w:rPr>
          <w:rFonts w:asciiTheme="minorHAnsi" w:hAnsiTheme="minorHAnsi" w:cstheme="minorHAnsi"/>
          <w:sz w:val="24"/>
          <w:szCs w:val="24"/>
        </w:rPr>
        <w:t xml:space="preserve">first tier of 7 neural networks (shown schematically as ‘Tier 1’ in main article Figure 1) each answer a single question: does the FluChip-8G Insight data in question indicate positive or negative for each of 7 target virus groups?  First, two networks independently </w:t>
      </w:r>
      <w:r w:rsidRPr="001A0DA4">
        <w:rPr>
          <w:rFonts w:asciiTheme="minorHAnsi" w:hAnsiTheme="minorHAnsi" w:cstheme="minorHAnsi"/>
          <w:sz w:val="24"/>
          <w:szCs w:val="24"/>
        </w:rPr>
        <w:lastRenderedPageBreak/>
        <w:t xml:space="preserve">identify </w:t>
      </w:r>
      <w:proofErr w:type="gramStart"/>
      <w:r w:rsidRPr="001A0DA4">
        <w:rPr>
          <w:rFonts w:asciiTheme="minorHAnsi" w:hAnsiTheme="minorHAnsi" w:cstheme="minorHAnsi"/>
          <w:sz w:val="24"/>
          <w:szCs w:val="24"/>
        </w:rPr>
        <w:t>whether or not</w:t>
      </w:r>
      <w:proofErr w:type="gramEnd"/>
      <w:r w:rsidRPr="001A0DA4">
        <w:rPr>
          <w:rFonts w:asciiTheme="minorHAnsi" w:hAnsiTheme="minorHAnsi" w:cstheme="minorHAnsi"/>
          <w:sz w:val="24"/>
          <w:szCs w:val="24"/>
        </w:rPr>
        <w:t xml:space="preserve"> a sample is positive for influenza A or influenza B.  If a sample is identified as containing influenza A, the signal intensities are then independently evaluated by three additional neural networks for the presence of H1N1 pandemic 2009, seasonal H3N2, and ‘non-seasonal’ influenza A (defined as any influenza A not categorized as either human-origin H1N1 pandemic 2009 or human-origin H3N2).  Alternatively, if a sample is identified to contain influenza B, signal intensities are evaluated for the presence of the Yamagata or Victoria lineage. </w:t>
      </w:r>
    </w:p>
    <w:p w14:paraId="7073438E" w14:textId="6EBFB5C6" w:rsidR="00DA4E47" w:rsidRPr="001A0DA4" w:rsidRDefault="00DA4E47" w:rsidP="00DA4E47">
      <w:pPr>
        <w:autoSpaceDE w:val="0"/>
        <w:autoSpaceDN w:val="0"/>
        <w:adjustRightInd w:val="0"/>
        <w:spacing w:after="240" w:line="480" w:lineRule="auto"/>
        <w:rPr>
          <w:rFonts w:asciiTheme="minorHAnsi" w:hAnsiTheme="minorHAnsi" w:cstheme="minorHAnsi"/>
          <w:sz w:val="24"/>
          <w:szCs w:val="24"/>
        </w:rPr>
      </w:pPr>
      <w:r w:rsidRPr="001A0DA4">
        <w:rPr>
          <w:rFonts w:asciiTheme="minorHAnsi" w:hAnsiTheme="minorHAnsi" w:cstheme="minorHAnsi"/>
          <w:b/>
          <w:i/>
          <w:sz w:val="24"/>
          <w:szCs w:val="24"/>
        </w:rPr>
        <w:t>Training</w:t>
      </w:r>
      <w:r w:rsidRPr="001A0DA4">
        <w:rPr>
          <w:rFonts w:asciiTheme="minorHAnsi" w:hAnsiTheme="minorHAnsi" w:cstheme="minorHAnsi"/>
          <w:sz w:val="24"/>
          <w:szCs w:val="24"/>
        </w:rPr>
        <w:t>. Individual</w:t>
      </w:r>
      <w:r w:rsidRPr="001A0DA4">
        <w:rPr>
          <w:rFonts w:asciiTheme="minorHAnsi" w:hAnsiTheme="minorHAnsi" w:cstheme="minorHAnsi"/>
          <w:b/>
          <w:i/>
          <w:sz w:val="24"/>
          <w:szCs w:val="24"/>
        </w:rPr>
        <w:t xml:space="preserve"> </w:t>
      </w:r>
      <w:r w:rsidRPr="001A0DA4">
        <w:rPr>
          <w:rFonts w:asciiTheme="minorHAnsi" w:hAnsiTheme="minorHAnsi" w:cstheme="minorHAnsi"/>
          <w:sz w:val="24"/>
          <w:szCs w:val="24"/>
        </w:rPr>
        <w:t>neural networks were optimized (trained) using Fast Artificial Neural Network (FANN) open source library version 2.20 (</w:t>
      </w:r>
      <w:hyperlink r:id="rId8" w:history="1">
        <w:r w:rsidRPr="001A0DA4">
          <w:rPr>
            <w:rStyle w:val="Hyperlink"/>
            <w:rFonts w:asciiTheme="minorHAnsi" w:hAnsiTheme="minorHAnsi" w:cstheme="minorHAnsi"/>
            <w:color w:val="auto"/>
            <w:sz w:val="24"/>
            <w:szCs w:val="24"/>
            <w:u w:val="none"/>
          </w:rPr>
          <w:t>http://leenissen.dk/fann/wp/</w:t>
        </w:r>
      </w:hyperlink>
      <w:r w:rsidRPr="001A0DA4">
        <w:rPr>
          <w:rFonts w:asciiTheme="minorHAnsi" w:hAnsiTheme="minorHAnsi" w:cstheme="minorHAnsi"/>
          <w:sz w:val="24"/>
          <w:szCs w:val="24"/>
        </w:rPr>
        <w:t>). A total of 3005 images representing 4</w:t>
      </w:r>
      <w:r w:rsidR="001A7B46" w:rsidRPr="001A0DA4">
        <w:rPr>
          <w:rFonts w:asciiTheme="minorHAnsi" w:hAnsiTheme="minorHAnsi" w:cstheme="minorHAnsi"/>
          <w:sz w:val="24"/>
          <w:szCs w:val="24"/>
        </w:rPr>
        <w:t>18</w:t>
      </w:r>
      <w:r w:rsidRPr="001A0DA4">
        <w:rPr>
          <w:rFonts w:asciiTheme="minorHAnsi" w:hAnsiTheme="minorHAnsi" w:cstheme="minorHAnsi"/>
          <w:sz w:val="24"/>
          <w:szCs w:val="24"/>
        </w:rPr>
        <w:t xml:space="preserve"> unique influenza strains</w:t>
      </w:r>
      <w:r w:rsidR="002B4B40" w:rsidRPr="001A0DA4">
        <w:rPr>
          <w:rFonts w:asciiTheme="minorHAnsi" w:hAnsiTheme="minorHAnsi" w:cstheme="minorHAnsi"/>
          <w:sz w:val="24"/>
          <w:szCs w:val="24"/>
        </w:rPr>
        <w:t xml:space="preserve"> (see</w:t>
      </w:r>
      <w:r w:rsidR="008B5846" w:rsidRPr="001A0DA4">
        <w:rPr>
          <w:rFonts w:asciiTheme="minorHAnsi" w:hAnsiTheme="minorHAnsi" w:cstheme="minorHAnsi"/>
          <w:sz w:val="24"/>
          <w:szCs w:val="24"/>
        </w:rPr>
        <w:t xml:space="preserve"> </w:t>
      </w:r>
      <w:r w:rsidR="002B4B40" w:rsidRPr="001A0DA4">
        <w:rPr>
          <w:rFonts w:asciiTheme="minorHAnsi" w:hAnsiTheme="minorHAnsi" w:cstheme="minorHAnsi"/>
          <w:sz w:val="24"/>
          <w:szCs w:val="24"/>
        </w:rPr>
        <w:t xml:space="preserve">Table </w:t>
      </w:r>
      <w:r w:rsidR="008B5846" w:rsidRPr="001A0DA4">
        <w:rPr>
          <w:rFonts w:asciiTheme="minorHAnsi" w:hAnsiTheme="minorHAnsi" w:cstheme="minorHAnsi"/>
          <w:sz w:val="24"/>
          <w:szCs w:val="24"/>
        </w:rPr>
        <w:t>S</w:t>
      </w:r>
      <w:r w:rsidR="002B4B40" w:rsidRPr="001A0DA4">
        <w:rPr>
          <w:rFonts w:asciiTheme="minorHAnsi" w:hAnsiTheme="minorHAnsi" w:cstheme="minorHAnsi"/>
          <w:sz w:val="24"/>
          <w:szCs w:val="24"/>
        </w:rPr>
        <w:t xml:space="preserve">1) </w:t>
      </w:r>
      <w:r w:rsidRPr="001A0DA4">
        <w:rPr>
          <w:rFonts w:asciiTheme="minorHAnsi" w:hAnsiTheme="minorHAnsi" w:cstheme="minorHAnsi"/>
          <w:sz w:val="24"/>
          <w:szCs w:val="24"/>
        </w:rPr>
        <w:t>which in turn represented 63 unique influenza A subtypes</w:t>
      </w:r>
      <w:r w:rsidR="002B4B40" w:rsidRPr="001A0DA4">
        <w:rPr>
          <w:rFonts w:asciiTheme="minorHAnsi" w:hAnsiTheme="minorHAnsi" w:cstheme="minorHAnsi"/>
          <w:sz w:val="24"/>
          <w:szCs w:val="24"/>
        </w:rPr>
        <w:t xml:space="preserve"> (Table </w:t>
      </w:r>
      <w:r w:rsidR="008B5846" w:rsidRPr="001A0DA4">
        <w:rPr>
          <w:rFonts w:asciiTheme="minorHAnsi" w:hAnsiTheme="minorHAnsi" w:cstheme="minorHAnsi"/>
          <w:sz w:val="24"/>
          <w:szCs w:val="24"/>
        </w:rPr>
        <w:t>S</w:t>
      </w:r>
      <w:r w:rsidR="002B4B40" w:rsidRPr="001A0DA4">
        <w:rPr>
          <w:rFonts w:asciiTheme="minorHAnsi" w:hAnsiTheme="minorHAnsi" w:cstheme="minorHAnsi"/>
          <w:sz w:val="24"/>
          <w:szCs w:val="24"/>
        </w:rPr>
        <w:t>2)</w:t>
      </w:r>
      <w:r w:rsidRPr="001A0DA4">
        <w:rPr>
          <w:rFonts w:asciiTheme="minorHAnsi" w:hAnsiTheme="minorHAnsi" w:cstheme="minorHAnsi"/>
          <w:sz w:val="24"/>
          <w:szCs w:val="24"/>
        </w:rPr>
        <w:t xml:space="preserve"> were utilized in the training of the Tier 1 neural networks. </w:t>
      </w:r>
    </w:p>
    <w:p w14:paraId="10F3A250" w14:textId="60C995C8" w:rsidR="00DA4E47" w:rsidRPr="001A0DA4" w:rsidRDefault="00DA4E47" w:rsidP="00AD6EB7">
      <w:pPr>
        <w:pStyle w:val="StyleArialAfter12ptLinespacing15lines"/>
        <w:numPr>
          <w:ilvl w:val="0"/>
          <w:numId w:val="0"/>
        </w:numPr>
        <w:spacing w:after="0" w:line="480" w:lineRule="auto"/>
        <w:contextualSpacing/>
        <w:rPr>
          <w:rFonts w:asciiTheme="minorHAnsi" w:hAnsiTheme="minorHAnsi" w:cstheme="minorHAnsi"/>
          <w:szCs w:val="24"/>
        </w:rPr>
      </w:pPr>
      <w:r w:rsidRPr="001A0DA4">
        <w:rPr>
          <w:rFonts w:asciiTheme="minorHAnsi" w:hAnsiTheme="minorHAnsi" w:cstheme="minorHAnsi"/>
          <w:szCs w:val="24"/>
        </w:rPr>
        <w:tab/>
        <w:t xml:space="preserve">The entire training set was used for optimization of the Flu A, Flu B, and Non-Seasonal A networks, whereas the H1N1pdm 2009 and the seasonal H3N2 networks were optimized only with samples known to be Flu A positive. Likewise, the Yamagata and Victoria lineage networks were trained solely with samples known to be Flu B positive. All 458 influenza-targeted microarray capture sequence intensities were used as inputs, with a single hidden layer consisting of 1 hidden node, and a single output. The variables optimized during the training process were 458 weight factors applied to the inputs, the hidden node offset and gain, and the output node offset value. The hidden node numerical output feeds into a single output node that utilizes a sigmoid function to generate a smooth output value ranging from 0 to 1. </w:t>
      </w:r>
      <w:r w:rsidRPr="001A0DA4">
        <w:rPr>
          <w:rFonts w:asciiTheme="minorHAnsi" w:hAnsiTheme="minorHAnsi" w:cstheme="minorHAnsi"/>
          <w:szCs w:val="24"/>
        </w:rPr>
        <w:lastRenderedPageBreak/>
        <w:t xml:space="preserve">Optimization of the algorithm was considered complete when each sample in the training set that should have been positive for a given net reached and output value greater than 0.997 and each sample in the training set that should be negative for that same net reached an output value lower than 0.003.  After training was complete, the optimal threshold for each network was determined using receiver operator characteristics (ROC) </w:t>
      </w:r>
      <w:r w:rsidR="007D76DB" w:rsidRPr="001A0DA4">
        <w:rPr>
          <w:rFonts w:asciiTheme="minorHAnsi" w:hAnsiTheme="minorHAnsi" w:cstheme="minorHAnsi"/>
          <w:szCs w:val="24"/>
        </w:rPr>
        <w:t xml:space="preserve">curves </w:t>
      </w:r>
      <w:r w:rsidRPr="001A0DA4">
        <w:rPr>
          <w:rFonts w:asciiTheme="minorHAnsi" w:hAnsiTheme="minorHAnsi" w:cstheme="minorHAnsi"/>
          <w:szCs w:val="24"/>
        </w:rPr>
        <w:t>and applied to the output of each network, with the output being either negative (below the threshold) or positive (above the threshold).   The optimized algorithm post-training and threshold determination was subsequently coded in the custom FluChip-8G Insight software.</w:t>
      </w:r>
    </w:p>
    <w:p w14:paraId="6DA69720" w14:textId="77777777" w:rsidR="00DA4E47" w:rsidRPr="001A0DA4" w:rsidRDefault="00DA4E47" w:rsidP="00DA4E47">
      <w:pPr>
        <w:spacing w:after="0" w:line="480" w:lineRule="auto"/>
        <w:contextualSpacing/>
        <w:rPr>
          <w:rFonts w:asciiTheme="minorHAnsi" w:hAnsiTheme="minorHAnsi" w:cstheme="minorHAnsi"/>
          <w:b/>
          <w:i/>
          <w:sz w:val="24"/>
          <w:szCs w:val="24"/>
        </w:rPr>
      </w:pPr>
      <w:r w:rsidRPr="001A0DA4">
        <w:rPr>
          <w:rFonts w:asciiTheme="minorHAnsi" w:hAnsiTheme="minorHAnsi" w:cstheme="minorHAnsi"/>
          <w:b/>
          <w:i/>
          <w:sz w:val="24"/>
          <w:szCs w:val="24"/>
        </w:rPr>
        <w:t>Tier 2 Neural Networks</w:t>
      </w:r>
    </w:p>
    <w:p w14:paraId="2B008C14" w14:textId="152AC36A" w:rsidR="00DA4E47" w:rsidRPr="001A0DA4" w:rsidRDefault="00DA4E47" w:rsidP="00DA4E47">
      <w:pPr>
        <w:spacing w:after="0" w:line="480" w:lineRule="auto"/>
        <w:contextualSpacing/>
        <w:rPr>
          <w:rFonts w:asciiTheme="minorHAnsi" w:hAnsiTheme="minorHAnsi" w:cstheme="minorHAnsi"/>
          <w:sz w:val="24"/>
          <w:szCs w:val="24"/>
        </w:rPr>
      </w:pPr>
      <w:r w:rsidRPr="001A0DA4">
        <w:rPr>
          <w:rFonts w:asciiTheme="minorHAnsi" w:hAnsiTheme="minorHAnsi" w:cstheme="minorHAnsi"/>
          <w:b/>
          <w:i/>
          <w:sz w:val="24"/>
          <w:szCs w:val="24"/>
        </w:rPr>
        <w:t>Architecture.</w:t>
      </w:r>
      <w:r w:rsidRPr="001A0DA4">
        <w:rPr>
          <w:rFonts w:asciiTheme="minorHAnsi" w:hAnsiTheme="minorHAnsi" w:cstheme="minorHAnsi"/>
          <w:sz w:val="24"/>
          <w:szCs w:val="24"/>
        </w:rPr>
        <w:t xml:space="preserve"> For samples identified as a ‘non-seasonal’ influenza A by the tier 1 networks, data is then analyzed via a second tier of differently architected neural networks designed to perform HA and NA subtyping, as schematically shown in Figure 1</w:t>
      </w:r>
      <w:r w:rsidR="002B4B40" w:rsidRPr="001A0DA4">
        <w:rPr>
          <w:rFonts w:asciiTheme="minorHAnsi" w:hAnsiTheme="minorHAnsi" w:cstheme="minorHAnsi"/>
          <w:sz w:val="24"/>
          <w:szCs w:val="24"/>
        </w:rPr>
        <w:t xml:space="preserve"> (see main article)</w:t>
      </w:r>
      <w:r w:rsidRPr="001A0DA4">
        <w:rPr>
          <w:rFonts w:asciiTheme="minorHAnsi" w:hAnsiTheme="minorHAnsi" w:cstheme="minorHAnsi"/>
          <w:sz w:val="24"/>
          <w:szCs w:val="24"/>
        </w:rPr>
        <w:t xml:space="preserve">. In the </w:t>
      </w:r>
      <w:proofErr w:type="gramStart"/>
      <w:r w:rsidRPr="001A0DA4">
        <w:rPr>
          <w:rFonts w:asciiTheme="minorHAnsi" w:hAnsiTheme="minorHAnsi" w:cstheme="minorHAnsi"/>
          <w:sz w:val="24"/>
          <w:szCs w:val="24"/>
        </w:rPr>
        <w:t>second tier</w:t>
      </w:r>
      <w:proofErr w:type="gramEnd"/>
      <w:r w:rsidRPr="001A0DA4">
        <w:rPr>
          <w:rFonts w:asciiTheme="minorHAnsi" w:hAnsiTheme="minorHAnsi" w:cstheme="minorHAnsi"/>
          <w:sz w:val="24"/>
          <w:szCs w:val="24"/>
        </w:rPr>
        <w:t xml:space="preserve"> networks, a hybrid error-correcting redundancy scheme is used </w:t>
      </w:r>
      <w:r w:rsidR="00AD6EB7" w:rsidRPr="001A0DA4">
        <w:rPr>
          <w:rFonts w:asciiTheme="minorHAnsi" w:hAnsiTheme="minorHAnsi" w:cstheme="minorHAnsi"/>
          <w:i/>
          <w:sz w:val="24"/>
          <w:szCs w:val="24"/>
        </w:rPr>
        <w:t>(1</w:t>
      </w:r>
      <w:r w:rsidR="00D24B12" w:rsidRPr="001A0DA4">
        <w:rPr>
          <w:rFonts w:asciiTheme="minorHAnsi" w:hAnsiTheme="minorHAnsi" w:cstheme="minorHAnsi"/>
          <w:i/>
          <w:sz w:val="24"/>
          <w:szCs w:val="24"/>
        </w:rPr>
        <w:t>)</w:t>
      </w:r>
      <w:r w:rsidRPr="001A0DA4">
        <w:rPr>
          <w:rFonts w:asciiTheme="minorHAnsi" w:hAnsiTheme="minorHAnsi" w:cstheme="minorHAnsi"/>
          <w:i/>
          <w:sz w:val="24"/>
          <w:szCs w:val="24"/>
        </w:rPr>
        <w:t xml:space="preserve">. </w:t>
      </w:r>
      <w:r w:rsidRPr="001A0DA4">
        <w:rPr>
          <w:rFonts w:asciiTheme="minorHAnsi" w:hAnsiTheme="minorHAnsi" w:cstheme="minorHAnsi"/>
          <w:sz w:val="24"/>
          <w:szCs w:val="24"/>
        </w:rPr>
        <w:t xml:space="preserve"> Briefly and using HA as an example, separate single neuron networks were trained to identify H1, H3, H5, H7, H9, and “Hx” (all other HA subtypes) independently.  In addition, single neuron networks were trained to identify either subtype in a pair (i.e., H1 or H3, H1 or H5, H5 or H7 for every combination of two subtypes).  The single and paired subtype networks yield a total of 21 independent HA-directed networks.  An analogous set of single and paired subtype networks are utilized for NA to identify N1, N2, N7, N8, N9, and “Nx” (all other NA subtypes). If perfectly identified, any given sample should have an output of 1 for 6 of the 21 networks, and an output of 0 for the other 15.  The expected output value of each network for a sample of a given subtype (classification) becomes the “codeword” for that subtype. The codewords for each </w:t>
      </w:r>
      <w:r w:rsidRPr="001A0DA4">
        <w:rPr>
          <w:rFonts w:asciiTheme="minorHAnsi" w:hAnsiTheme="minorHAnsi" w:cstheme="minorHAnsi"/>
          <w:sz w:val="24"/>
          <w:szCs w:val="24"/>
        </w:rPr>
        <w:lastRenderedPageBreak/>
        <w:t xml:space="preserve">subtype classification for HA are shown in Figure </w:t>
      </w:r>
      <w:r w:rsidR="008B5846" w:rsidRPr="001A0DA4">
        <w:rPr>
          <w:rFonts w:asciiTheme="minorHAnsi" w:hAnsiTheme="minorHAnsi" w:cstheme="minorHAnsi"/>
          <w:sz w:val="24"/>
          <w:szCs w:val="24"/>
        </w:rPr>
        <w:t>S</w:t>
      </w:r>
      <w:r w:rsidRPr="001A0DA4">
        <w:rPr>
          <w:rFonts w:asciiTheme="minorHAnsi" w:hAnsiTheme="minorHAnsi" w:cstheme="minorHAnsi"/>
          <w:sz w:val="24"/>
          <w:szCs w:val="24"/>
        </w:rPr>
        <w:t>1.  For example, the HA3 network is trained to give a high output value (close to 1) for all samples of subtype H1 or H7.  Similarly, any H7 sample should give an output close to 1 for the H7, HA3, HA7, HA10, HA13 &amp; HA14 networks.  Unlike the threshold used for classification in tier 1 networks, tier 2 networks classify a given sample based on its L1 distance from each subtype codeword, where the L1 distance is the sum over all 21 networks of the absolute values of the differences between the actual network outputs and codeword for that subtype. If the L1 distance for any classification (i.e. H1) is less than 5, then this sample is considered positive for that classification. Note that no 2 classifications can have an L1 distance less than 5 for any given sample.</w:t>
      </w:r>
    </w:p>
    <w:p w14:paraId="614E100A" w14:textId="77777777" w:rsidR="001A0DA4" w:rsidRPr="001A0DA4" w:rsidRDefault="001A0DA4" w:rsidP="001A0DA4">
      <w:pPr>
        <w:keepNext/>
        <w:spacing w:after="0" w:line="480" w:lineRule="auto"/>
        <w:contextualSpacing/>
        <w:rPr>
          <w:rFonts w:asciiTheme="minorHAnsi" w:hAnsiTheme="minorHAnsi" w:cstheme="minorHAnsi"/>
        </w:rPr>
      </w:pPr>
      <w:r w:rsidRPr="001A0DA4">
        <w:rPr>
          <w:rFonts w:asciiTheme="minorHAnsi" w:hAnsiTheme="minorHAnsi" w:cstheme="minorHAnsi"/>
          <w:noProof/>
          <w:sz w:val="24"/>
        </w:rPr>
        <w:drawing>
          <wp:inline distT="0" distB="0" distL="0" distR="0" wp14:anchorId="7F4A2F0A" wp14:editId="2BC355D8">
            <wp:extent cx="5943600" cy="1191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_Figure_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191895"/>
                    </a:xfrm>
                    <a:prstGeom prst="rect">
                      <a:avLst/>
                    </a:prstGeom>
                  </pic:spPr>
                </pic:pic>
              </a:graphicData>
            </a:graphic>
          </wp:inline>
        </w:drawing>
      </w:r>
    </w:p>
    <w:p w14:paraId="24977813" w14:textId="42B57A2E" w:rsidR="001A0DA4" w:rsidRPr="001A0DA4" w:rsidRDefault="001A0DA4" w:rsidP="001A0DA4">
      <w:pPr>
        <w:pStyle w:val="Caption"/>
        <w:rPr>
          <w:rFonts w:asciiTheme="minorHAnsi" w:hAnsiTheme="minorHAnsi" w:cstheme="minorHAnsi"/>
          <w:i w:val="0"/>
          <w:color w:val="auto"/>
          <w:sz w:val="28"/>
          <w:szCs w:val="24"/>
        </w:rPr>
      </w:pPr>
      <w:r w:rsidRPr="001A0DA4">
        <w:rPr>
          <w:rFonts w:asciiTheme="minorHAnsi" w:hAnsiTheme="minorHAnsi" w:cstheme="minorHAnsi"/>
          <w:b/>
          <w:i w:val="0"/>
          <w:color w:val="auto"/>
          <w:sz w:val="20"/>
        </w:rPr>
        <w:t>Figure S1</w:t>
      </w:r>
      <w:r w:rsidRPr="001A0DA4">
        <w:rPr>
          <w:rFonts w:asciiTheme="minorHAnsi" w:hAnsiTheme="minorHAnsi" w:cstheme="minorHAnsi"/>
          <w:i w:val="0"/>
          <w:color w:val="auto"/>
          <w:sz w:val="20"/>
        </w:rPr>
        <w:t xml:space="preserve">: Neural network architecture showing ‘codeword’ for each non-seasonal subtype shown in the </w:t>
      </w:r>
      <w:proofErr w:type="spellStart"/>
      <w:r w:rsidRPr="001A0DA4">
        <w:rPr>
          <w:rFonts w:asciiTheme="minorHAnsi" w:hAnsiTheme="minorHAnsi" w:cstheme="minorHAnsi"/>
          <w:i w:val="0"/>
          <w:color w:val="auto"/>
          <w:sz w:val="20"/>
        </w:rPr>
        <w:t>lefthand</w:t>
      </w:r>
      <w:proofErr w:type="spellEnd"/>
      <w:r w:rsidRPr="001A0DA4">
        <w:rPr>
          <w:rFonts w:asciiTheme="minorHAnsi" w:hAnsiTheme="minorHAnsi" w:cstheme="minorHAnsi"/>
          <w:i w:val="0"/>
          <w:color w:val="auto"/>
          <w:sz w:val="20"/>
        </w:rPr>
        <w:t xml:space="preserve"> column. The codeword indicates which of the 21 neural networks shown should be positive (1) or negative (0) for each non-seasonal influenza A</w:t>
      </w:r>
      <w:bookmarkStart w:id="0" w:name="_GoBack"/>
      <w:bookmarkEnd w:id="0"/>
    </w:p>
    <w:p w14:paraId="4F0AB302" w14:textId="2D6080B6" w:rsidR="00DA4E47" w:rsidRPr="001A0DA4" w:rsidRDefault="00DA4E47" w:rsidP="00DA4E47">
      <w:pPr>
        <w:spacing w:after="0" w:line="480" w:lineRule="auto"/>
        <w:contextualSpacing/>
        <w:rPr>
          <w:rFonts w:asciiTheme="minorHAnsi" w:hAnsiTheme="minorHAnsi" w:cstheme="minorHAnsi"/>
          <w:sz w:val="24"/>
          <w:szCs w:val="24"/>
        </w:rPr>
      </w:pPr>
      <w:r w:rsidRPr="001A0DA4">
        <w:rPr>
          <w:rFonts w:asciiTheme="minorHAnsi" w:hAnsiTheme="minorHAnsi" w:cstheme="minorHAnsi"/>
          <w:b/>
          <w:i/>
          <w:sz w:val="24"/>
          <w:szCs w:val="24"/>
        </w:rPr>
        <w:t>Training</w:t>
      </w:r>
      <w:r w:rsidRPr="001A0DA4">
        <w:rPr>
          <w:rFonts w:asciiTheme="minorHAnsi" w:hAnsiTheme="minorHAnsi" w:cstheme="minorHAnsi"/>
          <w:sz w:val="24"/>
          <w:szCs w:val="24"/>
        </w:rPr>
        <w:t xml:space="preserve">. Tier 2 training of the (HA/NA subtyping) neural networks utilized 1479 </w:t>
      </w:r>
      <w:r w:rsidR="00852044" w:rsidRPr="001A0DA4">
        <w:rPr>
          <w:rFonts w:asciiTheme="minorHAnsi" w:hAnsiTheme="minorHAnsi" w:cstheme="minorHAnsi"/>
          <w:sz w:val="24"/>
          <w:szCs w:val="24"/>
        </w:rPr>
        <w:t xml:space="preserve">microarray </w:t>
      </w:r>
      <w:r w:rsidRPr="001A0DA4">
        <w:rPr>
          <w:rFonts w:asciiTheme="minorHAnsi" w:hAnsiTheme="minorHAnsi" w:cstheme="minorHAnsi"/>
          <w:sz w:val="24"/>
          <w:szCs w:val="24"/>
        </w:rPr>
        <w:t>images representing 140 unique strains (</w:t>
      </w:r>
      <w:r w:rsidR="002B4B40" w:rsidRPr="001A0DA4">
        <w:rPr>
          <w:rFonts w:asciiTheme="minorHAnsi" w:hAnsiTheme="minorHAnsi" w:cstheme="minorHAnsi"/>
          <w:sz w:val="24"/>
          <w:szCs w:val="24"/>
        </w:rPr>
        <w:t xml:space="preserve">see Table </w:t>
      </w:r>
      <w:r w:rsidR="008B5846" w:rsidRPr="001A0DA4">
        <w:rPr>
          <w:rFonts w:asciiTheme="minorHAnsi" w:hAnsiTheme="minorHAnsi" w:cstheme="minorHAnsi"/>
          <w:sz w:val="24"/>
          <w:szCs w:val="24"/>
        </w:rPr>
        <w:t>S</w:t>
      </w:r>
      <w:r w:rsidR="002B4B40" w:rsidRPr="001A0DA4">
        <w:rPr>
          <w:rFonts w:asciiTheme="minorHAnsi" w:hAnsiTheme="minorHAnsi" w:cstheme="minorHAnsi"/>
          <w:sz w:val="24"/>
          <w:szCs w:val="24"/>
        </w:rPr>
        <w:t>3)</w:t>
      </w:r>
      <w:r w:rsidRPr="001A0DA4">
        <w:rPr>
          <w:rFonts w:asciiTheme="minorHAnsi" w:hAnsiTheme="minorHAnsi" w:cstheme="minorHAnsi"/>
          <w:sz w:val="24"/>
          <w:szCs w:val="24"/>
        </w:rPr>
        <w:t xml:space="preserve"> </w:t>
      </w:r>
      <w:r w:rsidR="002B4B40" w:rsidRPr="001A0DA4">
        <w:rPr>
          <w:rFonts w:asciiTheme="minorHAnsi" w:hAnsiTheme="minorHAnsi" w:cstheme="minorHAnsi"/>
          <w:sz w:val="24"/>
          <w:szCs w:val="24"/>
        </w:rPr>
        <w:t xml:space="preserve">representing 42 unique subtypes (see Table </w:t>
      </w:r>
      <w:r w:rsidR="008B5846" w:rsidRPr="001A0DA4">
        <w:rPr>
          <w:rFonts w:asciiTheme="minorHAnsi" w:hAnsiTheme="minorHAnsi" w:cstheme="minorHAnsi"/>
          <w:sz w:val="24"/>
          <w:szCs w:val="24"/>
        </w:rPr>
        <w:t>S</w:t>
      </w:r>
      <w:r w:rsidR="002B4B40" w:rsidRPr="001A0DA4">
        <w:rPr>
          <w:rFonts w:asciiTheme="minorHAnsi" w:hAnsiTheme="minorHAnsi" w:cstheme="minorHAnsi"/>
          <w:sz w:val="24"/>
          <w:szCs w:val="24"/>
        </w:rPr>
        <w:t>4)</w:t>
      </w:r>
      <w:r w:rsidRPr="001A0DA4">
        <w:rPr>
          <w:rFonts w:asciiTheme="minorHAnsi" w:hAnsiTheme="minorHAnsi" w:cstheme="minorHAnsi"/>
          <w:sz w:val="24"/>
          <w:szCs w:val="24"/>
        </w:rPr>
        <w:t xml:space="preserve">. The total number of images is larger than the number of unique strains because a strain was often utilized to prepare samples in different matrices or at different dilutions.  </w:t>
      </w:r>
    </w:p>
    <w:p w14:paraId="68822219" w14:textId="78D76138" w:rsidR="00DA4E47" w:rsidRPr="001A0DA4" w:rsidRDefault="00DA4E47" w:rsidP="00AD6EB7">
      <w:pPr>
        <w:spacing w:after="0" w:line="480" w:lineRule="auto"/>
        <w:ind w:firstLine="720"/>
        <w:contextualSpacing/>
        <w:rPr>
          <w:rFonts w:asciiTheme="minorHAnsi" w:hAnsiTheme="minorHAnsi" w:cstheme="minorHAnsi"/>
          <w:sz w:val="24"/>
          <w:szCs w:val="24"/>
        </w:rPr>
      </w:pPr>
      <w:r w:rsidRPr="001A0DA4">
        <w:rPr>
          <w:rFonts w:asciiTheme="minorHAnsi" w:hAnsiTheme="minorHAnsi" w:cstheme="minorHAnsi"/>
          <w:sz w:val="24"/>
          <w:szCs w:val="24"/>
        </w:rPr>
        <w:t xml:space="preserve">Since the tier 2 neural networks are intended to determine the HA and NA subtypes, the 21 redundant networks used to determine the HA and NA subtypes were optimized/trained on only signals from the 124 HA-targeted capture sequences and the 189 NA-targeted capture sequences, respectively.  This was done for 2 reasons, first to prevent viruses containing </w:t>
      </w:r>
      <w:r w:rsidRPr="001A0DA4">
        <w:rPr>
          <w:rFonts w:asciiTheme="minorHAnsi" w:hAnsiTheme="minorHAnsi" w:cstheme="minorHAnsi"/>
          <w:sz w:val="24"/>
          <w:szCs w:val="24"/>
        </w:rPr>
        <w:lastRenderedPageBreak/>
        <w:t>reassorted M, NS or NP gene segments from confounding the identification of the HA and NA subtypes, and second, to prevent HA and/or NA bias based on training set composition.  For example</w:t>
      </w:r>
      <w:r w:rsidR="00336DC2" w:rsidRPr="001A0DA4">
        <w:rPr>
          <w:rFonts w:asciiTheme="minorHAnsi" w:hAnsiTheme="minorHAnsi" w:cstheme="minorHAnsi"/>
          <w:sz w:val="24"/>
          <w:szCs w:val="24"/>
        </w:rPr>
        <w:t>,</w:t>
      </w:r>
      <w:r w:rsidRPr="001A0DA4">
        <w:rPr>
          <w:rFonts w:asciiTheme="minorHAnsi" w:hAnsiTheme="minorHAnsi" w:cstheme="minorHAnsi"/>
          <w:sz w:val="24"/>
          <w:szCs w:val="24"/>
        </w:rPr>
        <w:t xml:space="preserve"> the large number of H1N1 viruses could bias the N1 networks to classify and H1 sample as N1. (i.e. H1N2 incorrectly classified as H1N1). Other than this change to the inputs utilized in the Tier 2 networks, the training process utilized was the same as for the Tier 1 networks.</w:t>
      </w:r>
    </w:p>
    <w:p w14:paraId="63631922" w14:textId="77777777" w:rsidR="004812BB" w:rsidRPr="001A0DA4" w:rsidRDefault="00AD6EB7" w:rsidP="00DA4E47">
      <w:pPr>
        <w:spacing w:after="0" w:line="480" w:lineRule="auto"/>
        <w:contextualSpacing/>
        <w:rPr>
          <w:rFonts w:asciiTheme="minorHAnsi" w:hAnsiTheme="minorHAnsi" w:cstheme="minorHAnsi"/>
          <w:b/>
          <w:sz w:val="24"/>
          <w:szCs w:val="24"/>
        </w:rPr>
      </w:pPr>
      <w:r w:rsidRPr="001A0DA4">
        <w:rPr>
          <w:rFonts w:asciiTheme="minorHAnsi" w:hAnsiTheme="minorHAnsi" w:cstheme="minorHAnsi"/>
          <w:b/>
          <w:sz w:val="24"/>
          <w:szCs w:val="24"/>
        </w:rPr>
        <w:t>References</w:t>
      </w:r>
    </w:p>
    <w:p w14:paraId="6BC81773" w14:textId="00E6AE44" w:rsidR="00AD6EB7" w:rsidRPr="001A0DA4" w:rsidRDefault="00AD6EB7" w:rsidP="00AD6EB7">
      <w:pPr>
        <w:pStyle w:val="ListParagraph"/>
        <w:numPr>
          <w:ilvl w:val="0"/>
          <w:numId w:val="4"/>
        </w:numPr>
        <w:autoSpaceDE w:val="0"/>
        <w:autoSpaceDN w:val="0"/>
        <w:adjustRightInd w:val="0"/>
        <w:spacing w:line="480" w:lineRule="auto"/>
        <w:ind w:left="360"/>
        <w:rPr>
          <w:rFonts w:asciiTheme="minorHAnsi" w:hAnsiTheme="minorHAnsi" w:cstheme="minorHAnsi"/>
          <w:sz w:val="24"/>
          <w:szCs w:val="24"/>
        </w:rPr>
      </w:pPr>
      <w:proofErr w:type="spellStart"/>
      <w:r w:rsidRPr="001A0DA4">
        <w:rPr>
          <w:rFonts w:asciiTheme="minorHAnsi" w:hAnsiTheme="minorHAnsi" w:cstheme="minorHAnsi"/>
          <w:sz w:val="24"/>
          <w:szCs w:val="24"/>
        </w:rPr>
        <w:t>Dietterich</w:t>
      </w:r>
      <w:proofErr w:type="spellEnd"/>
      <w:r w:rsidRPr="001A0DA4">
        <w:rPr>
          <w:rFonts w:asciiTheme="minorHAnsi" w:hAnsiTheme="minorHAnsi" w:cstheme="minorHAnsi"/>
          <w:sz w:val="24"/>
          <w:szCs w:val="24"/>
        </w:rPr>
        <w:t xml:space="preserve"> T, </w:t>
      </w:r>
      <w:proofErr w:type="spellStart"/>
      <w:r w:rsidRPr="001A0DA4">
        <w:rPr>
          <w:rFonts w:asciiTheme="minorHAnsi" w:hAnsiTheme="minorHAnsi" w:cstheme="minorHAnsi"/>
          <w:sz w:val="24"/>
          <w:szCs w:val="24"/>
        </w:rPr>
        <w:t>Bakiri</w:t>
      </w:r>
      <w:proofErr w:type="spellEnd"/>
      <w:r w:rsidRPr="001A0DA4">
        <w:rPr>
          <w:rFonts w:asciiTheme="minorHAnsi" w:hAnsiTheme="minorHAnsi" w:cstheme="minorHAnsi"/>
          <w:sz w:val="24"/>
          <w:szCs w:val="24"/>
        </w:rPr>
        <w:t xml:space="preserve">, G, Solving Multiclass Learning Problems via Error-Correcting Output Codes. J Artificial Intelligence Res. 1995; 2:263-286. </w:t>
      </w:r>
    </w:p>
    <w:p w14:paraId="2CB829FE" w14:textId="5C86DA3F" w:rsidR="002054F6" w:rsidRDefault="002054F6" w:rsidP="002054F6">
      <w:pPr>
        <w:autoSpaceDE w:val="0"/>
        <w:autoSpaceDN w:val="0"/>
        <w:adjustRightInd w:val="0"/>
        <w:spacing w:line="480" w:lineRule="auto"/>
        <w:rPr>
          <w:rFonts w:ascii="Times New Roman" w:hAnsi="Times New Roman"/>
          <w:sz w:val="24"/>
          <w:szCs w:val="24"/>
        </w:rPr>
      </w:pPr>
    </w:p>
    <w:p w14:paraId="3C6F94DA" w14:textId="77777777" w:rsidR="002054F6" w:rsidRPr="002054F6" w:rsidRDefault="002054F6" w:rsidP="002054F6">
      <w:pPr>
        <w:autoSpaceDE w:val="0"/>
        <w:autoSpaceDN w:val="0"/>
        <w:adjustRightInd w:val="0"/>
        <w:spacing w:line="480" w:lineRule="auto"/>
        <w:rPr>
          <w:rFonts w:ascii="Times New Roman" w:hAnsi="Times New Roman"/>
          <w:sz w:val="24"/>
          <w:szCs w:val="24"/>
        </w:rPr>
      </w:pPr>
    </w:p>
    <w:tbl>
      <w:tblPr>
        <w:tblStyle w:val="TableGrid"/>
        <w:tblW w:w="0" w:type="auto"/>
        <w:tblLook w:val="04A0" w:firstRow="1" w:lastRow="0" w:firstColumn="1" w:lastColumn="0" w:noHBand="0" w:noVBand="1"/>
      </w:tblPr>
      <w:tblGrid>
        <w:gridCol w:w="2908"/>
        <w:gridCol w:w="3091"/>
        <w:gridCol w:w="3351"/>
      </w:tblGrid>
      <w:tr w:rsidR="00D2677C" w:rsidRPr="00180D20" w14:paraId="525E2718" w14:textId="77777777" w:rsidTr="007C6DC2">
        <w:trPr>
          <w:trHeight w:val="215"/>
        </w:trPr>
        <w:tc>
          <w:tcPr>
            <w:tcW w:w="9350" w:type="dxa"/>
            <w:gridSpan w:val="3"/>
            <w:tcMar>
              <w:left w:w="29" w:type="dxa"/>
              <w:right w:w="29" w:type="dxa"/>
            </w:tcMar>
            <w:vAlign w:val="center"/>
          </w:tcPr>
          <w:p w14:paraId="6AE445FF" w14:textId="57CF0ED3" w:rsidR="00D2677C" w:rsidRPr="00180D20" w:rsidRDefault="00D2677C" w:rsidP="00D24B12">
            <w:pPr>
              <w:spacing w:after="0" w:line="240" w:lineRule="auto"/>
              <w:contextualSpacing/>
              <w:rPr>
                <w:rFonts w:ascii="Arial" w:hAnsi="Arial" w:cs="Arial"/>
                <w:sz w:val="16"/>
                <w:szCs w:val="16"/>
              </w:rPr>
            </w:pPr>
            <w:r w:rsidRPr="00180D20">
              <w:rPr>
                <w:rFonts w:ascii="Arial" w:hAnsi="Arial" w:cs="Arial"/>
                <w:b/>
                <w:sz w:val="16"/>
                <w:szCs w:val="16"/>
              </w:rPr>
              <w:t xml:space="preserve">Table </w:t>
            </w:r>
            <w:r w:rsidR="008B5846">
              <w:rPr>
                <w:rFonts w:ascii="Arial" w:hAnsi="Arial" w:cs="Arial"/>
                <w:b/>
                <w:sz w:val="16"/>
                <w:szCs w:val="16"/>
              </w:rPr>
              <w:t>S</w:t>
            </w:r>
            <w:r w:rsidRPr="00180D20">
              <w:rPr>
                <w:rFonts w:ascii="Arial" w:hAnsi="Arial" w:cs="Arial"/>
                <w:b/>
                <w:sz w:val="16"/>
                <w:szCs w:val="16"/>
              </w:rPr>
              <w:t>1:</w:t>
            </w:r>
            <w:r w:rsidRPr="00180D20">
              <w:rPr>
                <w:rFonts w:ascii="Arial" w:hAnsi="Arial" w:cs="Arial"/>
                <w:sz w:val="16"/>
                <w:szCs w:val="16"/>
              </w:rPr>
              <w:t xml:space="preserve"> List of influenza </w:t>
            </w:r>
            <w:r w:rsidR="002545B9" w:rsidRPr="00180D20">
              <w:rPr>
                <w:rFonts w:ascii="Arial" w:hAnsi="Arial" w:cs="Arial"/>
                <w:sz w:val="16"/>
                <w:szCs w:val="16"/>
              </w:rPr>
              <w:t xml:space="preserve">A </w:t>
            </w:r>
            <w:r w:rsidRPr="00180D20">
              <w:rPr>
                <w:rFonts w:ascii="Arial" w:hAnsi="Arial" w:cs="Arial"/>
                <w:sz w:val="16"/>
                <w:szCs w:val="16"/>
              </w:rPr>
              <w:t>strains included in training tier 1</w:t>
            </w:r>
            <w:r w:rsidR="002A584F" w:rsidRPr="00180D20">
              <w:rPr>
                <w:rFonts w:ascii="Arial" w:hAnsi="Arial" w:cs="Arial"/>
                <w:sz w:val="16"/>
                <w:szCs w:val="16"/>
              </w:rPr>
              <w:t xml:space="preserve"> </w:t>
            </w:r>
            <w:r w:rsidRPr="00180D20">
              <w:rPr>
                <w:rFonts w:ascii="Arial" w:hAnsi="Arial" w:cs="Arial"/>
                <w:sz w:val="16"/>
                <w:szCs w:val="16"/>
              </w:rPr>
              <w:t>neural networks</w:t>
            </w:r>
          </w:p>
        </w:tc>
      </w:tr>
      <w:tr w:rsidR="003B233E" w:rsidRPr="00180D20" w14:paraId="129D7DE2" w14:textId="77777777" w:rsidTr="007C6DC2">
        <w:tc>
          <w:tcPr>
            <w:tcW w:w="2908" w:type="dxa"/>
            <w:tcMar>
              <w:left w:w="29" w:type="dxa"/>
              <w:right w:w="29" w:type="dxa"/>
            </w:tcMar>
            <w:vAlign w:val="center"/>
          </w:tcPr>
          <w:p w14:paraId="010EAD72" w14:textId="613F7112"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A/Alabama/19/2013</w:t>
            </w:r>
          </w:p>
        </w:tc>
        <w:tc>
          <w:tcPr>
            <w:tcW w:w="3091" w:type="dxa"/>
            <w:tcMar>
              <w:left w:w="29" w:type="dxa"/>
              <w:right w:w="29" w:type="dxa"/>
            </w:tcMar>
            <w:vAlign w:val="center"/>
          </w:tcPr>
          <w:p w14:paraId="2B20AD35" w14:textId="7CFABB5C"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A/Pennsylvania/16/2014</w:t>
            </w:r>
          </w:p>
        </w:tc>
        <w:tc>
          <w:tcPr>
            <w:tcW w:w="3351" w:type="dxa"/>
            <w:tcMar>
              <w:left w:w="29" w:type="dxa"/>
              <w:right w:w="29" w:type="dxa"/>
            </w:tcMar>
            <w:vAlign w:val="center"/>
          </w:tcPr>
          <w:p w14:paraId="1FA185FA" w14:textId="10DD4640"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A/Ohio/02/2012</w:t>
            </w:r>
          </w:p>
        </w:tc>
      </w:tr>
      <w:tr w:rsidR="003B233E" w:rsidRPr="00180D20" w14:paraId="43AD220A" w14:textId="77777777" w:rsidTr="007C6DC2">
        <w:tc>
          <w:tcPr>
            <w:tcW w:w="2908" w:type="dxa"/>
            <w:tcMar>
              <w:left w:w="29" w:type="dxa"/>
              <w:right w:w="29" w:type="dxa"/>
            </w:tcMar>
            <w:vAlign w:val="center"/>
          </w:tcPr>
          <w:p w14:paraId="3EF30FD2" w14:textId="59E1B420"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A/Brazil/9061/2014</w:t>
            </w:r>
          </w:p>
        </w:tc>
        <w:tc>
          <w:tcPr>
            <w:tcW w:w="3091" w:type="dxa"/>
            <w:tcMar>
              <w:left w:w="29" w:type="dxa"/>
              <w:right w:w="29" w:type="dxa"/>
            </w:tcMar>
            <w:vAlign w:val="center"/>
          </w:tcPr>
          <w:p w14:paraId="0DB2BCC7" w14:textId="39F2C523"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A/Pennsylvania/17/2014</w:t>
            </w:r>
          </w:p>
        </w:tc>
        <w:tc>
          <w:tcPr>
            <w:tcW w:w="3351" w:type="dxa"/>
            <w:tcMar>
              <w:left w:w="29" w:type="dxa"/>
              <w:right w:w="29" w:type="dxa"/>
            </w:tcMar>
            <w:vAlign w:val="center"/>
          </w:tcPr>
          <w:p w14:paraId="1D00D30C" w14:textId="13DCD0EE"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A/Oregon/04/2012</w:t>
            </w:r>
          </w:p>
        </w:tc>
      </w:tr>
      <w:tr w:rsidR="003B233E" w:rsidRPr="00180D20" w14:paraId="38DB45CB" w14:textId="77777777" w:rsidTr="007C6DC2">
        <w:tc>
          <w:tcPr>
            <w:tcW w:w="2908" w:type="dxa"/>
            <w:tcMar>
              <w:left w:w="29" w:type="dxa"/>
              <w:right w:w="29" w:type="dxa"/>
            </w:tcMar>
            <w:vAlign w:val="center"/>
          </w:tcPr>
          <w:p w14:paraId="63FFB9B0" w14:textId="42C821BE"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A/California/01/2014</w:t>
            </w:r>
          </w:p>
        </w:tc>
        <w:tc>
          <w:tcPr>
            <w:tcW w:w="3091" w:type="dxa"/>
            <w:tcMar>
              <w:left w:w="29" w:type="dxa"/>
              <w:right w:w="29" w:type="dxa"/>
            </w:tcMar>
            <w:vAlign w:val="center"/>
          </w:tcPr>
          <w:p w14:paraId="64838FE5" w14:textId="3181AE5A"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A/Pennsylvania/18/2014</w:t>
            </w:r>
          </w:p>
        </w:tc>
        <w:tc>
          <w:tcPr>
            <w:tcW w:w="3351" w:type="dxa"/>
            <w:tcMar>
              <w:left w:w="29" w:type="dxa"/>
              <w:right w:w="29" w:type="dxa"/>
            </w:tcMar>
            <w:vAlign w:val="center"/>
          </w:tcPr>
          <w:p w14:paraId="263420CE" w14:textId="1947FF79"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A/Perth/16/2009</w:t>
            </w:r>
          </w:p>
        </w:tc>
      </w:tr>
      <w:tr w:rsidR="003B233E" w:rsidRPr="00180D20" w14:paraId="69E14DF2" w14:textId="77777777" w:rsidTr="007C6DC2">
        <w:tc>
          <w:tcPr>
            <w:tcW w:w="2908" w:type="dxa"/>
            <w:tcMar>
              <w:left w:w="29" w:type="dxa"/>
              <w:right w:w="29" w:type="dxa"/>
            </w:tcMar>
            <w:vAlign w:val="center"/>
          </w:tcPr>
          <w:p w14:paraId="4F11571C" w14:textId="12C34201"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A/California/04/2009</w:t>
            </w:r>
          </w:p>
        </w:tc>
        <w:tc>
          <w:tcPr>
            <w:tcW w:w="3091" w:type="dxa"/>
            <w:tcMar>
              <w:left w:w="29" w:type="dxa"/>
              <w:right w:w="29" w:type="dxa"/>
            </w:tcMar>
            <w:vAlign w:val="center"/>
          </w:tcPr>
          <w:p w14:paraId="6747A942" w14:textId="570A75FB"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A/Pennsylvania/19/2014</w:t>
            </w:r>
          </w:p>
        </w:tc>
        <w:tc>
          <w:tcPr>
            <w:tcW w:w="3351" w:type="dxa"/>
            <w:tcMar>
              <w:left w:w="29" w:type="dxa"/>
              <w:right w:w="29" w:type="dxa"/>
            </w:tcMar>
            <w:vAlign w:val="center"/>
          </w:tcPr>
          <w:p w14:paraId="43352BE2" w14:textId="7A208398"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A/Texas/06/2014</w:t>
            </w:r>
          </w:p>
        </w:tc>
      </w:tr>
      <w:tr w:rsidR="003B233E" w:rsidRPr="00180D20" w14:paraId="0E824C2D" w14:textId="77777777" w:rsidTr="007C6DC2">
        <w:tc>
          <w:tcPr>
            <w:tcW w:w="2908" w:type="dxa"/>
            <w:tcMar>
              <w:left w:w="29" w:type="dxa"/>
              <w:right w:w="29" w:type="dxa"/>
            </w:tcMar>
            <w:vAlign w:val="center"/>
          </w:tcPr>
          <w:p w14:paraId="03783CBF" w14:textId="67C7DAE1"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A/California/07/2009</w:t>
            </w:r>
          </w:p>
        </w:tc>
        <w:tc>
          <w:tcPr>
            <w:tcW w:w="3091" w:type="dxa"/>
            <w:tcMar>
              <w:left w:w="29" w:type="dxa"/>
              <w:right w:w="29" w:type="dxa"/>
            </w:tcMar>
            <w:vAlign w:val="center"/>
          </w:tcPr>
          <w:p w14:paraId="36BF1A38" w14:textId="475CFC5E"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A/Pennsylvania/20/2014</w:t>
            </w:r>
          </w:p>
        </w:tc>
        <w:tc>
          <w:tcPr>
            <w:tcW w:w="3351" w:type="dxa"/>
            <w:tcMar>
              <w:left w:w="29" w:type="dxa"/>
              <w:right w:w="29" w:type="dxa"/>
            </w:tcMar>
            <w:vAlign w:val="center"/>
          </w:tcPr>
          <w:p w14:paraId="5C5D9DF9" w14:textId="362FEF11"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 xml:space="preserve">A/Texas/12/2007 </w:t>
            </w:r>
          </w:p>
        </w:tc>
      </w:tr>
      <w:tr w:rsidR="003B233E" w:rsidRPr="00180D20" w14:paraId="235B1241" w14:textId="77777777" w:rsidTr="007C6DC2">
        <w:tc>
          <w:tcPr>
            <w:tcW w:w="2908" w:type="dxa"/>
            <w:tcMar>
              <w:left w:w="29" w:type="dxa"/>
              <w:right w:w="29" w:type="dxa"/>
            </w:tcMar>
            <w:vAlign w:val="center"/>
          </w:tcPr>
          <w:p w14:paraId="37B11159" w14:textId="776B01C9" w:rsidR="003B233E" w:rsidRPr="00180D20" w:rsidRDefault="00165C2B" w:rsidP="00D24B12">
            <w:pPr>
              <w:spacing w:after="0" w:line="240" w:lineRule="auto"/>
              <w:contextualSpacing/>
              <w:rPr>
                <w:rFonts w:ascii="Arial" w:hAnsi="Arial" w:cs="Arial"/>
                <w:sz w:val="16"/>
                <w:szCs w:val="16"/>
              </w:rPr>
            </w:pPr>
            <w:r w:rsidRPr="00180D20">
              <w:rPr>
                <w:rFonts w:ascii="Arial" w:hAnsi="Arial" w:cs="Arial"/>
                <w:sz w:val="16"/>
                <w:szCs w:val="16"/>
              </w:rPr>
              <w:t>A/CA</w:t>
            </w:r>
            <w:r w:rsidR="003B233E" w:rsidRPr="00180D20">
              <w:rPr>
                <w:rFonts w:ascii="Arial" w:hAnsi="Arial" w:cs="Arial"/>
                <w:sz w:val="16"/>
                <w:szCs w:val="16"/>
              </w:rPr>
              <w:t xml:space="preserve">/12/2012 H275 </w:t>
            </w:r>
          </w:p>
        </w:tc>
        <w:tc>
          <w:tcPr>
            <w:tcW w:w="3091" w:type="dxa"/>
            <w:tcMar>
              <w:left w:w="29" w:type="dxa"/>
              <w:right w:w="29" w:type="dxa"/>
            </w:tcMar>
            <w:vAlign w:val="center"/>
          </w:tcPr>
          <w:p w14:paraId="1EF34340" w14:textId="554A885A"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A/Pennsylvania/21/2014</w:t>
            </w:r>
          </w:p>
        </w:tc>
        <w:tc>
          <w:tcPr>
            <w:tcW w:w="3351" w:type="dxa"/>
            <w:tcMar>
              <w:left w:w="29" w:type="dxa"/>
              <w:right w:w="29" w:type="dxa"/>
            </w:tcMar>
            <w:vAlign w:val="center"/>
          </w:tcPr>
          <w:p w14:paraId="75679F66" w14:textId="6D83579D"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A/Texas/24/2010</w:t>
            </w:r>
          </w:p>
        </w:tc>
      </w:tr>
      <w:tr w:rsidR="003B233E" w:rsidRPr="00180D20" w14:paraId="0E6D3C0C" w14:textId="77777777" w:rsidTr="007C6DC2">
        <w:tc>
          <w:tcPr>
            <w:tcW w:w="2908" w:type="dxa"/>
            <w:tcMar>
              <w:left w:w="29" w:type="dxa"/>
              <w:right w:w="29" w:type="dxa"/>
            </w:tcMar>
            <w:vAlign w:val="center"/>
          </w:tcPr>
          <w:p w14:paraId="77D80760" w14:textId="17637D68"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A/California/59/2013</w:t>
            </w:r>
          </w:p>
        </w:tc>
        <w:tc>
          <w:tcPr>
            <w:tcW w:w="3091" w:type="dxa"/>
            <w:tcMar>
              <w:left w:w="29" w:type="dxa"/>
              <w:right w:w="29" w:type="dxa"/>
            </w:tcMar>
            <w:vAlign w:val="center"/>
          </w:tcPr>
          <w:p w14:paraId="359FDDD2" w14:textId="275DB53F"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 xml:space="preserve">A/Perth/261/2009 </w:t>
            </w:r>
            <w:proofErr w:type="spellStart"/>
            <w:r w:rsidRPr="00180D20">
              <w:rPr>
                <w:rFonts w:ascii="Arial" w:hAnsi="Arial" w:cs="Arial"/>
                <w:sz w:val="16"/>
                <w:szCs w:val="16"/>
              </w:rPr>
              <w:t>mut</w:t>
            </w:r>
            <w:proofErr w:type="spellEnd"/>
            <w:r w:rsidRPr="00180D20">
              <w:rPr>
                <w:rFonts w:ascii="Arial" w:hAnsi="Arial" w:cs="Arial"/>
                <w:sz w:val="16"/>
                <w:szCs w:val="16"/>
              </w:rPr>
              <w:t xml:space="preserve"> H275Y</w:t>
            </w:r>
          </w:p>
        </w:tc>
        <w:tc>
          <w:tcPr>
            <w:tcW w:w="3351" w:type="dxa"/>
            <w:tcMar>
              <w:left w:w="29" w:type="dxa"/>
              <w:right w:w="29" w:type="dxa"/>
            </w:tcMar>
            <w:vAlign w:val="center"/>
          </w:tcPr>
          <w:p w14:paraId="510D8326" w14:textId="79D0DBD9"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A/Victoria/361/2011</w:t>
            </w:r>
          </w:p>
        </w:tc>
      </w:tr>
      <w:tr w:rsidR="003B233E" w:rsidRPr="00180D20" w14:paraId="367B2C7F" w14:textId="77777777" w:rsidTr="007C6DC2">
        <w:tc>
          <w:tcPr>
            <w:tcW w:w="2908" w:type="dxa"/>
            <w:tcMar>
              <w:left w:w="29" w:type="dxa"/>
              <w:right w:w="29" w:type="dxa"/>
            </w:tcMar>
            <w:vAlign w:val="center"/>
          </w:tcPr>
          <w:p w14:paraId="0FA559C6" w14:textId="5ECEC9EF"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A/Colorado/07/2014</w:t>
            </w:r>
          </w:p>
        </w:tc>
        <w:tc>
          <w:tcPr>
            <w:tcW w:w="3091" w:type="dxa"/>
            <w:tcMar>
              <w:left w:w="29" w:type="dxa"/>
              <w:right w:w="29" w:type="dxa"/>
            </w:tcMar>
            <w:vAlign w:val="center"/>
          </w:tcPr>
          <w:p w14:paraId="5571CA5C" w14:textId="50FEEF7A"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 xml:space="preserve">A/Perth/265/2009 </w:t>
            </w:r>
            <w:proofErr w:type="spellStart"/>
            <w:r w:rsidRPr="00180D20">
              <w:rPr>
                <w:rFonts w:ascii="Arial" w:hAnsi="Arial" w:cs="Arial"/>
                <w:sz w:val="16"/>
                <w:szCs w:val="16"/>
              </w:rPr>
              <w:t>wt</w:t>
            </w:r>
            <w:proofErr w:type="spellEnd"/>
            <w:r w:rsidRPr="00180D20">
              <w:rPr>
                <w:rFonts w:ascii="Arial" w:hAnsi="Arial" w:cs="Arial"/>
                <w:sz w:val="16"/>
                <w:szCs w:val="16"/>
              </w:rPr>
              <w:t xml:space="preserve"> 275H</w:t>
            </w:r>
          </w:p>
        </w:tc>
        <w:tc>
          <w:tcPr>
            <w:tcW w:w="3351" w:type="dxa"/>
            <w:tcMar>
              <w:left w:w="29" w:type="dxa"/>
              <w:right w:w="29" w:type="dxa"/>
            </w:tcMar>
            <w:vAlign w:val="center"/>
          </w:tcPr>
          <w:p w14:paraId="096D0590" w14:textId="07559446" w:rsidR="003B233E" w:rsidRPr="00180D20" w:rsidRDefault="00165C2B" w:rsidP="00D24B12">
            <w:pPr>
              <w:spacing w:after="0" w:line="240" w:lineRule="auto"/>
              <w:contextualSpacing/>
              <w:rPr>
                <w:rFonts w:ascii="Arial" w:hAnsi="Arial" w:cs="Arial"/>
                <w:sz w:val="16"/>
                <w:szCs w:val="16"/>
              </w:rPr>
            </w:pPr>
            <w:r w:rsidRPr="00180D20">
              <w:rPr>
                <w:rFonts w:ascii="Arial" w:hAnsi="Arial" w:cs="Arial"/>
                <w:sz w:val="16"/>
                <w:szCs w:val="16"/>
              </w:rPr>
              <w:t>A/WA</w:t>
            </w:r>
            <w:r w:rsidR="003B233E" w:rsidRPr="00180D20">
              <w:rPr>
                <w:rFonts w:ascii="Arial" w:hAnsi="Arial" w:cs="Arial"/>
                <w:sz w:val="16"/>
                <w:szCs w:val="16"/>
              </w:rPr>
              <w:t xml:space="preserve">/01/2007 E119 </w:t>
            </w:r>
          </w:p>
        </w:tc>
      </w:tr>
      <w:tr w:rsidR="003B233E" w:rsidRPr="00180D20" w14:paraId="5F4A13A8" w14:textId="77777777" w:rsidTr="007C6DC2">
        <w:tc>
          <w:tcPr>
            <w:tcW w:w="2908" w:type="dxa"/>
            <w:tcMar>
              <w:left w:w="29" w:type="dxa"/>
              <w:right w:w="29" w:type="dxa"/>
            </w:tcMar>
            <w:vAlign w:val="center"/>
          </w:tcPr>
          <w:p w14:paraId="2E66CD0B" w14:textId="16E423AE"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A/D</w:t>
            </w:r>
            <w:r w:rsidR="00BF535D" w:rsidRPr="00180D20">
              <w:rPr>
                <w:rFonts w:ascii="Arial" w:hAnsi="Arial" w:cs="Arial"/>
                <w:sz w:val="16"/>
                <w:szCs w:val="16"/>
              </w:rPr>
              <w:t>elaware/04/2011</w:t>
            </w:r>
          </w:p>
        </w:tc>
        <w:tc>
          <w:tcPr>
            <w:tcW w:w="3091" w:type="dxa"/>
            <w:tcMar>
              <w:left w:w="29" w:type="dxa"/>
              <w:right w:w="29" w:type="dxa"/>
            </w:tcMar>
            <w:vAlign w:val="center"/>
          </w:tcPr>
          <w:p w14:paraId="38D4EEB8" w14:textId="5F3600FF"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A/Texas/100/2013</w:t>
            </w:r>
          </w:p>
        </w:tc>
        <w:tc>
          <w:tcPr>
            <w:tcW w:w="3351" w:type="dxa"/>
            <w:tcMar>
              <w:left w:w="29" w:type="dxa"/>
              <w:right w:w="29" w:type="dxa"/>
            </w:tcMar>
            <w:vAlign w:val="center"/>
          </w:tcPr>
          <w:p w14:paraId="5BD6ECDF" w14:textId="7720391A"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A/Washington/33/2014</w:t>
            </w:r>
          </w:p>
        </w:tc>
      </w:tr>
      <w:tr w:rsidR="003B233E" w:rsidRPr="00180D20" w14:paraId="2A09E04B" w14:textId="77777777" w:rsidTr="007C6DC2">
        <w:tc>
          <w:tcPr>
            <w:tcW w:w="2908" w:type="dxa"/>
            <w:tcMar>
              <w:left w:w="29" w:type="dxa"/>
              <w:right w:w="29" w:type="dxa"/>
            </w:tcMar>
            <w:vAlign w:val="center"/>
          </w:tcPr>
          <w:p w14:paraId="37E0FC68" w14:textId="47E1F225"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A/Hawaii/06/2014</w:t>
            </w:r>
          </w:p>
        </w:tc>
        <w:tc>
          <w:tcPr>
            <w:tcW w:w="3091" w:type="dxa"/>
            <w:tcMar>
              <w:left w:w="29" w:type="dxa"/>
              <w:right w:w="29" w:type="dxa"/>
            </w:tcMar>
            <w:vAlign w:val="center"/>
          </w:tcPr>
          <w:p w14:paraId="4D3FFC98" w14:textId="4467B88E" w:rsidR="003B233E" w:rsidRPr="00180D20" w:rsidRDefault="00BF535D" w:rsidP="00D24B12">
            <w:pPr>
              <w:spacing w:after="0" w:line="240" w:lineRule="auto"/>
              <w:contextualSpacing/>
              <w:rPr>
                <w:rFonts w:ascii="Arial" w:hAnsi="Arial" w:cs="Arial"/>
                <w:sz w:val="16"/>
                <w:szCs w:val="16"/>
              </w:rPr>
            </w:pPr>
            <w:r w:rsidRPr="00180D20">
              <w:rPr>
                <w:rFonts w:ascii="Arial" w:hAnsi="Arial" w:cs="Arial"/>
                <w:sz w:val="16"/>
                <w:szCs w:val="16"/>
              </w:rPr>
              <w:t>A/</w:t>
            </w:r>
            <w:r w:rsidR="00E101F9" w:rsidRPr="00180D20">
              <w:rPr>
                <w:rFonts w:ascii="Arial" w:hAnsi="Arial" w:cs="Arial"/>
                <w:sz w:val="16"/>
                <w:szCs w:val="16"/>
              </w:rPr>
              <w:t>Texas</w:t>
            </w:r>
            <w:r w:rsidR="003B233E" w:rsidRPr="00180D20">
              <w:rPr>
                <w:rFonts w:ascii="Arial" w:hAnsi="Arial" w:cs="Arial"/>
                <w:sz w:val="16"/>
                <w:szCs w:val="16"/>
              </w:rPr>
              <w:t xml:space="preserve">/23/2012 H275Y </w:t>
            </w:r>
          </w:p>
        </w:tc>
        <w:tc>
          <w:tcPr>
            <w:tcW w:w="3351" w:type="dxa"/>
            <w:tcMar>
              <w:left w:w="29" w:type="dxa"/>
              <w:right w:w="29" w:type="dxa"/>
            </w:tcMar>
            <w:vAlign w:val="center"/>
          </w:tcPr>
          <w:p w14:paraId="2ACA32C1" w14:textId="2A3B8957"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A/Wisconsin/67/2005</w:t>
            </w:r>
          </w:p>
        </w:tc>
      </w:tr>
      <w:tr w:rsidR="003B233E" w:rsidRPr="00180D20" w14:paraId="612C8CDB" w14:textId="77777777" w:rsidTr="007C6DC2">
        <w:tc>
          <w:tcPr>
            <w:tcW w:w="2908" w:type="dxa"/>
            <w:tcMar>
              <w:left w:w="29" w:type="dxa"/>
              <w:right w:w="29" w:type="dxa"/>
            </w:tcMar>
            <w:vAlign w:val="center"/>
          </w:tcPr>
          <w:p w14:paraId="57EE7057" w14:textId="1261B9FD" w:rsidR="003B233E" w:rsidRPr="00180D20" w:rsidRDefault="00165C2B" w:rsidP="00D24B12">
            <w:pPr>
              <w:spacing w:after="0" w:line="240" w:lineRule="auto"/>
              <w:contextualSpacing/>
              <w:rPr>
                <w:rFonts w:ascii="Arial" w:hAnsi="Arial" w:cs="Arial"/>
                <w:sz w:val="16"/>
                <w:szCs w:val="16"/>
              </w:rPr>
            </w:pPr>
            <w:r w:rsidRPr="00180D20">
              <w:rPr>
                <w:rFonts w:ascii="Arial" w:hAnsi="Arial" w:cs="Arial"/>
                <w:sz w:val="16"/>
                <w:szCs w:val="16"/>
              </w:rPr>
              <w:t>A/I</w:t>
            </w:r>
            <w:r w:rsidR="003B233E" w:rsidRPr="00180D20">
              <w:rPr>
                <w:rFonts w:ascii="Arial" w:hAnsi="Arial" w:cs="Arial"/>
                <w:sz w:val="16"/>
                <w:szCs w:val="16"/>
              </w:rPr>
              <w:t>ndiana/1027/2013</w:t>
            </w:r>
          </w:p>
        </w:tc>
        <w:tc>
          <w:tcPr>
            <w:tcW w:w="3091" w:type="dxa"/>
            <w:tcMar>
              <w:left w:w="29" w:type="dxa"/>
              <w:right w:w="29" w:type="dxa"/>
            </w:tcMar>
            <w:vAlign w:val="center"/>
          </w:tcPr>
          <w:p w14:paraId="7158A44D" w14:textId="70E52260"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A/Uganda/MUWRP-176/2010</w:t>
            </w:r>
          </w:p>
        </w:tc>
        <w:tc>
          <w:tcPr>
            <w:tcW w:w="3351" w:type="dxa"/>
            <w:tcMar>
              <w:left w:w="29" w:type="dxa"/>
              <w:right w:w="29" w:type="dxa"/>
            </w:tcMar>
            <w:vAlign w:val="center"/>
          </w:tcPr>
          <w:p w14:paraId="70A410FC" w14:textId="2ED61CC3" w:rsidR="003B233E" w:rsidRPr="00180D20" w:rsidRDefault="003B233E" w:rsidP="00D24B12">
            <w:pPr>
              <w:spacing w:after="0" w:line="240" w:lineRule="auto"/>
              <w:contextualSpacing/>
              <w:rPr>
                <w:rFonts w:ascii="Arial" w:hAnsi="Arial" w:cs="Arial"/>
                <w:sz w:val="16"/>
                <w:szCs w:val="16"/>
              </w:rPr>
            </w:pPr>
            <w:r w:rsidRPr="00180D20">
              <w:rPr>
                <w:rFonts w:ascii="Arial" w:hAnsi="Arial" w:cs="Arial"/>
                <w:sz w:val="16"/>
                <w:szCs w:val="16"/>
              </w:rPr>
              <w:t>A/Wyoming/09/2010</w:t>
            </w:r>
          </w:p>
        </w:tc>
      </w:tr>
      <w:tr w:rsidR="002A584F" w:rsidRPr="00180D20" w14:paraId="5EAA18B4" w14:textId="77777777" w:rsidTr="007C6DC2">
        <w:tc>
          <w:tcPr>
            <w:tcW w:w="2908" w:type="dxa"/>
            <w:tcMar>
              <w:left w:w="29" w:type="dxa"/>
              <w:right w:w="29" w:type="dxa"/>
            </w:tcMar>
            <w:vAlign w:val="center"/>
          </w:tcPr>
          <w:p w14:paraId="05248A66" w14:textId="69A9BC79"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A/Louisiana/10/2013</w:t>
            </w:r>
          </w:p>
        </w:tc>
        <w:tc>
          <w:tcPr>
            <w:tcW w:w="3091" w:type="dxa"/>
            <w:tcMar>
              <w:left w:w="29" w:type="dxa"/>
              <w:right w:w="29" w:type="dxa"/>
            </w:tcMar>
            <w:vAlign w:val="center"/>
          </w:tcPr>
          <w:p w14:paraId="65DE208D" w14:textId="2164ABD9"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A/Utah/02/2014</w:t>
            </w:r>
          </w:p>
        </w:tc>
        <w:tc>
          <w:tcPr>
            <w:tcW w:w="3351" w:type="dxa"/>
            <w:tcMar>
              <w:left w:w="29" w:type="dxa"/>
              <w:right w:w="29" w:type="dxa"/>
            </w:tcMar>
            <w:vAlign w:val="center"/>
          </w:tcPr>
          <w:p w14:paraId="1593B597" w14:textId="434CF92C"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A/Aichi/2/68</w:t>
            </w:r>
          </w:p>
        </w:tc>
      </w:tr>
      <w:tr w:rsidR="002A584F" w:rsidRPr="00180D20" w14:paraId="4F2AC7B2" w14:textId="77777777" w:rsidTr="007C6DC2">
        <w:tc>
          <w:tcPr>
            <w:tcW w:w="2908" w:type="dxa"/>
            <w:tcMar>
              <w:left w:w="29" w:type="dxa"/>
              <w:right w:w="29" w:type="dxa"/>
            </w:tcMar>
            <w:vAlign w:val="center"/>
          </w:tcPr>
          <w:p w14:paraId="3E8289BB" w14:textId="2FB0688B"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A/Louisiana/13/2013</w:t>
            </w:r>
          </w:p>
        </w:tc>
        <w:tc>
          <w:tcPr>
            <w:tcW w:w="3091" w:type="dxa"/>
            <w:tcMar>
              <w:left w:w="29" w:type="dxa"/>
              <w:right w:w="29" w:type="dxa"/>
            </w:tcMar>
            <w:vAlign w:val="center"/>
          </w:tcPr>
          <w:p w14:paraId="30EAAAB1" w14:textId="2E2157C2"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A/Virginia/04/2014</w:t>
            </w:r>
          </w:p>
        </w:tc>
        <w:tc>
          <w:tcPr>
            <w:tcW w:w="3351" w:type="dxa"/>
            <w:tcMar>
              <w:left w:w="29" w:type="dxa"/>
              <w:right w:w="29" w:type="dxa"/>
            </w:tcMar>
            <w:vAlign w:val="center"/>
          </w:tcPr>
          <w:p w14:paraId="35A32763" w14:textId="44053852"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A/American Green-Winged Teal/Mississippi/300/2010</w:t>
            </w:r>
          </w:p>
        </w:tc>
      </w:tr>
      <w:tr w:rsidR="002A584F" w:rsidRPr="00180D20" w14:paraId="76E34BC8" w14:textId="77777777" w:rsidTr="007C6DC2">
        <w:tc>
          <w:tcPr>
            <w:tcW w:w="2908" w:type="dxa"/>
            <w:tcMar>
              <w:left w:w="29" w:type="dxa"/>
              <w:right w:w="29" w:type="dxa"/>
            </w:tcMar>
            <w:vAlign w:val="center"/>
          </w:tcPr>
          <w:p w14:paraId="373BE37D" w14:textId="1DA75645"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A/Louisiana/35/2013</w:t>
            </w:r>
          </w:p>
        </w:tc>
        <w:tc>
          <w:tcPr>
            <w:tcW w:w="3091" w:type="dxa"/>
            <w:tcMar>
              <w:left w:w="29" w:type="dxa"/>
              <w:right w:w="29" w:type="dxa"/>
            </w:tcMar>
            <w:vAlign w:val="center"/>
          </w:tcPr>
          <w:p w14:paraId="0F92F480" w14:textId="3333EC4C"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A/Virginia/06/2014</w:t>
            </w:r>
          </w:p>
        </w:tc>
        <w:tc>
          <w:tcPr>
            <w:tcW w:w="3351" w:type="dxa"/>
            <w:tcMar>
              <w:left w:w="29" w:type="dxa"/>
              <w:right w:w="29" w:type="dxa"/>
            </w:tcMar>
            <w:vAlign w:val="center"/>
          </w:tcPr>
          <w:p w14:paraId="13BA8DEC" w14:textId="36827CD6"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A/American Oystercatcher/Chile/C1307/2105</w:t>
            </w:r>
          </w:p>
        </w:tc>
      </w:tr>
      <w:tr w:rsidR="002A584F" w:rsidRPr="00180D20" w14:paraId="0DF7B394" w14:textId="77777777" w:rsidTr="007C6DC2">
        <w:tc>
          <w:tcPr>
            <w:tcW w:w="2908" w:type="dxa"/>
            <w:tcMar>
              <w:left w:w="29" w:type="dxa"/>
              <w:right w:w="29" w:type="dxa"/>
            </w:tcMar>
            <w:vAlign w:val="center"/>
          </w:tcPr>
          <w:p w14:paraId="08DF2894" w14:textId="37A54A44"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A/Louisiana/36/2013</w:t>
            </w:r>
          </w:p>
        </w:tc>
        <w:tc>
          <w:tcPr>
            <w:tcW w:w="3091" w:type="dxa"/>
            <w:tcMar>
              <w:left w:w="29" w:type="dxa"/>
              <w:right w:w="29" w:type="dxa"/>
            </w:tcMar>
            <w:vAlign w:val="center"/>
          </w:tcPr>
          <w:p w14:paraId="74245F0C" w14:textId="700EE83E"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A/Wisconsin/04/2014</w:t>
            </w:r>
          </w:p>
        </w:tc>
        <w:tc>
          <w:tcPr>
            <w:tcW w:w="3351" w:type="dxa"/>
            <w:tcMar>
              <w:left w:w="29" w:type="dxa"/>
              <w:right w:w="29" w:type="dxa"/>
            </w:tcMar>
            <w:vAlign w:val="center"/>
          </w:tcPr>
          <w:p w14:paraId="325F52C9" w14:textId="0D50FB2D"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A/Anhui/1/2013</w:t>
            </w:r>
          </w:p>
        </w:tc>
      </w:tr>
      <w:tr w:rsidR="002A584F" w:rsidRPr="00180D20" w14:paraId="585828E7" w14:textId="77777777" w:rsidTr="007C6DC2">
        <w:tc>
          <w:tcPr>
            <w:tcW w:w="2908" w:type="dxa"/>
            <w:tcMar>
              <w:left w:w="29" w:type="dxa"/>
              <w:right w:w="29" w:type="dxa"/>
            </w:tcMar>
            <w:vAlign w:val="center"/>
          </w:tcPr>
          <w:p w14:paraId="72B0DDF9" w14:textId="5B1EEB31"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A/Louisiana/37/2013</w:t>
            </w:r>
          </w:p>
        </w:tc>
        <w:tc>
          <w:tcPr>
            <w:tcW w:w="3091" w:type="dxa"/>
            <w:tcMar>
              <w:left w:w="29" w:type="dxa"/>
              <w:right w:w="29" w:type="dxa"/>
            </w:tcMar>
            <w:vAlign w:val="center"/>
          </w:tcPr>
          <w:p w14:paraId="064095EB" w14:textId="06F0895D"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A/Wisconsin/12/2013</w:t>
            </w:r>
          </w:p>
        </w:tc>
        <w:tc>
          <w:tcPr>
            <w:tcW w:w="3351" w:type="dxa"/>
            <w:tcMar>
              <w:left w:w="29" w:type="dxa"/>
              <w:right w:w="29" w:type="dxa"/>
            </w:tcMar>
            <w:vAlign w:val="center"/>
          </w:tcPr>
          <w:p w14:paraId="76C4009B" w14:textId="5A3C49EA"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A/Anhui/2/2005</w:t>
            </w:r>
          </w:p>
        </w:tc>
      </w:tr>
      <w:tr w:rsidR="002A584F" w:rsidRPr="00180D20" w14:paraId="042114F0" w14:textId="77777777" w:rsidTr="007C6DC2">
        <w:tc>
          <w:tcPr>
            <w:tcW w:w="2908" w:type="dxa"/>
            <w:tcMar>
              <w:left w:w="29" w:type="dxa"/>
              <w:right w:w="29" w:type="dxa"/>
            </w:tcMar>
            <w:vAlign w:val="center"/>
          </w:tcPr>
          <w:p w14:paraId="492603A7" w14:textId="4C31A47F"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A/Louisiana/41/2013</w:t>
            </w:r>
          </w:p>
        </w:tc>
        <w:tc>
          <w:tcPr>
            <w:tcW w:w="3091" w:type="dxa"/>
            <w:tcMar>
              <w:left w:w="29" w:type="dxa"/>
              <w:right w:w="29" w:type="dxa"/>
            </w:tcMar>
            <w:vAlign w:val="center"/>
          </w:tcPr>
          <w:p w14:paraId="5267006C" w14:textId="54D26B8F"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A/Alabama/05/2012</w:t>
            </w:r>
          </w:p>
        </w:tc>
        <w:tc>
          <w:tcPr>
            <w:tcW w:w="3351" w:type="dxa"/>
            <w:tcMar>
              <w:left w:w="29" w:type="dxa"/>
              <w:right w:w="29" w:type="dxa"/>
            </w:tcMar>
            <w:vAlign w:val="center"/>
          </w:tcPr>
          <w:p w14:paraId="54881882" w14:textId="6B0A23D0"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A/Aquatic Bird/Hong Kong/D125/2002</w:t>
            </w:r>
          </w:p>
        </w:tc>
      </w:tr>
      <w:tr w:rsidR="002A584F" w:rsidRPr="00180D20" w14:paraId="462A2652" w14:textId="77777777" w:rsidTr="007C6DC2">
        <w:tc>
          <w:tcPr>
            <w:tcW w:w="2908" w:type="dxa"/>
            <w:tcMar>
              <w:left w:w="29" w:type="dxa"/>
              <w:right w:w="29" w:type="dxa"/>
            </w:tcMar>
            <w:vAlign w:val="center"/>
          </w:tcPr>
          <w:p w14:paraId="042CE946" w14:textId="278072FB"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A/Maryland/06/2011</w:t>
            </w:r>
          </w:p>
        </w:tc>
        <w:tc>
          <w:tcPr>
            <w:tcW w:w="3091" w:type="dxa"/>
            <w:tcMar>
              <w:left w:w="29" w:type="dxa"/>
              <w:right w:w="29" w:type="dxa"/>
            </w:tcMar>
            <w:vAlign w:val="center"/>
          </w:tcPr>
          <w:p w14:paraId="49FDCABE" w14:textId="27751E53"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A/Alaska/03/2012</w:t>
            </w:r>
          </w:p>
        </w:tc>
        <w:tc>
          <w:tcPr>
            <w:tcW w:w="3351" w:type="dxa"/>
            <w:tcMar>
              <w:left w:w="29" w:type="dxa"/>
              <w:right w:w="29" w:type="dxa"/>
            </w:tcMar>
            <w:vAlign w:val="center"/>
          </w:tcPr>
          <w:p w14:paraId="2857AA39" w14:textId="2825BBD6"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A/Arizona/07/2007</w:t>
            </w:r>
          </w:p>
        </w:tc>
      </w:tr>
      <w:tr w:rsidR="002A584F" w:rsidRPr="00180D20" w14:paraId="01DD94E4" w14:textId="77777777" w:rsidTr="007C6DC2">
        <w:tc>
          <w:tcPr>
            <w:tcW w:w="2908" w:type="dxa"/>
            <w:tcMar>
              <w:left w:w="29" w:type="dxa"/>
              <w:right w:w="29" w:type="dxa"/>
            </w:tcMar>
            <w:vAlign w:val="center"/>
          </w:tcPr>
          <w:p w14:paraId="5A0CFAEB" w14:textId="05C7CEAB"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A/Mexico/818/2014</w:t>
            </w:r>
          </w:p>
        </w:tc>
        <w:tc>
          <w:tcPr>
            <w:tcW w:w="3091" w:type="dxa"/>
            <w:tcMar>
              <w:left w:w="29" w:type="dxa"/>
              <w:right w:w="29" w:type="dxa"/>
            </w:tcMar>
            <w:vAlign w:val="center"/>
          </w:tcPr>
          <w:p w14:paraId="3F02EF20" w14:textId="531913AB"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A/Brisbane/10/2007</w:t>
            </w:r>
          </w:p>
        </w:tc>
        <w:tc>
          <w:tcPr>
            <w:tcW w:w="3351" w:type="dxa"/>
            <w:tcMar>
              <w:left w:w="29" w:type="dxa"/>
              <w:right w:w="29" w:type="dxa"/>
            </w:tcMar>
            <w:vAlign w:val="center"/>
          </w:tcPr>
          <w:p w14:paraId="6E9C6BB9" w14:textId="09BDA68C"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A/Australian Shelduck/Western Australia/1756/83</w:t>
            </w:r>
          </w:p>
        </w:tc>
      </w:tr>
      <w:tr w:rsidR="002A584F" w:rsidRPr="00180D20" w14:paraId="341AE960" w14:textId="77777777" w:rsidTr="007C6DC2">
        <w:tc>
          <w:tcPr>
            <w:tcW w:w="2908" w:type="dxa"/>
            <w:tcMar>
              <w:left w:w="29" w:type="dxa"/>
              <w:right w:w="29" w:type="dxa"/>
            </w:tcMar>
            <w:vAlign w:val="center"/>
          </w:tcPr>
          <w:p w14:paraId="2CA5ABE5" w14:textId="5D503489"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A/Mississippi/29/2013</w:t>
            </w:r>
          </w:p>
        </w:tc>
        <w:tc>
          <w:tcPr>
            <w:tcW w:w="3091" w:type="dxa"/>
            <w:tcMar>
              <w:left w:w="29" w:type="dxa"/>
              <w:right w:w="29" w:type="dxa"/>
            </w:tcMar>
            <w:vAlign w:val="center"/>
          </w:tcPr>
          <w:p w14:paraId="6AC04B74" w14:textId="041465D6"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A/California/16/2011</w:t>
            </w:r>
          </w:p>
        </w:tc>
        <w:tc>
          <w:tcPr>
            <w:tcW w:w="3351" w:type="dxa"/>
            <w:tcMar>
              <w:left w:w="29" w:type="dxa"/>
              <w:right w:w="29" w:type="dxa"/>
            </w:tcMar>
            <w:vAlign w:val="center"/>
          </w:tcPr>
          <w:p w14:paraId="6E1B9B1F" w14:textId="7AF83164"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A/Avian/New York/11678-4/2005</w:t>
            </w:r>
          </w:p>
        </w:tc>
      </w:tr>
      <w:tr w:rsidR="002A584F" w:rsidRPr="00180D20" w14:paraId="23619272" w14:textId="77777777" w:rsidTr="007C6DC2">
        <w:tc>
          <w:tcPr>
            <w:tcW w:w="2908" w:type="dxa"/>
            <w:tcMar>
              <w:left w:w="29" w:type="dxa"/>
              <w:right w:w="29" w:type="dxa"/>
            </w:tcMar>
            <w:vAlign w:val="center"/>
          </w:tcPr>
          <w:p w14:paraId="0777DE1F" w14:textId="563CFDD2"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A/Mississippi/30/2013</w:t>
            </w:r>
          </w:p>
        </w:tc>
        <w:tc>
          <w:tcPr>
            <w:tcW w:w="3091" w:type="dxa"/>
            <w:tcMar>
              <w:left w:w="29" w:type="dxa"/>
              <w:right w:w="29" w:type="dxa"/>
            </w:tcMar>
            <w:vAlign w:val="center"/>
          </w:tcPr>
          <w:p w14:paraId="1C91015D" w14:textId="1F3B643F"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A/Florida/22/2009</w:t>
            </w:r>
          </w:p>
        </w:tc>
        <w:tc>
          <w:tcPr>
            <w:tcW w:w="3351" w:type="dxa"/>
            <w:tcMar>
              <w:left w:w="29" w:type="dxa"/>
              <w:right w:w="29" w:type="dxa"/>
            </w:tcMar>
            <w:vAlign w:val="center"/>
          </w:tcPr>
          <w:p w14:paraId="01EE05CF" w14:textId="744EF1AF"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A/Black Headed Gull/Hong Kong/84/2012</w:t>
            </w:r>
          </w:p>
        </w:tc>
      </w:tr>
      <w:tr w:rsidR="002A584F" w:rsidRPr="00180D20" w14:paraId="4B709A6A" w14:textId="77777777" w:rsidTr="007C6DC2">
        <w:tc>
          <w:tcPr>
            <w:tcW w:w="2908" w:type="dxa"/>
            <w:tcMar>
              <w:left w:w="29" w:type="dxa"/>
              <w:right w:w="29" w:type="dxa"/>
            </w:tcMar>
            <w:vAlign w:val="center"/>
          </w:tcPr>
          <w:p w14:paraId="713BD463" w14:textId="7CE24850"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A/Missouri/02/2014</w:t>
            </w:r>
          </w:p>
        </w:tc>
        <w:tc>
          <w:tcPr>
            <w:tcW w:w="3091" w:type="dxa"/>
            <w:tcMar>
              <w:left w:w="29" w:type="dxa"/>
              <w:right w:w="29" w:type="dxa"/>
            </w:tcMar>
            <w:vAlign w:val="center"/>
          </w:tcPr>
          <w:p w14:paraId="1F4FDAEB" w14:textId="44817CA2"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 xml:space="preserve">A/Fukui/20/2004 </w:t>
            </w:r>
            <w:proofErr w:type="spellStart"/>
            <w:r w:rsidRPr="00180D20">
              <w:rPr>
                <w:rFonts w:ascii="Arial" w:hAnsi="Arial" w:cs="Arial"/>
                <w:sz w:val="16"/>
                <w:szCs w:val="16"/>
              </w:rPr>
              <w:t>wt</w:t>
            </w:r>
            <w:proofErr w:type="spellEnd"/>
            <w:r w:rsidRPr="00180D20">
              <w:rPr>
                <w:rFonts w:ascii="Arial" w:hAnsi="Arial" w:cs="Arial"/>
                <w:sz w:val="16"/>
                <w:szCs w:val="16"/>
              </w:rPr>
              <w:t xml:space="preserve"> 119E</w:t>
            </w:r>
          </w:p>
        </w:tc>
        <w:tc>
          <w:tcPr>
            <w:tcW w:w="3351" w:type="dxa"/>
            <w:tcMar>
              <w:left w:w="29" w:type="dxa"/>
              <w:right w:w="29" w:type="dxa"/>
            </w:tcMar>
            <w:vAlign w:val="center"/>
          </w:tcPr>
          <w:p w14:paraId="558E3413" w14:textId="523FEF61"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A/Black-Legged Kittiwake/Quebec/02838-1/2009</w:t>
            </w:r>
          </w:p>
        </w:tc>
      </w:tr>
      <w:tr w:rsidR="002A584F" w:rsidRPr="00180D20" w14:paraId="4F6F0AF8" w14:textId="77777777" w:rsidTr="007C6DC2">
        <w:tc>
          <w:tcPr>
            <w:tcW w:w="2908" w:type="dxa"/>
            <w:tcMar>
              <w:left w:w="29" w:type="dxa"/>
              <w:right w:w="29" w:type="dxa"/>
            </w:tcMar>
            <w:vAlign w:val="center"/>
          </w:tcPr>
          <w:p w14:paraId="39E0A25C" w14:textId="0FFD1BE7"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A/Netherlands/2290/2009</w:t>
            </w:r>
          </w:p>
        </w:tc>
        <w:tc>
          <w:tcPr>
            <w:tcW w:w="3091" w:type="dxa"/>
            <w:tcMar>
              <w:left w:w="29" w:type="dxa"/>
              <w:right w:w="29" w:type="dxa"/>
            </w:tcMar>
            <w:vAlign w:val="center"/>
          </w:tcPr>
          <w:p w14:paraId="79C172B1" w14:textId="36973216"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 xml:space="preserve">A/Fukui/45/2004 </w:t>
            </w:r>
            <w:proofErr w:type="spellStart"/>
            <w:r w:rsidRPr="00180D20">
              <w:rPr>
                <w:rFonts w:ascii="Arial" w:hAnsi="Arial" w:cs="Arial"/>
                <w:sz w:val="16"/>
                <w:szCs w:val="16"/>
              </w:rPr>
              <w:t>mut</w:t>
            </w:r>
            <w:proofErr w:type="spellEnd"/>
            <w:r w:rsidRPr="00180D20">
              <w:rPr>
                <w:rFonts w:ascii="Arial" w:hAnsi="Arial" w:cs="Arial"/>
                <w:sz w:val="16"/>
                <w:szCs w:val="16"/>
              </w:rPr>
              <w:t xml:space="preserve"> E119V</w:t>
            </w:r>
          </w:p>
        </w:tc>
        <w:tc>
          <w:tcPr>
            <w:tcW w:w="3351" w:type="dxa"/>
            <w:tcMar>
              <w:left w:w="29" w:type="dxa"/>
              <w:right w:w="29" w:type="dxa"/>
            </w:tcMar>
            <w:vAlign w:val="center"/>
          </w:tcPr>
          <w:p w14:paraId="0D59F740" w14:textId="21540129"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A/Blue-Winged Teal/Alberta/346/2007</w:t>
            </w:r>
          </w:p>
        </w:tc>
      </w:tr>
      <w:tr w:rsidR="002A584F" w:rsidRPr="00180D20" w14:paraId="7983953F" w14:textId="77777777" w:rsidTr="007C6DC2">
        <w:tc>
          <w:tcPr>
            <w:tcW w:w="2908" w:type="dxa"/>
            <w:tcMar>
              <w:left w:w="29" w:type="dxa"/>
              <w:right w:w="29" w:type="dxa"/>
            </w:tcMar>
            <w:vAlign w:val="center"/>
          </w:tcPr>
          <w:p w14:paraId="7204B930" w14:textId="7C2423B0"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A/New York/01/2009</w:t>
            </w:r>
          </w:p>
        </w:tc>
        <w:tc>
          <w:tcPr>
            <w:tcW w:w="3091" w:type="dxa"/>
            <w:tcMar>
              <w:left w:w="29" w:type="dxa"/>
              <w:right w:w="29" w:type="dxa"/>
            </w:tcMar>
            <w:vAlign w:val="center"/>
          </w:tcPr>
          <w:p w14:paraId="3A415243" w14:textId="61694AA9"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A/Kenya/6063/2010</w:t>
            </w:r>
          </w:p>
        </w:tc>
        <w:tc>
          <w:tcPr>
            <w:tcW w:w="3351" w:type="dxa"/>
            <w:tcMar>
              <w:left w:w="29" w:type="dxa"/>
              <w:right w:w="29" w:type="dxa"/>
            </w:tcMar>
            <w:vAlign w:val="center"/>
          </w:tcPr>
          <w:p w14:paraId="76FD9680" w14:textId="2B7BD1C6"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A/Blue-Winged Teal/Illinois/10Os1546/2010</w:t>
            </w:r>
          </w:p>
        </w:tc>
      </w:tr>
      <w:tr w:rsidR="002A584F" w:rsidRPr="00180D20" w14:paraId="7A087199" w14:textId="77777777" w:rsidTr="007C6DC2">
        <w:tc>
          <w:tcPr>
            <w:tcW w:w="2908" w:type="dxa"/>
            <w:tcMar>
              <w:left w:w="29" w:type="dxa"/>
              <w:right w:w="29" w:type="dxa"/>
            </w:tcMar>
            <w:vAlign w:val="center"/>
          </w:tcPr>
          <w:p w14:paraId="48018FB1" w14:textId="117A0EAD"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A/New York/33/2013</w:t>
            </w:r>
          </w:p>
        </w:tc>
        <w:tc>
          <w:tcPr>
            <w:tcW w:w="3091" w:type="dxa"/>
            <w:tcMar>
              <w:left w:w="29" w:type="dxa"/>
              <w:right w:w="29" w:type="dxa"/>
            </w:tcMar>
            <w:vAlign w:val="center"/>
          </w:tcPr>
          <w:p w14:paraId="7EF2523D" w14:textId="36168C66"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A/Massachusetts/06/2010</w:t>
            </w:r>
          </w:p>
        </w:tc>
        <w:tc>
          <w:tcPr>
            <w:tcW w:w="3351" w:type="dxa"/>
            <w:tcMar>
              <w:left w:w="29" w:type="dxa"/>
              <w:right w:w="29" w:type="dxa"/>
            </w:tcMar>
            <w:vAlign w:val="center"/>
          </w:tcPr>
          <w:p w14:paraId="3149DF4E" w14:textId="281546E1"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A/Blue-Winged Teal/Illinois/10Os1563/2010</w:t>
            </w:r>
          </w:p>
        </w:tc>
      </w:tr>
      <w:tr w:rsidR="002A584F" w:rsidRPr="00180D20" w14:paraId="7B93E76C" w14:textId="77777777" w:rsidTr="007C6DC2">
        <w:tc>
          <w:tcPr>
            <w:tcW w:w="2908" w:type="dxa"/>
            <w:tcMar>
              <w:left w:w="29" w:type="dxa"/>
              <w:right w:w="29" w:type="dxa"/>
            </w:tcMar>
            <w:vAlign w:val="center"/>
          </w:tcPr>
          <w:p w14:paraId="30FAF89D" w14:textId="1291C084"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A/North Carolina/04/2014</w:t>
            </w:r>
          </w:p>
        </w:tc>
        <w:tc>
          <w:tcPr>
            <w:tcW w:w="3091" w:type="dxa"/>
            <w:tcMar>
              <w:left w:w="29" w:type="dxa"/>
              <w:right w:w="29" w:type="dxa"/>
            </w:tcMar>
            <w:vAlign w:val="center"/>
          </w:tcPr>
          <w:p w14:paraId="27206698" w14:textId="1164F1A9"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A/Nevada/09/2012</w:t>
            </w:r>
          </w:p>
        </w:tc>
        <w:tc>
          <w:tcPr>
            <w:tcW w:w="3351" w:type="dxa"/>
            <w:tcMar>
              <w:left w:w="29" w:type="dxa"/>
              <w:right w:w="29" w:type="dxa"/>
            </w:tcMar>
            <w:vAlign w:val="center"/>
          </w:tcPr>
          <w:p w14:paraId="210C9A9B" w14:textId="48666B6F"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A/Blue-Winged Teal/Iowa/10Os2411/2010</w:t>
            </w:r>
          </w:p>
        </w:tc>
      </w:tr>
      <w:tr w:rsidR="002A584F" w:rsidRPr="00180D20" w14:paraId="5CD0904D" w14:textId="77777777" w:rsidTr="007C6DC2">
        <w:tc>
          <w:tcPr>
            <w:tcW w:w="2908" w:type="dxa"/>
            <w:tcMar>
              <w:left w:w="29" w:type="dxa"/>
              <w:right w:w="29" w:type="dxa"/>
            </w:tcMar>
            <w:vAlign w:val="center"/>
          </w:tcPr>
          <w:p w14:paraId="7422267F" w14:textId="7C934E3C"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lastRenderedPageBreak/>
              <w:t>A/North Carolina/21/2013</w:t>
            </w:r>
          </w:p>
        </w:tc>
        <w:tc>
          <w:tcPr>
            <w:tcW w:w="3091" w:type="dxa"/>
            <w:tcMar>
              <w:left w:w="29" w:type="dxa"/>
              <w:right w:w="29" w:type="dxa"/>
            </w:tcMar>
            <w:vAlign w:val="center"/>
          </w:tcPr>
          <w:p w14:paraId="5D2BD789" w14:textId="689794C4"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A/Nevada/10/2012</w:t>
            </w:r>
          </w:p>
        </w:tc>
        <w:tc>
          <w:tcPr>
            <w:tcW w:w="3351" w:type="dxa"/>
            <w:tcMar>
              <w:left w:w="29" w:type="dxa"/>
              <w:right w:w="29" w:type="dxa"/>
            </w:tcMar>
            <w:vAlign w:val="center"/>
          </w:tcPr>
          <w:p w14:paraId="75F89748" w14:textId="1FD68937"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A/Blue-Winged Teal/Texas/G77/2007</w:t>
            </w:r>
          </w:p>
        </w:tc>
      </w:tr>
      <w:tr w:rsidR="002A584F" w:rsidRPr="00180D20" w14:paraId="12BF8C87" w14:textId="77777777" w:rsidTr="007C6DC2">
        <w:tc>
          <w:tcPr>
            <w:tcW w:w="2908" w:type="dxa"/>
            <w:tcMar>
              <w:left w:w="29" w:type="dxa"/>
              <w:right w:w="29" w:type="dxa"/>
            </w:tcMar>
            <w:vAlign w:val="center"/>
          </w:tcPr>
          <w:p w14:paraId="483CD095" w14:textId="3A2D3C2C"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A/North Carolina/59/2009</w:t>
            </w:r>
          </w:p>
        </w:tc>
        <w:tc>
          <w:tcPr>
            <w:tcW w:w="3091" w:type="dxa"/>
            <w:tcMar>
              <w:left w:w="29" w:type="dxa"/>
              <w:right w:w="29" w:type="dxa"/>
            </w:tcMar>
            <w:vAlign w:val="center"/>
          </w:tcPr>
          <w:p w14:paraId="601AD292" w14:textId="661C7967"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A/New Hampshire/05/2012</w:t>
            </w:r>
          </w:p>
        </w:tc>
        <w:tc>
          <w:tcPr>
            <w:tcW w:w="3351" w:type="dxa"/>
            <w:tcMar>
              <w:left w:w="29" w:type="dxa"/>
              <w:right w:w="29" w:type="dxa"/>
            </w:tcMar>
            <w:vAlign w:val="center"/>
          </w:tcPr>
          <w:p w14:paraId="000D2135" w14:textId="2D324CBD"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A/Brisbane/59/2007</w:t>
            </w:r>
          </w:p>
        </w:tc>
      </w:tr>
      <w:tr w:rsidR="002A584F" w:rsidRPr="00180D20" w14:paraId="538BAAB2" w14:textId="77777777" w:rsidTr="007C6DC2">
        <w:tc>
          <w:tcPr>
            <w:tcW w:w="2908" w:type="dxa"/>
            <w:tcMar>
              <w:left w:w="29" w:type="dxa"/>
              <w:right w:w="29" w:type="dxa"/>
            </w:tcMar>
            <w:vAlign w:val="center"/>
          </w:tcPr>
          <w:p w14:paraId="597ED934" w14:textId="746A3EDF"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A/Paraguay/901/2010</w:t>
            </w:r>
          </w:p>
        </w:tc>
        <w:tc>
          <w:tcPr>
            <w:tcW w:w="3091" w:type="dxa"/>
            <w:tcMar>
              <w:left w:w="29" w:type="dxa"/>
              <w:right w:w="29" w:type="dxa"/>
            </w:tcMar>
            <w:vAlign w:val="center"/>
          </w:tcPr>
          <w:p w14:paraId="725F964B" w14:textId="36F68279"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A/New Jersey/01/2011</w:t>
            </w:r>
          </w:p>
        </w:tc>
        <w:tc>
          <w:tcPr>
            <w:tcW w:w="3351" w:type="dxa"/>
            <w:tcMar>
              <w:left w:w="29" w:type="dxa"/>
              <w:right w:w="29" w:type="dxa"/>
            </w:tcMar>
            <w:vAlign w:val="center"/>
          </w:tcPr>
          <w:p w14:paraId="5815B348" w14:textId="6487D297"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A/Duck/Hokkaido/69/2000</w:t>
            </w:r>
          </w:p>
        </w:tc>
      </w:tr>
      <w:tr w:rsidR="002A584F" w:rsidRPr="00180D20" w14:paraId="34042468" w14:textId="77777777" w:rsidTr="007C6DC2">
        <w:tc>
          <w:tcPr>
            <w:tcW w:w="2908" w:type="dxa"/>
            <w:tcMar>
              <w:left w:w="29" w:type="dxa"/>
              <w:right w:w="29" w:type="dxa"/>
            </w:tcMar>
            <w:vAlign w:val="center"/>
          </w:tcPr>
          <w:p w14:paraId="30204AD4" w14:textId="7C8AF2E2"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A/Pennsylvania/03/2014</w:t>
            </w:r>
          </w:p>
        </w:tc>
        <w:tc>
          <w:tcPr>
            <w:tcW w:w="3091" w:type="dxa"/>
            <w:tcMar>
              <w:left w:w="29" w:type="dxa"/>
              <w:right w:w="29" w:type="dxa"/>
            </w:tcMar>
            <w:vAlign w:val="center"/>
          </w:tcPr>
          <w:p w14:paraId="61E36A86" w14:textId="20D4B0CA"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A/New Mexico/07/2012</w:t>
            </w:r>
          </w:p>
        </w:tc>
        <w:tc>
          <w:tcPr>
            <w:tcW w:w="3351" w:type="dxa"/>
            <w:tcMar>
              <w:left w:w="29" w:type="dxa"/>
              <w:right w:w="29" w:type="dxa"/>
            </w:tcMar>
            <w:vAlign w:val="center"/>
          </w:tcPr>
          <w:p w14:paraId="6C7A89C4" w14:textId="1F222356"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A/Duck/Hong Kong/Y280/1997</w:t>
            </w:r>
          </w:p>
        </w:tc>
      </w:tr>
      <w:tr w:rsidR="002A584F" w:rsidRPr="00180D20" w14:paraId="46A82FE2" w14:textId="77777777" w:rsidTr="007C6DC2">
        <w:tc>
          <w:tcPr>
            <w:tcW w:w="2908" w:type="dxa"/>
            <w:tcMar>
              <w:left w:w="29" w:type="dxa"/>
              <w:right w:w="29" w:type="dxa"/>
            </w:tcMar>
            <w:vAlign w:val="center"/>
          </w:tcPr>
          <w:p w14:paraId="1DF57B88" w14:textId="7994D2CA"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A/Pennsylvania/14/2014</w:t>
            </w:r>
          </w:p>
        </w:tc>
        <w:tc>
          <w:tcPr>
            <w:tcW w:w="3091" w:type="dxa"/>
            <w:tcMar>
              <w:left w:w="29" w:type="dxa"/>
              <w:right w:w="29" w:type="dxa"/>
            </w:tcMar>
            <w:vAlign w:val="center"/>
          </w:tcPr>
          <w:p w14:paraId="6D90CA66" w14:textId="1A8EE7AA"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A/North Carolina/05/2011</w:t>
            </w:r>
          </w:p>
        </w:tc>
        <w:tc>
          <w:tcPr>
            <w:tcW w:w="3351" w:type="dxa"/>
            <w:tcMar>
              <w:left w:w="29" w:type="dxa"/>
              <w:right w:w="29" w:type="dxa"/>
            </w:tcMar>
            <w:vAlign w:val="center"/>
          </w:tcPr>
          <w:p w14:paraId="66B19B85" w14:textId="05647A9A"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A/Duck/</w:t>
            </w:r>
            <w:proofErr w:type="spellStart"/>
            <w:r w:rsidRPr="00180D20">
              <w:rPr>
                <w:rFonts w:ascii="Arial" w:hAnsi="Arial" w:cs="Arial"/>
                <w:sz w:val="16"/>
                <w:szCs w:val="16"/>
              </w:rPr>
              <w:t>Kulon</w:t>
            </w:r>
            <w:proofErr w:type="spellEnd"/>
            <w:r w:rsidRPr="00180D20">
              <w:rPr>
                <w:rFonts w:ascii="Arial" w:hAnsi="Arial" w:cs="Arial"/>
                <w:sz w:val="16"/>
                <w:szCs w:val="16"/>
              </w:rPr>
              <w:t xml:space="preserve"> </w:t>
            </w:r>
            <w:proofErr w:type="spellStart"/>
            <w:r w:rsidRPr="00180D20">
              <w:rPr>
                <w:rFonts w:ascii="Arial" w:hAnsi="Arial" w:cs="Arial"/>
                <w:sz w:val="16"/>
                <w:szCs w:val="16"/>
              </w:rPr>
              <w:t>Progo</w:t>
            </w:r>
            <w:proofErr w:type="spellEnd"/>
            <w:r w:rsidRPr="00180D20">
              <w:rPr>
                <w:rFonts w:ascii="Arial" w:hAnsi="Arial" w:cs="Arial"/>
                <w:sz w:val="16"/>
                <w:szCs w:val="16"/>
              </w:rPr>
              <w:t>/Bb Vet/Ix/2004</w:t>
            </w:r>
          </w:p>
        </w:tc>
      </w:tr>
      <w:tr w:rsidR="002A584F" w:rsidRPr="00180D20" w14:paraId="3535EE20" w14:textId="77777777" w:rsidTr="007C6DC2">
        <w:tc>
          <w:tcPr>
            <w:tcW w:w="2908" w:type="dxa"/>
            <w:tcMar>
              <w:left w:w="29" w:type="dxa"/>
              <w:right w:w="29" w:type="dxa"/>
            </w:tcMar>
            <w:vAlign w:val="center"/>
          </w:tcPr>
          <w:p w14:paraId="3D41C087" w14:textId="43DDF08E"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A/Camel/Mongolia/335/2012</w:t>
            </w:r>
          </w:p>
        </w:tc>
        <w:tc>
          <w:tcPr>
            <w:tcW w:w="3091" w:type="dxa"/>
            <w:tcMar>
              <w:left w:w="29" w:type="dxa"/>
              <w:right w:w="29" w:type="dxa"/>
            </w:tcMar>
            <w:vAlign w:val="center"/>
          </w:tcPr>
          <w:p w14:paraId="1E83C334" w14:textId="001827D1"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A/Chicken/Hong Kong/G9/1997</w:t>
            </w:r>
          </w:p>
        </w:tc>
        <w:tc>
          <w:tcPr>
            <w:tcW w:w="3351" w:type="dxa"/>
            <w:tcMar>
              <w:left w:w="29" w:type="dxa"/>
              <w:right w:w="29" w:type="dxa"/>
            </w:tcMar>
            <w:vAlign w:val="center"/>
          </w:tcPr>
          <w:p w14:paraId="3FE4524B" w14:textId="368516F1"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A/Duck/Memphis/546/1974</w:t>
            </w:r>
          </w:p>
        </w:tc>
      </w:tr>
      <w:tr w:rsidR="002A584F" w:rsidRPr="00180D20" w14:paraId="7DF62DBB" w14:textId="77777777" w:rsidTr="007C6DC2">
        <w:tc>
          <w:tcPr>
            <w:tcW w:w="2908" w:type="dxa"/>
            <w:tcMar>
              <w:left w:w="29" w:type="dxa"/>
              <w:right w:w="29" w:type="dxa"/>
            </w:tcMar>
            <w:vAlign w:val="center"/>
          </w:tcPr>
          <w:p w14:paraId="70FD0429" w14:textId="34624344"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A/Canada/Rv444/2004</w:t>
            </w:r>
          </w:p>
        </w:tc>
        <w:tc>
          <w:tcPr>
            <w:tcW w:w="3091" w:type="dxa"/>
            <w:tcMar>
              <w:left w:w="29" w:type="dxa"/>
              <w:right w:w="29" w:type="dxa"/>
            </w:tcMar>
            <w:vAlign w:val="center"/>
          </w:tcPr>
          <w:p w14:paraId="35957E20" w14:textId="39BC27B6"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A/Chicken/Hong Kong/Nt10/2011</w:t>
            </w:r>
          </w:p>
        </w:tc>
        <w:tc>
          <w:tcPr>
            <w:tcW w:w="3351" w:type="dxa"/>
            <w:tcMar>
              <w:left w:w="29" w:type="dxa"/>
              <w:right w:w="29" w:type="dxa"/>
            </w:tcMar>
            <w:vAlign w:val="center"/>
          </w:tcPr>
          <w:p w14:paraId="43145463" w14:textId="397158D4"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A/Duck/Minnesota/1525/1981</w:t>
            </w:r>
          </w:p>
        </w:tc>
      </w:tr>
      <w:tr w:rsidR="002A584F" w:rsidRPr="00180D20" w14:paraId="0B4EC0E2" w14:textId="77777777" w:rsidTr="007C6DC2">
        <w:tc>
          <w:tcPr>
            <w:tcW w:w="2908" w:type="dxa"/>
            <w:tcMar>
              <w:left w:w="29" w:type="dxa"/>
              <w:right w:w="29" w:type="dxa"/>
            </w:tcMar>
            <w:vAlign w:val="center"/>
          </w:tcPr>
          <w:p w14:paraId="684561FB" w14:textId="38BB4CB6"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A/Canine/Florida/89911,2/2006</w:t>
            </w:r>
          </w:p>
        </w:tc>
        <w:tc>
          <w:tcPr>
            <w:tcW w:w="3091" w:type="dxa"/>
            <w:tcMar>
              <w:left w:w="29" w:type="dxa"/>
              <w:right w:w="29" w:type="dxa"/>
            </w:tcMar>
            <w:vAlign w:val="center"/>
          </w:tcPr>
          <w:p w14:paraId="48CCCE8C" w14:textId="024C4019"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A/Chicken/Hong Kong/Yu341/2008</w:t>
            </w:r>
          </w:p>
        </w:tc>
        <w:tc>
          <w:tcPr>
            <w:tcW w:w="3351" w:type="dxa"/>
            <w:tcMar>
              <w:left w:w="29" w:type="dxa"/>
              <w:right w:w="29" w:type="dxa"/>
            </w:tcMar>
            <w:vAlign w:val="center"/>
          </w:tcPr>
          <w:p w14:paraId="741CAE11" w14:textId="0AAD5726"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A/Duck/Nanchang/1944/1993</w:t>
            </w:r>
          </w:p>
        </w:tc>
      </w:tr>
      <w:tr w:rsidR="002A584F" w:rsidRPr="00180D20" w14:paraId="1F3183B7" w14:textId="77777777" w:rsidTr="007C6DC2">
        <w:tc>
          <w:tcPr>
            <w:tcW w:w="2908" w:type="dxa"/>
            <w:tcMar>
              <w:left w:w="29" w:type="dxa"/>
              <w:right w:w="29" w:type="dxa"/>
            </w:tcMar>
            <w:vAlign w:val="center"/>
          </w:tcPr>
          <w:p w14:paraId="674A5792" w14:textId="56E7F046"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A/Canine/N</w:t>
            </w:r>
            <w:r w:rsidR="00AC32F9" w:rsidRPr="00180D20">
              <w:rPr>
                <w:rFonts w:ascii="Arial" w:hAnsi="Arial" w:cs="Arial"/>
                <w:sz w:val="16"/>
                <w:szCs w:val="16"/>
              </w:rPr>
              <w:t>Y/</w:t>
            </w:r>
            <w:r w:rsidRPr="00180D20">
              <w:rPr>
                <w:rFonts w:ascii="Arial" w:hAnsi="Arial" w:cs="Arial"/>
                <w:sz w:val="16"/>
                <w:szCs w:val="16"/>
              </w:rPr>
              <w:t>100525,1/2006</w:t>
            </w:r>
          </w:p>
        </w:tc>
        <w:tc>
          <w:tcPr>
            <w:tcW w:w="3091" w:type="dxa"/>
            <w:tcMar>
              <w:left w:w="29" w:type="dxa"/>
              <w:right w:w="29" w:type="dxa"/>
            </w:tcMar>
            <w:vAlign w:val="center"/>
          </w:tcPr>
          <w:p w14:paraId="2A0E6218" w14:textId="4243AB11"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A/Chicken/Hunan/2246/2006</w:t>
            </w:r>
          </w:p>
        </w:tc>
        <w:tc>
          <w:tcPr>
            <w:tcW w:w="3351" w:type="dxa"/>
            <w:tcMar>
              <w:left w:w="29" w:type="dxa"/>
              <w:right w:w="29" w:type="dxa"/>
            </w:tcMar>
            <w:vAlign w:val="center"/>
          </w:tcPr>
          <w:p w14:paraId="04D5F555" w14:textId="6DD9B5B1"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A/Duck/Potsdam/S28716/1988</w:t>
            </w:r>
          </w:p>
        </w:tc>
      </w:tr>
      <w:tr w:rsidR="002A584F" w:rsidRPr="00180D20" w14:paraId="351B9465" w14:textId="77777777" w:rsidTr="007C6DC2">
        <w:tc>
          <w:tcPr>
            <w:tcW w:w="2908" w:type="dxa"/>
            <w:tcMar>
              <w:left w:w="29" w:type="dxa"/>
              <w:right w:w="29" w:type="dxa"/>
            </w:tcMar>
            <w:vAlign w:val="center"/>
          </w:tcPr>
          <w:p w14:paraId="4996C20C" w14:textId="7535C467"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A/Canine/New York/4732/2012</w:t>
            </w:r>
          </w:p>
        </w:tc>
        <w:tc>
          <w:tcPr>
            <w:tcW w:w="3091" w:type="dxa"/>
            <w:tcMar>
              <w:left w:w="29" w:type="dxa"/>
              <w:right w:w="29" w:type="dxa"/>
            </w:tcMar>
            <w:vAlign w:val="center"/>
          </w:tcPr>
          <w:p w14:paraId="379F1389" w14:textId="3906768F"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A/Chicken/Italy/1285/2000</w:t>
            </w:r>
          </w:p>
        </w:tc>
        <w:tc>
          <w:tcPr>
            <w:tcW w:w="3351" w:type="dxa"/>
            <w:tcMar>
              <w:left w:w="29" w:type="dxa"/>
              <w:right w:w="29" w:type="dxa"/>
            </w:tcMar>
            <w:vAlign w:val="center"/>
          </w:tcPr>
          <w:p w14:paraId="6CBD4C0E" w14:textId="58E7D487"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A/Duck/Ukraine/1963</w:t>
            </w:r>
          </w:p>
        </w:tc>
      </w:tr>
      <w:tr w:rsidR="002A584F" w:rsidRPr="00180D20" w14:paraId="025882DE" w14:textId="77777777" w:rsidTr="007C6DC2">
        <w:tc>
          <w:tcPr>
            <w:tcW w:w="2908" w:type="dxa"/>
            <w:tcMar>
              <w:left w:w="29" w:type="dxa"/>
              <w:right w:w="29" w:type="dxa"/>
            </w:tcMar>
            <w:vAlign w:val="center"/>
          </w:tcPr>
          <w:p w14:paraId="7E18C253" w14:textId="2ABCA2F3"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A/Canine/Virginia/93653/2009</w:t>
            </w:r>
          </w:p>
        </w:tc>
        <w:tc>
          <w:tcPr>
            <w:tcW w:w="3091" w:type="dxa"/>
            <w:tcMar>
              <w:left w:w="29" w:type="dxa"/>
              <w:right w:w="29" w:type="dxa"/>
            </w:tcMar>
            <w:vAlign w:val="center"/>
          </w:tcPr>
          <w:p w14:paraId="16E3EFFA" w14:textId="47FF0C16"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A/Chicken/Italy/312/1997</w:t>
            </w:r>
          </w:p>
        </w:tc>
        <w:tc>
          <w:tcPr>
            <w:tcW w:w="3351" w:type="dxa"/>
            <w:tcMar>
              <w:left w:w="29" w:type="dxa"/>
              <w:right w:w="29" w:type="dxa"/>
            </w:tcMar>
            <w:vAlign w:val="center"/>
          </w:tcPr>
          <w:p w14:paraId="417A0D2E" w14:textId="01B43C44"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A/Dunlin/Delaware/281/2015</w:t>
            </w:r>
          </w:p>
        </w:tc>
      </w:tr>
      <w:tr w:rsidR="002A584F" w:rsidRPr="00180D20" w14:paraId="7F1924F9" w14:textId="77777777" w:rsidTr="007C6DC2">
        <w:tc>
          <w:tcPr>
            <w:tcW w:w="2908" w:type="dxa"/>
            <w:tcMar>
              <w:left w:w="29" w:type="dxa"/>
              <w:right w:w="29" w:type="dxa"/>
            </w:tcMar>
            <w:vAlign w:val="center"/>
          </w:tcPr>
          <w:p w14:paraId="18A13A5E" w14:textId="21C3FDC0"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A/Chelyabinsk/01/2006</w:t>
            </w:r>
          </w:p>
        </w:tc>
        <w:tc>
          <w:tcPr>
            <w:tcW w:w="3091" w:type="dxa"/>
            <w:tcMar>
              <w:left w:w="29" w:type="dxa"/>
              <w:right w:w="29" w:type="dxa"/>
            </w:tcMar>
            <w:vAlign w:val="center"/>
          </w:tcPr>
          <w:p w14:paraId="7C48F912" w14:textId="1E7F946A"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A/Chicken/Italy/9097/1997</w:t>
            </w:r>
          </w:p>
        </w:tc>
        <w:tc>
          <w:tcPr>
            <w:tcW w:w="3351" w:type="dxa"/>
            <w:tcMar>
              <w:left w:w="29" w:type="dxa"/>
              <w:right w:w="29" w:type="dxa"/>
            </w:tcMar>
            <w:vAlign w:val="center"/>
          </w:tcPr>
          <w:p w14:paraId="16881EFA" w14:textId="05812A11"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A/Egret/Egypt/1162-Namru3/2006</w:t>
            </w:r>
          </w:p>
        </w:tc>
      </w:tr>
      <w:tr w:rsidR="002A584F" w:rsidRPr="00180D20" w14:paraId="4ACE4D5F" w14:textId="77777777" w:rsidTr="007C6DC2">
        <w:tc>
          <w:tcPr>
            <w:tcW w:w="2908" w:type="dxa"/>
            <w:tcMar>
              <w:left w:w="29" w:type="dxa"/>
              <w:right w:w="29" w:type="dxa"/>
            </w:tcMar>
            <w:vAlign w:val="center"/>
          </w:tcPr>
          <w:p w14:paraId="02AC6197" w14:textId="76EA6E70"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A/Chick/Germany/N/49</w:t>
            </w:r>
          </w:p>
        </w:tc>
        <w:tc>
          <w:tcPr>
            <w:tcW w:w="3091" w:type="dxa"/>
            <w:tcMar>
              <w:left w:w="29" w:type="dxa"/>
              <w:right w:w="29" w:type="dxa"/>
            </w:tcMar>
            <w:vAlign w:val="center"/>
          </w:tcPr>
          <w:p w14:paraId="2A289E85" w14:textId="625EB7C2"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A/Chicken/Karachi/Narc-100/2004</w:t>
            </w:r>
          </w:p>
        </w:tc>
        <w:tc>
          <w:tcPr>
            <w:tcW w:w="3351" w:type="dxa"/>
            <w:tcMar>
              <w:left w:w="29" w:type="dxa"/>
              <w:right w:w="29" w:type="dxa"/>
            </w:tcMar>
            <w:vAlign w:val="center"/>
          </w:tcPr>
          <w:p w14:paraId="735624CA" w14:textId="7A268FA3"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A/Environment/</w:t>
            </w:r>
            <w:r w:rsidR="00A21F91" w:rsidRPr="00180D20">
              <w:rPr>
                <w:rFonts w:ascii="Arial" w:hAnsi="Arial" w:cs="Arial"/>
                <w:sz w:val="16"/>
                <w:szCs w:val="16"/>
              </w:rPr>
              <w:t xml:space="preserve">Bangladesh/10306/11 </w:t>
            </w:r>
          </w:p>
        </w:tc>
      </w:tr>
      <w:tr w:rsidR="002A584F" w:rsidRPr="00180D20" w14:paraId="0E2DAB17" w14:textId="77777777" w:rsidTr="007C6DC2">
        <w:tc>
          <w:tcPr>
            <w:tcW w:w="2908" w:type="dxa"/>
            <w:tcMar>
              <w:left w:w="29" w:type="dxa"/>
              <w:right w:w="29" w:type="dxa"/>
            </w:tcMar>
            <w:vAlign w:val="center"/>
          </w:tcPr>
          <w:p w14:paraId="677B163E" w14:textId="1A9BA7AA"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A/Chicken/Bangladesh/10450/2011</w:t>
            </w:r>
          </w:p>
        </w:tc>
        <w:tc>
          <w:tcPr>
            <w:tcW w:w="3091" w:type="dxa"/>
            <w:tcMar>
              <w:left w:w="29" w:type="dxa"/>
              <w:right w:w="29" w:type="dxa"/>
            </w:tcMar>
            <w:vAlign w:val="center"/>
          </w:tcPr>
          <w:p w14:paraId="78113577" w14:textId="45ED52FF"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A/Chicken/New York/116124/2003</w:t>
            </w:r>
          </w:p>
        </w:tc>
        <w:tc>
          <w:tcPr>
            <w:tcW w:w="3351" w:type="dxa"/>
            <w:tcMar>
              <w:left w:w="29" w:type="dxa"/>
              <w:right w:w="29" w:type="dxa"/>
            </w:tcMar>
            <w:vAlign w:val="center"/>
          </w:tcPr>
          <w:p w14:paraId="473D1A7B" w14:textId="31BC425A"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A/Environment/Vietnam/Ncvdcdc53/2005</w:t>
            </w:r>
          </w:p>
        </w:tc>
      </w:tr>
      <w:tr w:rsidR="002A584F" w:rsidRPr="00180D20" w14:paraId="68083215" w14:textId="77777777" w:rsidTr="007C6DC2">
        <w:tc>
          <w:tcPr>
            <w:tcW w:w="2908" w:type="dxa"/>
            <w:tcMar>
              <w:left w:w="29" w:type="dxa"/>
              <w:right w:w="29" w:type="dxa"/>
            </w:tcMar>
            <w:vAlign w:val="center"/>
          </w:tcPr>
          <w:p w14:paraId="090952FF" w14:textId="607BEAAA"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A/Chicken/Bangladesh/18247/2012</w:t>
            </w:r>
          </w:p>
        </w:tc>
        <w:tc>
          <w:tcPr>
            <w:tcW w:w="3091" w:type="dxa"/>
            <w:tcMar>
              <w:left w:w="29" w:type="dxa"/>
              <w:right w:w="29" w:type="dxa"/>
            </w:tcMar>
            <w:vAlign w:val="center"/>
          </w:tcPr>
          <w:p w14:paraId="45C1B89C" w14:textId="3C95DF0C"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w:t>
            </w:r>
            <w:proofErr w:type="spellStart"/>
            <w:r w:rsidRPr="00180D20">
              <w:rPr>
                <w:rFonts w:ascii="Arial" w:hAnsi="Arial" w:cs="Arial"/>
                <w:sz w:val="16"/>
                <w:szCs w:val="16"/>
              </w:rPr>
              <w:t>Qalubia</w:t>
            </w:r>
            <w:proofErr w:type="spellEnd"/>
            <w:r w:rsidRPr="00180D20">
              <w:rPr>
                <w:rFonts w:ascii="Arial" w:hAnsi="Arial" w:cs="Arial"/>
                <w:sz w:val="16"/>
                <w:szCs w:val="16"/>
              </w:rPr>
              <w:t>-Egypt/1/2006</w:t>
            </w:r>
          </w:p>
        </w:tc>
        <w:tc>
          <w:tcPr>
            <w:tcW w:w="3351" w:type="dxa"/>
            <w:tcMar>
              <w:left w:w="29" w:type="dxa"/>
              <w:right w:w="29" w:type="dxa"/>
            </w:tcMar>
            <w:vAlign w:val="center"/>
          </w:tcPr>
          <w:p w14:paraId="33D40673" w14:textId="2240149F"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A/Environment/Vietnam/Ncvdcdc54/2005</w:t>
            </w:r>
          </w:p>
        </w:tc>
      </w:tr>
      <w:tr w:rsidR="002A584F" w:rsidRPr="00180D20" w14:paraId="66033858" w14:textId="77777777" w:rsidTr="007C6DC2">
        <w:tc>
          <w:tcPr>
            <w:tcW w:w="2908" w:type="dxa"/>
            <w:tcMar>
              <w:left w:w="29" w:type="dxa"/>
              <w:right w:w="29" w:type="dxa"/>
            </w:tcMar>
            <w:vAlign w:val="center"/>
          </w:tcPr>
          <w:p w14:paraId="1D763456" w14:textId="3032DF23"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A/Chicken/Bangladesh/23974/2014</w:t>
            </w:r>
          </w:p>
        </w:tc>
        <w:tc>
          <w:tcPr>
            <w:tcW w:w="3091" w:type="dxa"/>
            <w:tcMar>
              <w:left w:w="29" w:type="dxa"/>
              <w:right w:w="29" w:type="dxa"/>
            </w:tcMar>
            <w:vAlign w:val="center"/>
          </w:tcPr>
          <w:p w14:paraId="5AC27F83" w14:textId="367B4DA1"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A/Chicken/Saskatchewan/Hr10/2007</w:t>
            </w:r>
          </w:p>
        </w:tc>
        <w:tc>
          <w:tcPr>
            <w:tcW w:w="3351" w:type="dxa"/>
            <w:tcMar>
              <w:left w:w="29" w:type="dxa"/>
              <w:right w:w="29" w:type="dxa"/>
            </w:tcMar>
            <w:vAlign w:val="center"/>
          </w:tcPr>
          <w:p w14:paraId="72A2AE3C" w14:textId="0566F315"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A/Equine/Kentucky/4/2011</w:t>
            </w:r>
          </w:p>
        </w:tc>
      </w:tr>
      <w:tr w:rsidR="002A584F" w:rsidRPr="00180D20" w14:paraId="369ADE4E" w14:textId="77777777" w:rsidTr="007C6DC2">
        <w:tc>
          <w:tcPr>
            <w:tcW w:w="2908" w:type="dxa"/>
            <w:tcMar>
              <w:left w:w="29" w:type="dxa"/>
              <w:right w:w="29" w:type="dxa"/>
            </w:tcMar>
            <w:vAlign w:val="center"/>
          </w:tcPr>
          <w:p w14:paraId="24956E3F" w14:textId="2AA720E0"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A/Chicken/Bangladesh/25947/2015</w:t>
            </w:r>
          </w:p>
        </w:tc>
        <w:tc>
          <w:tcPr>
            <w:tcW w:w="3091" w:type="dxa"/>
            <w:tcMar>
              <w:left w:w="29" w:type="dxa"/>
              <w:right w:w="29" w:type="dxa"/>
            </w:tcMar>
            <w:vAlign w:val="center"/>
          </w:tcPr>
          <w:p w14:paraId="13B33E68" w14:textId="335DF607"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A/Chicken/Vietnam/Ncvdcdc33/2005</w:t>
            </w:r>
          </w:p>
        </w:tc>
        <w:tc>
          <w:tcPr>
            <w:tcW w:w="3351" w:type="dxa"/>
            <w:tcMar>
              <w:left w:w="29" w:type="dxa"/>
              <w:right w:w="29" w:type="dxa"/>
            </w:tcMar>
            <w:vAlign w:val="center"/>
          </w:tcPr>
          <w:p w14:paraId="5E6DD540" w14:textId="57AE59CE"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A/Equine/New York/452/2003</w:t>
            </w:r>
          </w:p>
        </w:tc>
      </w:tr>
      <w:tr w:rsidR="002A584F" w:rsidRPr="00180D20" w14:paraId="2E0A35B3" w14:textId="77777777" w:rsidTr="007C6DC2">
        <w:tc>
          <w:tcPr>
            <w:tcW w:w="2908" w:type="dxa"/>
            <w:tcMar>
              <w:left w:w="29" w:type="dxa"/>
              <w:right w:w="29" w:type="dxa"/>
            </w:tcMar>
            <w:vAlign w:val="center"/>
          </w:tcPr>
          <w:p w14:paraId="6E4F18F2" w14:textId="68A4FF13"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A/Chicken/Beijing/1/1994</w:t>
            </w:r>
          </w:p>
        </w:tc>
        <w:tc>
          <w:tcPr>
            <w:tcW w:w="3091" w:type="dxa"/>
            <w:tcMar>
              <w:left w:w="29" w:type="dxa"/>
              <w:right w:w="29" w:type="dxa"/>
            </w:tcMar>
            <w:vAlign w:val="center"/>
          </w:tcPr>
          <w:p w14:paraId="6B7CE81C" w14:textId="36B42A88"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A/Chicken/Vietnam/Ncvdcdc36/2005</w:t>
            </w:r>
          </w:p>
        </w:tc>
        <w:tc>
          <w:tcPr>
            <w:tcW w:w="3351" w:type="dxa"/>
            <w:tcMar>
              <w:left w:w="29" w:type="dxa"/>
              <w:right w:w="29" w:type="dxa"/>
            </w:tcMar>
            <w:vAlign w:val="center"/>
          </w:tcPr>
          <w:p w14:paraId="31E15F1A" w14:textId="708C5983"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A/Equine/Pennsylvania/1/2007</w:t>
            </w:r>
          </w:p>
        </w:tc>
      </w:tr>
      <w:tr w:rsidR="002A584F" w:rsidRPr="00180D20" w14:paraId="4372754E" w14:textId="77777777" w:rsidTr="007C6DC2">
        <w:tc>
          <w:tcPr>
            <w:tcW w:w="2908" w:type="dxa"/>
            <w:tcMar>
              <w:left w:w="29" w:type="dxa"/>
              <w:right w:w="29" w:type="dxa"/>
            </w:tcMar>
            <w:vAlign w:val="center"/>
          </w:tcPr>
          <w:p w14:paraId="58BAD1EB" w14:textId="1CDA639B"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A/Chicken/Chile/176822/2002</w:t>
            </w:r>
          </w:p>
        </w:tc>
        <w:tc>
          <w:tcPr>
            <w:tcW w:w="3091" w:type="dxa"/>
            <w:tcMar>
              <w:left w:w="29" w:type="dxa"/>
              <w:right w:w="29" w:type="dxa"/>
            </w:tcMar>
            <w:vAlign w:val="center"/>
          </w:tcPr>
          <w:p w14:paraId="1213FF90" w14:textId="38D081E4"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A/Chicken/Vietnam/Ncvdcdc37/2005</w:t>
            </w:r>
          </w:p>
        </w:tc>
        <w:tc>
          <w:tcPr>
            <w:tcW w:w="3351" w:type="dxa"/>
            <w:tcMar>
              <w:left w:w="29" w:type="dxa"/>
              <w:right w:w="29" w:type="dxa"/>
            </w:tcMar>
            <w:vAlign w:val="center"/>
          </w:tcPr>
          <w:p w14:paraId="243FECF7" w14:textId="31345719"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A/Equine/Prague/1956</w:t>
            </w:r>
          </w:p>
        </w:tc>
      </w:tr>
      <w:tr w:rsidR="002A584F" w:rsidRPr="00180D20" w14:paraId="6FD63E4C" w14:textId="77777777" w:rsidTr="007C6DC2">
        <w:tc>
          <w:tcPr>
            <w:tcW w:w="2908" w:type="dxa"/>
            <w:tcMar>
              <w:left w:w="29" w:type="dxa"/>
              <w:right w:w="29" w:type="dxa"/>
            </w:tcMar>
            <w:vAlign w:val="center"/>
          </w:tcPr>
          <w:p w14:paraId="190B064F" w14:textId="012BF3C6"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A/Chicken/Chile/184240-4957/2002</w:t>
            </w:r>
          </w:p>
        </w:tc>
        <w:tc>
          <w:tcPr>
            <w:tcW w:w="3091" w:type="dxa"/>
            <w:tcMar>
              <w:left w:w="29" w:type="dxa"/>
              <w:right w:w="29" w:type="dxa"/>
            </w:tcMar>
            <w:vAlign w:val="center"/>
          </w:tcPr>
          <w:p w14:paraId="56FDB76D" w14:textId="3213E38B"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A/Chicken/Vietnam/Ncvdcdc42/2005</w:t>
            </w:r>
          </w:p>
        </w:tc>
        <w:tc>
          <w:tcPr>
            <w:tcW w:w="3351" w:type="dxa"/>
            <w:tcMar>
              <w:left w:w="29" w:type="dxa"/>
              <w:right w:w="29" w:type="dxa"/>
            </w:tcMar>
            <w:vAlign w:val="center"/>
          </w:tcPr>
          <w:p w14:paraId="5E72A950" w14:textId="1354B65A"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A/Equine/Texas/2004</w:t>
            </w:r>
          </w:p>
        </w:tc>
      </w:tr>
      <w:tr w:rsidR="002A584F" w:rsidRPr="00180D20" w14:paraId="695CE6E0" w14:textId="77777777" w:rsidTr="007C6DC2">
        <w:tc>
          <w:tcPr>
            <w:tcW w:w="2908" w:type="dxa"/>
            <w:tcMar>
              <w:left w:w="29" w:type="dxa"/>
              <w:right w:w="29" w:type="dxa"/>
            </w:tcMar>
            <w:vAlign w:val="center"/>
          </w:tcPr>
          <w:p w14:paraId="0920DA74" w14:textId="0E33AAD4"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A/Chicken/Egypt/A10543A/2015</w:t>
            </w:r>
          </w:p>
        </w:tc>
        <w:tc>
          <w:tcPr>
            <w:tcW w:w="3091" w:type="dxa"/>
            <w:tcMar>
              <w:left w:w="29" w:type="dxa"/>
              <w:right w:w="29" w:type="dxa"/>
            </w:tcMar>
            <w:vAlign w:val="center"/>
          </w:tcPr>
          <w:p w14:paraId="4C695CE5" w14:textId="18E97E0C"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A/Chicken/Vietnam/Ncvdcdc52/2005</w:t>
            </w:r>
          </w:p>
        </w:tc>
        <w:tc>
          <w:tcPr>
            <w:tcW w:w="3351" w:type="dxa"/>
            <w:tcMar>
              <w:left w:w="29" w:type="dxa"/>
              <w:right w:w="29" w:type="dxa"/>
            </w:tcMar>
            <w:vAlign w:val="center"/>
          </w:tcPr>
          <w:p w14:paraId="011DA559" w14:textId="5B973D20"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A/Equine-2/Miami/1963</w:t>
            </w:r>
          </w:p>
        </w:tc>
      </w:tr>
      <w:tr w:rsidR="002A584F" w:rsidRPr="00180D20" w14:paraId="3C7BDBD0" w14:textId="77777777" w:rsidTr="007C6DC2">
        <w:tc>
          <w:tcPr>
            <w:tcW w:w="2908" w:type="dxa"/>
            <w:tcMar>
              <w:left w:w="29" w:type="dxa"/>
              <w:right w:w="29" w:type="dxa"/>
            </w:tcMar>
            <w:vAlign w:val="center"/>
          </w:tcPr>
          <w:p w14:paraId="2C120B46" w14:textId="6F2D4DD2"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A/Chicken/Egypt/A10758D/2015</w:t>
            </w:r>
          </w:p>
        </w:tc>
        <w:tc>
          <w:tcPr>
            <w:tcW w:w="3091" w:type="dxa"/>
            <w:tcMar>
              <w:left w:w="29" w:type="dxa"/>
              <w:right w:w="29" w:type="dxa"/>
            </w:tcMar>
            <w:vAlign w:val="center"/>
          </w:tcPr>
          <w:p w14:paraId="4B4750F3" w14:textId="50954922"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A/Chilean Teal/Chile/9/2013</w:t>
            </w:r>
          </w:p>
        </w:tc>
        <w:tc>
          <w:tcPr>
            <w:tcW w:w="3351" w:type="dxa"/>
            <w:tcMar>
              <w:left w:w="29" w:type="dxa"/>
              <w:right w:w="29" w:type="dxa"/>
            </w:tcMar>
            <w:vAlign w:val="center"/>
          </w:tcPr>
          <w:p w14:paraId="09F94FED" w14:textId="2590C89A"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A/Goose/Bangladesh/25169/2015</w:t>
            </w:r>
          </w:p>
        </w:tc>
      </w:tr>
      <w:tr w:rsidR="002A584F" w:rsidRPr="00180D20" w14:paraId="26FA3A05" w14:textId="77777777" w:rsidTr="007C6DC2">
        <w:tc>
          <w:tcPr>
            <w:tcW w:w="2908" w:type="dxa"/>
            <w:tcMar>
              <w:left w:w="29" w:type="dxa"/>
              <w:right w:w="29" w:type="dxa"/>
            </w:tcMar>
            <w:vAlign w:val="center"/>
          </w:tcPr>
          <w:p w14:paraId="76AC948C" w14:textId="380F6F95"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A/Chicken/Egypt/A1093D/2015</w:t>
            </w:r>
          </w:p>
        </w:tc>
        <w:tc>
          <w:tcPr>
            <w:tcW w:w="3091" w:type="dxa"/>
            <w:tcMar>
              <w:left w:w="29" w:type="dxa"/>
              <w:right w:w="29" w:type="dxa"/>
            </w:tcMar>
            <w:vAlign w:val="center"/>
          </w:tcPr>
          <w:p w14:paraId="55CBC4D5" w14:textId="0A236EBA"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A/Chukar/Shantou/22116/2005</w:t>
            </w:r>
          </w:p>
        </w:tc>
        <w:tc>
          <w:tcPr>
            <w:tcW w:w="3351" w:type="dxa"/>
            <w:tcMar>
              <w:left w:w="29" w:type="dxa"/>
              <w:right w:w="29" w:type="dxa"/>
            </w:tcMar>
            <w:vAlign w:val="center"/>
          </w:tcPr>
          <w:p w14:paraId="054AF088" w14:textId="61B06BC2"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A/Goose/Egypt/M2794A/2011</w:t>
            </w:r>
          </w:p>
        </w:tc>
      </w:tr>
      <w:tr w:rsidR="002A584F" w:rsidRPr="00180D20" w14:paraId="20837CB4" w14:textId="77777777" w:rsidTr="007C6DC2">
        <w:tc>
          <w:tcPr>
            <w:tcW w:w="2908" w:type="dxa"/>
            <w:tcMar>
              <w:left w:w="29" w:type="dxa"/>
              <w:right w:w="29" w:type="dxa"/>
            </w:tcMar>
            <w:vAlign w:val="center"/>
          </w:tcPr>
          <w:p w14:paraId="68909686" w14:textId="433873C8"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A/Chicken/Egypt/B9040A/2013</w:t>
            </w:r>
          </w:p>
        </w:tc>
        <w:tc>
          <w:tcPr>
            <w:tcW w:w="3091" w:type="dxa"/>
            <w:tcMar>
              <w:left w:w="29" w:type="dxa"/>
              <w:right w:w="29" w:type="dxa"/>
            </w:tcMar>
            <w:vAlign w:val="center"/>
          </w:tcPr>
          <w:p w14:paraId="0DEB822D" w14:textId="0C5B9317"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A/Chukar/Shantou/2777/2015</w:t>
            </w:r>
          </w:p>
        </w:tc>
        <w:tc>
          <w:tcPr>
            <w:tcW w:w="3351" w:type="dxa"/>
            <w:tcMar>
              <w:left w:w="29" w:type="dxa"/>
              <w:right w:w="29" w:type="dxa"/>
            </w:tcMar>
            <w:vAlign w:val="center"/>
          </w:tcPr>
          <w:p w14:paraId="1EEDB69E" w14:textId="7B23857B"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A/Goose/Hong Kong/631/2009</w:t>
            </w:r>
          </w:p>
        </w:tc>
      </w:tr>
      <w:tr w:rsidR="002A584F" w:rsidRPr="00180D20" w14:paraId="1F829DF3" w14:textId="77777777" w:rsidTr="007C6DC2">
        <w:tc>
          <w:tcPr>
            <w:tcW w:w="2908" w:type="dxa"/>
            <w:tcMar>
              <w:left w:w="29" w:type="dxa"/>
              <w:right w:w="29" w:type="dxa"/>
            </w:tcMar>
            <w:vAlign w:val="center"/>
          </w:tcPr>
          <w:p w14:paraId="6F53CCCB" w14:textId="67BE9286"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A/Chicken/Egypt/D10553A/2015</w:t>
            </w:r>
          </w:p>
        </w:tc>
        <w:tc>
          <w:tcPr>
            <w:tcW w:w="3091" w:type="dxa"/>
            <w:tcMar>
              <w:left w:w="29" w:type="dxa"/>
              <w:right w:w="29" w:type="dxa"/>
            </w:tcMar>
            <w:vAlign w:val="center"/>
          </w:tcPr>
          <w:p w14:paraId="7CE48BEB" w14:textId="302691B4"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A/Common Buzzard/Bulgaria/38Wb/2010</w:t>
            </w:r>
          </w:p>
        </w:tc>
        <w:tc>
          <w:tcPr>
            <w:tcW w:w="3351" w:type="dxa"/>
            <w:tcMar>
              <w:left w:w="29" w:type="dxa"/>
              <w:right w:w="29" w:type="dxa"/>
            </w:tcMar>
            <w:vAlign w:val="center"/>
          </w:tcPr>
          <w:p w14:paraId="66D8A018" w14:textId="4224E33F"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A/Gull/Delaware/428/2009</w:t>
            </w:r>
          </w:p>
        </w:tc>
      </w:tr>
      <w:tr w:rsidR="002A584F" w:rsidRPr="00180D20" w14:paraId="53C83E67" w14:textId="77777777" w:rsidTr="007C6DC2">
        <w:tc>
          <w:tcPr>
            <w:tcW w:w="2908" w:type="dxa"/>
            <w:tcMar>
              <w:left w:w="29" w:type="dxa"/>
              <w:right w:w="29" w:type="dxa"/>
            </w:tcMar>
            <w:vAlign w:val="center"/>
          </w:tcPr>
          <w:p w14:paraId="70F235F6" w14:textId="5811DBF5"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A/Chicken/Egypt/D10561/2015</w:t>
            </w:r>
          </w:p>
        </w:tc>
        <w:tc>
          <w:tcPr>
            <w:tcW w:w="3091" w:type="dxa"/>
            <w:tcMar>
              <w:left w:w="29" w:type="dxa"/>
              <w:right w:w="29" w:type="dxa"/>
            </w:tcMar>
            <w:vAlign w:val="center"/>
          </w:tcPr>
          <w:p w14:paraId="170D1189" w14:textId="52B070A5"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A/Common Goldeneye/Iowa/3192/2009</w:t>
            </w:r>
          </w:p>
        </w:tc>
        <w:tc>
          <w:tcPr>
            <w:tcW w:w="3351" w:type="dxa"/>
            <w:tcMar>
              <w:left w:w="29" w:type="dxa"/>
              <w:right w:w="29" w:type="dxa"/>
            </w:tcMar>
            <w:vAlign w:val="center"/>
          </w:tcPr>
          <w:p w14:paraId="6B666F49" w14:textId="46A00734"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A/Gull/Maryland/704/1977</w:t>
            </w:r>
          </w:p>
        </w:tc>
      </w:tr>
      <w:tr w:rsidR="002A584F" w:rsidRPr="00180D20" w14:paraId="6F174C88" w14:textId="77777777" w:rsidTr="007C6DC2">
        <w:tc>
          <w:tcPr>
            <w:tcW w:w="2908" w:type="dxa"/>
            <w:tcMar>
              <w:left w:w="29" w:type="dxa"/>
              <w:right w:w="29" w:type="dxa"/>
            </w:tcMar>
            <w:vAlign w:val="center"/>
          </w:tcPr>
          <w:p w14:paraId="440ECB10" w14:textId="40303067"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A/Chicken/Egypt/D10565A/2015</w:t>
            </w:r>
          </w:p>
        </w:tc>
        <w:tc>
          <w:tcPr>
            <w:tcW w:w="3091" w:type="dxa"/>
            <w:tcMar>
              <w:left w:w="29" w:type="dxa"/>
              <w:right w:w="29" w:type="dxa"/>
            </w:tcMar>
            <w:vAlign w:val="center"/>
          </w:tcPr>
          <w:p w14:paraId="0690EFE5" w14:textId="55DE4401"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A/Common Magpie/Hong Kong/5052/2007</w:t>
            </w:r>
          </w:p>
        </w:tc>
        <w:tc>
          <w:tcPr>
            <w:tcW w:w="3351" w:type="dxa"/>
            <w:tcMar>
              <w:left w:w="29" w:type="dxa"/>
              <w:right w:w="29" w:type="dxa"/>
            </w:tcMar>
            <w:vAlign w:val="center"/>
          </w:tcPr>
          <w:p w14:paraId="014FD7D2" w14:textId="5235DD19"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A/Gyrfalcon/Washington/41088-6/2014</w:t>
            </w:r>
          </w:p>
        </w:tc>
      </w:tr>
      <w:tr w:rsidR="002A584F" w:rsidRPr="00180D20" w14:paraId="0D53B50E" w14:textId="77777777" w:rsidTr="007C6DC2">
        <w:tc>
          <w:tcPr>
            <w:tcW w:w="2908" w:type="dxa"/>
            <w:tcMar>
              <w:left w:w="29" w:type="dxa"/>
              <w:right w:w="29" w:type="dxa"/>
            </w:tcMar>
            <w:vAlign w:val="center"/>
          </w:tcPr>
          <w:p w14:paraId="6BDFF4EA" w14:textId="13BDB690"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A/Chicken/Egypt/D10705/2015</w:t>
            </w:r>
          </w:p>
        </w:tc>
        <w:tc>
          <w:tcPr>
            <w:tcW w:w="3091" w:type="dxa"/>
            <w:tcMar>
              <w:left w:w="29" w:type="dxa"/>
              <w:right w:w="29" w:type="dxa"/>
            </w:tcMar>
            <w:vAlign w:val="center"/>
          </w:tcPr>
          <w:p w14:paraId="09C3B5F7" w14:textId="4AE3C0F1"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A/Crested Myna/Hong Kong/8381/2012</w:t>
            </w:r>
          </w:p>
        </w:tc>
        <w:tc>
          <w:tcPr>
            <w:tcW w:w="3351" w:type="dxa"/>
            <w:tcMar>
              <w:left w:w="29" w:type="dxa"/>
              <w:right w:w="29" w:type="dxa"/>
            </w:tcMar>
            <w:vAlign w:val="center"/>
          </w:tcPr>
          <w:p w14:paraId="34286912" w14:textId="1C3D7542"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A/Hong Kong/1073/1999</w:t>
            </w:r>
          </w:p>
        </w:tc>
      </w:tr>
      <w:tr w:rsidR="002A584F" w:rsidRPr="00180D20" w14:paraId="676F5F0B" w14:textId="77777777" w:rsidTr="007C6DC2">
        <w:tc>
          <w:tcPr>
            <w:tcW w:w="2908" w:type="dxa"/>
            <w:tcMar>
              <w:left w:w="29" w:type="dxa"/>
              <w:right w:w="29" w:type="dxa"/>
            </w:tcMar>
            <w:vAlign w:val="center"/>
          </w:tcPr>
          <w:p w14:paraId="5F558192" w14:textId="0B9EE2CE"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A/Chicken/Egypt/D10975/2015</w:t>
            </w:r>
          </w:p>
        </w:tc>
        <w:tc>
          <w:tcPr>
            <w:tcW w:w="3091" w:type="dxa"/>
            <w:tcMar>
              <w:left w:w="29" w:type="dxa"/>
              <w:right w:w="29" w:type="dxa"/>
            </w:tcMar>
            <w:vAlign w:val="center"/>
          </w:tcPr>
          <w:p w14:paraId="6E58B3AD" w14:textId="1E6DAA94"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A/Denver/1/1957</w:t>
            </w:r>
          </w:p>
        </w:tc>
        <w:tc>
          <w:tcPr>
            <w:tcW w:w="3351" w:type="dxa"/>
            <w:tcMar>
              <w:left w:w="29" w:type="dxa"/>
              <w:right w:w="29" w:type="dxa"/>
            </w:tcMar>
            <w:vAlign w:val="center"/>
          </w:tcPr>
          <w:p w14:paraId="5BF1D46E" w14:textId="27BFF961"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A/Hong Kong/156/1997</w:t>
            </w:r>
          </w:p>
        </w:tc>
      </w:tr>
      <w:tr w:rsidR="002A584F" w:rsidRPr="00180D20" w14:paraId="0778FDE5" w14:textId="77777777" w:rsidTr="007C6DC2">
        <w:tc>
          <w:tcPr>
            <w:tcW w:w="2908" w:type="dxa"/>
            <w:tcMar>
              <w:left w:w="29" w:type="dxa"/>
              <w:right w:w="29" w:type="dxa"/>
            </w:tcMar>
            <w:vAlign w:val="center"/>
          </w:tcPr>
          <w:p w14:paraId="369E1618" w14:textId="696FBF1E"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A/Chicken/Egypt/D7663A/2013</w:t>
            </w:r>
          </w:p>
        </w:tc>
        <w:tc>
          <w:tcPr>
            <w:tcW w:w="3091" w:type="dxa"/>
            <w:tcMar>
              <w:left w:w="29" w:type="dxa"/>
              <w:right w:w="29" w:type="dxa"/>
            </w:tcMar>
            <w:vAlign w:val="center"/>
          </w:tcPr>
          <w:p w14:paraId="69C25C2D" w14:textId="7035BF1D"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A/Duck/Alberta/35/1976</w:t>
            </w:r>
          </w:p>
        </w:tc>
        <w:tc>
          <w:tcPr>
            <w:tcW w:w="3351" w:type="dxa"/>
            <w:tcMar>
              <w:left w:w="29" w:type="dxa"/>
              <w:right w:w="29" w:type="dxa"/>
            </w:tcMar>
            <w:vAlign w:val="center"/>
          </w:tcPr>
          <w:p w14:paraId="605712CC" w14:textId="370E84F2"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A/Hong Kong/33982/2009</w:t>
            </w:r>
          </w:p>
        </w:tc>
      </w:tr>
      <w:tr w:rsidR="002A584F" w:rsidRPr="00180D20" w14:paraId="23830C33" w14:textId="77777777" w:rsidTr="007C6DC2">
        <w:tc>
          <w:tcPr>
            <w:tcW w:w="2908" w:type="dxa"/>
            <w:tcMar>
              <w:left w:w="29" w:type="dxa"/>
              <w:right w:w="29" w:type="dxa"/>
            </w:tcMar>
            <w:vAlign w:val="center"/>
          </w:tcPr>
          <w:p w14:paraId="47B0EF3E" w14:textId="7F03CA45"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A/Chicken/Egypt/F10533D/2015</w:t>
            </w:r>
          </w:p>
        </w:tc>
        <w:tc>
          <w:tcPr>
            <w:tcW w:w="3091" w:type="dxa"/>
            <w:tcMar>
              <w:left w:w="29" w:type="dxa"/>
              <w:right w:w="29" w:type="dxa"/>
            </w:tcMar>
            <w:vAlign w:val="center"/>
          </w:tcPr>
          <w:p w14:paraId="69D6E813" w14:textId="64330D5F"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A/Duck/Alberta/60/1976</w:t>
            </w:r>
          </w:p>
        </w:tc>
        <w:tc>
          <w:tcPr>
            <w:tcW w:w="3351" w:type="dxa"/>
            <w:tcMar>
              <w:left w:w="29" w:type="dxa"/>
              <w:right w:w="29" w:type="dxa"/>
            </w:tcMar>
            <w:vAlign w:val="center"/>
          </w:tcPr>
          <w:p w14:paraId="749216D6" w14:textId="3331B5E9"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A/Hong Kong/5942/2013</w:t>
            </w:r>
          </w:p>
        </w:tc>
      </w:tr>
      <w:tr w:rsidR="002A584F" w:rsidRPr="00180D20" w14:paraId="38E0F106" w14:textId="77777777" w:rsidTr="007C6DC2">
        <w:tc>
          <w:tcPr>
            <w:tcW w:w="2908" w:type="dxa"/>
            <w:tcMar>
              <w:left w:w="29" w:type="dxa"/>
              <w:right w:w="29" w:type="dxa"/>
            </w:tcMar>
            <w:vAlign w:val="center"/>
          </w:tcPr>
          <w:p w14:paraId="7577CF20" w14:textId="4F73BA3E"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A/Chicken/Egypt/F9514A/2014</w:t>
            </w:r>
          </w:p>
        </w:tc>
        <w:tc>
          <w:tcPr>
            <w:tcW w:w="3091" w:type="dxa"/>
            <w:tcMar>
              <w:left w:w="29" w:type="dxa"/>
              <w:right w:w="29" w:type="dxa"/>
            </w:tcMar>
            <w:vAlign w:val="center"/>
          </w:tcPr>
          <w:p w14:paraId="1051ED39" w14:textId="1594D0B4"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A/Duck/Bangladesh/1052/2007</w:t>
            </w:r>
          </w:p>
        </w:tc>
        <w:tc>
          <w:tcPr>
            <w:tcW w:w="3351" w:type="dxa"/>
            <w:tcMar>
              <w:left w:w="29" w:type="dxa"/>
              <w:right w:w="29" w:type="dxa"/>
            </w:tcMar>
            <w:vAlign w:val="center"/>
          </w:tcPr>
          <w:p w14:paraId="32065B15" w14:textId="7DC76AEE"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A/Hong Kong/69955/2008</w:t>
            </w:r>
          </w:p>
        </w:tc>
      </w:tr>
      <w:tr w:rsidR="002A584F" w:rsidRPr="00180D20" w14:paraId="3AF8C6BA" w14:textId="77777777" w:rsidTr="007C6DC2">
        <w:tc>
          <w:tcPr>
            <w:tcW w:w="2908" w:type="dxa"/>
            <w:tcMar>
              <w:left w:w="29" w:type="dxa"/>
              <w:right w:w="29" w:type="dxa"/>
            </w:tcMar>
            <w:vAlign w:val="center"/>
          </w:tcPr>
          <w:p w14:paraId="288B3618" w14:textId="25BCBC0F"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A/Chicken/Egypt/M7217B/2013</w:t>
            </w:r>
          </w:p>
        </w:tc>
        <w:tc>
          <w:tcPr>
            <w:tcW w:w="3091" w:type="dxa"/>
            <w:tcMar>
              <w:left w:w="29" w:type="dxa"/>
              <w:right w:w="29" w:type="dxa"/>
            </w:tcMar>
            <w:vAlign w:val="center"/>
          </w:tcPr>
          <w:p w14:paraId="7FA6F20F" w14:textId="09173F0B"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A/Duck/Bangladesh/1283/2008</w:t>
            </w:r>
          </w:p>
        </w:tc>
        <w:tc>
          <w:tcPr>
            <w:tcW w:w="3351" w:type="dxa"/>
            <w:tcMar>
              <w:left w:w="29" w:type="dxa"/>
              <w:right w:w="29" w:type="dxa"/>
            </w:tcMar>
            <w:vAlign w:val="center"/>
          </w:tcPr>
          <w:p w14:paraId="42A12442" w14:textId="432CA6CD"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A/Hong Kong/8/1968</w:t>
            </w:r>
          </w:p>
        </w:tc>
      </w:tr>
      <w:tr w:rsidR="002A584F" w:rsidRPr="00180D20" w14:paraId="47890E96" w14:textId="77777777" w:rsidTr="007C6DC2">
        <w:tc>
          <w:tcPr>
            <w:tcW w:w="2908" w:type="dxa"/>
            <w:tcMar>
              <w:left w:w="29" w:type="dxa"/>
              <w:right w:w="29" w:type="dxa"/>
            </w:tcMar>
            <w:vAlign w:val="center"/>
          </w:tcPr>
          <w:p w14:paraId="74ECA3BC" w14:textId="548755A1"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A/Chicken/Egypt/Q1089E/2010</w:t>
            </w:r>
          </w:p>
        </w:tc>
        <w:tc>
          <w:tcPr>
            <w:tcW w:w="3091" w:type="dxa"/>
            <w:tcMar>
              <w:left w:w="29" w:type="dxa"/>
              <w:right w:w="29" w:type="dxa"/>
            </w:tcMar>
            <w:vAlign w:val="center"/>
          </w:tcPr>
          <w:p w14:paraId="35525F28" w14:textId="5BDA3E92"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A/Duck/Bangladesh/1293/2008</w:t>
            </w:r>
          </w:p>
        </w:tc>
        <w:tc>
          <w:tcPr>
            <w:tcW w:w="3351" w:type="dxa"/>
            <w:tcMar>
              <w:left w:w="29" w:type="dxa"/>
              <w:right w:w="29" w:type="dxa"/>
            </w:tcMar>
            <w:vAlign w:val="center"/>
          </w:tcPr>
          <w:p w14:paraId="34193EC0" w14:textId="012983BF"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A/Indiana/14/2012</w:t>
            </w:r>
          </w:p>
        </w:tc>
      </w:tr>
      <w:tr w:rsidR="002A584F" w:rsidRPr="00180D20" w14:paraId="68EF396F" w14:textId="77777777" w:rsidTr="007C6DC2">
        <w:tc>
          <w:tcPr>
            <w:tcW w:w="2908" w:type="dxa"/>
            <w:tcMar>
              <w:left w:w="29" w:type="dxa"/>
              <w:right w:w="29" w:type="dxa"/>
            </w:tcMar>
            <w:vAlign w:val="center"/>
          </w:tcPr>
          <w:p w14:paraId="70016B3A" w14:textId="66ECD495"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A/Chicken/Egypt/Q10937B/2015</w:t>
            </w:r>
          </w:p>
        </w:tc>
        <w:tc>
          <w:tcPr>
            <w:tcW w:w="3091" w:type="dxa"/>
            <w:tcMar>
              <w:left w:w="29" w:type="dxa"/>
              <w:right w:w="29" w:type="dxa"/>
            </w:tcMar>
            <w:vAlign w:val="center"/>
          </w:tcPr>
          <w:p w14:paraId="017B8F01" w14:textId="5E9F3C02"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A/Duck/Bangladesh/1559/2009</w:t>
            </w:r>
          </w:p>
        </w:tc>
        <w:tc>
          <w:tcPr>
            <w:tcW w:w="3351" w:type="dxa"/>
            <w:tcMar>
              <w:left w:w="29" w:type="dxa"/>
              <w:right w:w="29" w:type="dxa"/>
            </w:tcMar>
            <w:vAlign w:val="center"/>
          </w:tcPr>
          <w:p w14:paraId="7C29C172" w14:textId="4A6A2DE0"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A/Indiana/16/2012</w:t>
            </w:r>
          </w:p>
        </w:tc>
      </w:tr>
      <w:tr w:rsidR="002A584F" w:rsidRPr="00180D20" w14:paraId="52CF017E" w14:textId="77777777" w:rsidTr="007C6DC2">
        <w:tc>
          <w:tcPr>
            <w:tcW w:w="2908" w:type="dxa"/>
            <w:tcMar>
              <w:left w:w="29" w:type="dxa"/>
              <w:right w:w="29" w:type="dxa"/>
            </w:tcMar>
            <w:vAlign w:val="center"/>
          </w:tcPr>
          <w:p w14:paraId="3C7B48D7" w14:textId="26A442D4"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A/Chicken/Egypt/S10489C/2015</w:t>
            </w:r>
          </w:p>
        </w:tc>
        <w:tc>
          <w:tcPr>
            <w:tcW w:w="3091" w:type="dxa"/>
            <w:tcMar>
              <w:left w:w="29" w:type="dxa"/>
              <w:right w:w="29" w:type="dxa"/>
            </w:tcMar>
            <w:vAlign w:val="center"/>
          </w:tcPr>
          <w:p w14:paraId="60A64110" w14:textId="1DCDF1D2"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A/Duck/Bangladesh/1575/2009</w:t>
            </w:r>
          </w:p>
        </w:tc>
        <w:tc>
          <w:tcPr>
            <w:tcW w:w="3351" w:type="dxa"/>
            <w:tcMar>
              <w:left w:w="29" w:type="dxa"/>
              <w:right w:w="29" w:type="dxa"/>
            </w:tcMar>
            <w:vAlign w:val="center"/>
          </w:tcPr>
          <w:p w14:paraId="651ADE4C" w14:textId="4483CB78"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A/Indiana/65/2012</w:t>
            </w:r>
          </w:p>
        </w:tc>
      </w:tr>
      <w:tr w:rsidR="002A584F" w:rsidRPr="00180D20" w14:paraId="4A909F8D" w14:textId="77777777" w:rsidTr="007C6DC2">
        <w:tc>
          <w:tcPr>
            <w:tcW w:w="2908" w:type="dxa"/>
            <w:tcMar>
              <w:left w:w="29" w:type="dxa"/>
              <w:right w:w="29" w:type="dxa"/>
            </w:tcMar>
            <w:vAlign w:val="center"/>
          </w:tcPr>
          <w:p w14:paraId="6A793096" w14:textId="06A48BAC"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A/Chicken/Egypt/S10598E/2015</w:t>
            </w:r>
          </w:p>
        </w:tc>
        <w:tc>
          <w:tcPr>
            <w:tcW w:w="3091" w:type="dxa"/>
            <w:tcMar>
              <w:left w:w="29" w:type="dxa"/>
              <w:right w:w="29" w:type="dxa"/>
            </w:tcMar>
            <w:vAlign w:val="center"/>
          </w:tcPr>
          <w:p w14:paraId="4649E753" w14:textId="00C2B7A5"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A/Duck/Bangladesh/1746/2010</w:t>
            </w:r>
          </w:p>
        </w:tc>
        <w:tc>
          <w:tcPr>
            <w:tcW w:w="3351" w:type="dxa"/>
            <w:tcMar>
              <w:left w:w="29" w:type="dxa"/>
              <w:right w:w="29" w:type="dxa"/>
            </w:tcMar>
            <w:vAlign w:val="center"/>
          </w:tcPr>
          <w:p w14:paraId="1C3C2628" w14:textId="15B59E98"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A/Indiana/8/2011</w:t>
            </w:r>
          </w:p>
        </w:tc>
      </w:tr>
      <w:tr w:rsidR="002A584F" w:rsidRPr="00180D20" w14:paraId="3B8FCCC1" w14:textId="77777777" w:rsidTr="007C6DC2">
        <w:tc>
          <w:tcPr>
            <w:tcW w:w="2908" w:type="dxa"/>
            <w:tcMar>
              <w:left w:w="29" w:type="dxa"/>
              <w:right w:w="29" w:type="dxa"/>
            </w:tcMar>
            <w:vAlign w:val="center"/>
          </w:tcPr>
          <w:p w14:paraId="2945C7F4" w14:textId="718EF1FD"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A/Chicken/Egypt/S3806B/2011</w:t>
            </w:r>
          </w:p>
        </w:tc>
        <w:tc>
          <w:tcPr>
            <w:tcW w:w="3091" w:type="dxa"/>
            <w:tcMar>
              <w:left w:w="29" w:type="dxa"/>
              <w:right w:w="29" w:type="dxa"/>
            </w:tcMar>
            <w:vAlign w:val="center"/>
          </w:tcPr>
          <w:p w14:paraId="7514AC69" w14:textId="490BEAD1"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A/Duck/</w:t>
            </w:r>
            <w:proofErr w:type="spellStart"/>
            <w:r w:rsidRPr="00180D20">
              <w:rPr>
                <w:rFonts w:ascii="Arial" w:hAnsi="Arial" w:cs="Arial"/>
                <w:sz w:val="16"/>
                <w:szCs w:val="16"/>
              </w:rPr>
              <w:t>Chabarovsk</w:t>
            </w:r>
            <w:proofErr w:type="spellEnd"/>
            <w:r w:rsidRPr="00180D20">
              <w:rPr>
                <w:rFonts w:ascii="Arial" w:hAnsi="Arial" w:cs="Arial"/>
                <w:sz w:val="16"/>
                <w:szCs w:val="16"/>
              </w:rPr>
              <w:t>/1610/1972</w:t>
            </w:r>
          </w:p>
        </w:tc>
        <w:tc>
          <w:tcPr>
            <w:tcW w:w="3351" w:type="dxa"/>
            <w:tcMar>
              <w:left w:w="29" w:type="dxa"/>
              <w:right w:w="29" w:type="dxa"/>
            </w:tcMar>
            <w:vAlign w:val="center"/>
          </w:tcPr>
          <w:p w14:paraId="35273101" w14:textId="4114DF6D"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A/Japan/305/1957</w:t>
            </w:r>
          </w:p>
        </w:tc>
      </w:tr>
      <w:tr w:rsidR="002A584F" w:rsidRPr="00180D20" w14:paraId="1505B5F1" w14:textId="77777777" w:rsidTr="007C6DC2">
        <w:trPr>
          <w:trHeight w:val="85"/>
        </w:trPr>
        <w:tc>
          <w:tcPr>
            <w:tcW w:w="2908" w:type="dxa"/>
            <w:tcMar>
              <w:left w:w="29" w:type="dxa"/>
              <w:right w:w="29" w:type="dxa"/>
            </w:tcMar>
            <w:vAlign w:val="center"/>
          </w:tcPr>
          <w:p w14:paraId="16AED657" w14:textId="1B28CE2D"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A/Chicken/Egypt/S4454B/2011</w:t>
            </w:r>
          </w:p>
        </w:tc>
        <w:tc>
          <w:tcPr>
            <w:tcW w:w="3091" w:type="dxa"/>
            <w:tcMar>
              <w:left w:w="29" w:type="dxa"/>
              <w:right w:w="29" w:type="dxa"/>
            </w:tcMar>
            <w:vAlign w:val="center"/>
          </w:tcPr>
          <w:p w14:paraId="4C61935C" w14:textId="693C1E67"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A/Duck/Czech/1956</w:t>
            </w:r>
          </w:p>
        </w:tc>
        <w:tc>
          <w:tcPr>
            <w:tcW w:w="3351" w:type="dxa"/>
            <w:tcMar>
              <w:left w:w="29" w:type="dxa"/>
              <w:right w:w="29" w:type="dxa"/>
            </w:tcMar>
            <w:vAlign w:val="center"/>
          </w:tcPr>
          <w:p w14:paraId="565EFC66" w14:textId="2E896F69"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A/Japanese White-Eye/Hong Kong/1038/2006</w:t>
            </w:r>
          </w:p>
        </w:tc>
      </w:tr>
      <w:tr w:rsidR="002A584F" w:rsidRPr="00180D20" w14:paraId="49854F7D" w14:textId="77777777" w:rsidTr="007C6DC2">
        <w:tc>
          <w:tcPr>
            <w:tcW w:w="2908" w:type="dxa"/>
            <w:tcMar>
              <w:left w:w="29" w:type="dxa"/>
              <w:right w:w="29" w:type="dxa"/>
            </w:tcMar>
            <w:vAlign w:val="center"/>
          </w:tcPr>
          <w:p w14:paraId="17218CB6" w14:textId="077A6593"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A/Chicken/Egypt/S4456B/2011</w:t>
            </w:r>
          </w:p>
        </w:tc>
        <w:tc>
          <w:tcPr>
            <w:tcW w:w="3091" w:type="dxa"/>
            <w:tcMar>
              <w:left w:w="29" w:type="dxa"/>
              <w:right w:w="29" w:type="dxa"/>
            </w:tcMar>
            <w:vAlign w:val="center"/>
          </w:tcPr>
          <w:p w14:paraId="7D1FD165" w14:textId="42674FDA"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A/Duck/Egypt/C9787/2014</w:t>
            </w:r>
          </w:p>
        </w:tc>
        <w:tc>
          <w:tcPr>
            <w:tcW w:w="3351" w:type="dxa"/>
            <w:tcMar>
              <w:left w:w="29" w:type="dxa"/>
              <w:right w:w="29" w:type="dxa"/>
            </w:tcMar>
            <w:vAlign w:val="center"/>
          </w:tcPr>
          <w:p w14:paraId="48B10122" w14:textId="022C78A4"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A/Pintail/Alberta/293/1977</w:t>
            </w:r>
          </w:p>
        </w:tc>
      </w:tr>
      <w:tr w:rsidR="002A584F" w:rsidRPr="00180D20" w14:paraId="7A2A0A2D" w14:textId="77777777" w:rsidTr="007C6DC2">
        <w:tc>
          <w:tcPr>
            <w:tcW w:w="2908" w:type="dxa"/>
            <w:tcMar>
              <w:left w:w="29" w:type="dxa"/>
              <w:right w:w="29" w:type="dxa"/>
            </w:tcMar>
            <w:vAlign w:val="center"/>
          </w:tcPr>
          <w:p w14:paraId="1A475BF5" w14:textId="7D9767FA"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A/Chicken/Egypt/S5018B/2012</w:t>
            </w:r>
          </w:p>
        </w:tc>
        <w:tc>
          <w:tcPr>
            <w:tcW w:w="3091" w:type="dxa"/>
            <w:tcMar>
              <w:left w:w="29" w:type="dxa"/>
              <w:right w:w="29" w:type="dxa"/>
            </w:tcMar>
            <w:vAlign w:val="center"/>
          </w:tcPr>
          <w:p w14:paraId="3E9F8EE9" w14:textId="024B0BFA"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A/Duck/England/1956</w:t>
            </w:r>
          </w:p>
        </w:tc>
        <w:tc>
          <w:tcPr>
            <w:tcW w:w="3351" w:type="dxa"/>
            <w:tcMar>
              <w:left w:w="29" w:type="dxa"/>
              <w:right w:w="29" w:type="dxa"/>
            </w:tcMar>
            <w:vAlign w:val="center"/>
          </w:tcPr>
          <w:p w14:paraId="0A3A505F" w14:textId="10473D8B"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A/Quail/Bangladesh/19250/2013</w:t>
            </w:r>
          </w:p>
        </w:tc>
      </w:tr>
      <w:tr w:rsidR="002A584F" w:rsidRPr="00180D20" w14:paraId="5ABC5536" w14:textId="77777777" w:rsidTr="007C6DC2">
        <w:tc>
          <w:tcPr>
            <w:tcW w:w="2908" w:type="dxa"/>
            <w:tcMar>
              <w:left w:w="29" w:type="dxa"/>
              <w:right w:w="29" w:type="dxa"/>
            </w:tcMar>
            <w:vAlign w:val="center"/>
          </w:tcPr>
          <w:p w14:paraId="39D54CFF" w14:textId="347CEF23"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A/Chicken/Hong Kong/Cra45/2010</w:t>
            </w:r>
          </w:p>
        </w:tc>
        <w:tc>
          <w:tcPr>
            <w:tcW w:w="3091" w:type="dxa"/>
            <w:tcMar>
              <w:left w:w="29" w:type="dxa"/>
              <w:right w:w="29" w:type="dxa"/>
            </w:tcMar>
            <w:vAlign w:val="center"/>
          </w:tcPr>
          <w:p w14:paraId="46F794CC" w14:textId="14172780"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A/Duck/Germany/1215/1973</w:t>
            </w:r>
          </w:p>
        </w:tc>
        <w:tc>
          <w:tcPr>
            <w:tcW w:w="3351" w:type="dxa"/>
            <w:tcMar>
              <w:left w:w="29" w:type="dxa"/>
              <w:right w:w="29" w:type="dxa"/>
            </w:tcMar>
            <w:vAlign w:val="center"/>
          </w:tcPr>
          <w:p w14:paraId="23143EDC" w14:textId="4175CE6F"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A/Quail/California/K1400794/2014</w:t>
            </w:r>
          </w:p>
        </w:tc>
      </w:tr>
      <w:tr w:rsidR="002A584F" w:rsidRPr="00180D20" w14:paraId="3BEACF5A" w14:textId="77777777" w:rsidTr="007C6DC2">
        <w:tc>
          <w:tcPr>
            <w:tcW w:w="2908" w:type="dxa"/>
            <w:tcMar>
              <w:left w:w="29" w:type="dxa"/>
              <w:right w:w="29" w:type="dxa"/>
            </w:tcMar>
            <w:vAlign w:val="center"/>
          </w:tcPr>
          <w:p w14:paraId="061DE9EA" w14:textId="1C09AC2F"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A/Large-Billed Crow/Hong Kong/497/2011</w:t>
            </w:r>
          </w:p>
        </w:tc>
        <w:tc>
          <w:tcPr>
            <w:tcW w:w="3091" w:type="dxa"/>
            <w:tcMar>
              <w:left w:w="29" w:type="dxa"/>
              <w:right w:w="29" w:type="dxa"/>
            </w:tcMar>
            <w:vAlign w:val="center"/>
          </w:tcPr>
          <w:p w14:paraId="44A35BB2" w14:textId="3B17790F"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A/Mallard/Ohio/14Os2758/2014</w:t>
            </w:r>
          </w:p>
        </w:tc>
        <w:tc>
          <w:tcPr>
            <w:tcW w:w="3351" w:type="dxa"/>
            <w:tcMar>
              <w:left w:w="29" w:type="dxa"/>
              <w:right w:w="29" w:type="dxa"/>
            </w:tcMar>
            <w:vAlign w:val="center"/>
          </w:tcPr>
          <w:p w14:paraId="4A01A384" w14:textId="66C5BB6B"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A/Quail/Egypt/D9842/2014</w:t>
            </w:r>
          </w:p>
        </w:tc>
      </w:tr>
      <w:tr w:rsidR="002A584F" w:rsidRPr="00180D20" w14:paraId="4BFEF8EF" w14:textId="77777777" w:rsidTr="007C6DC2">
        <w:tc>
          <w:tcPr>
            <w:tcW w:w="2908" w:type="dxa"/>
            <w:tcMar>
              <w:left w:w="29" w:type="dxa"/>
              <w:right w:w="29" w:type="dxa"/>
            </w:tcMar>
            <w:vAlign w:val="center"/>
          </w:tcPr>
          <w:p w14:paraId="3A2185B7" w14:textId="5EE3E831"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A/Laughing Gull/ DE/12/2006</w:t>
            </w:r>
          </w:p>
        </w:tc>
        <w:tc>
          <w:tcPr>
            <w:tcW w:w="3091" w:type="dxa"/>
            <w:tcMar>
              <w:left w:w="29" w:type="dxa"/>
              <w:right w:w="29" w:type="dxa"/>
            </w:tcMar>
            <w:vAlign w:val="center"/>
          </w:tcPr>
          <w:p w14:paraId="3313850A" w14:textId="0E8BFBDC"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A/Mallard/Ohio/14Os823/2015</w:t>
            </w:r>
          </w:p>
        </w:tc>
        <w:tc>
          <w:tcPr>
            <w:tcW w:w="3351" w:type="dxa"/>
            <w:tcMar>
              <w:left w:w="29" w:type="dxa"/>
              <w:right w:w="29" w:type="dxa"/>
            </w:tcMar>
            <w:vAlign w:val="center"/>
          </w:tcPr>
          <w:p w14:paraId="0EE39605" w14:textId="71F68877"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A/Quail/Hong Kong/G1/1997</w:t>
            </w:r>
          </w:p>
        </w:tc>
      </w:tr>
      <w:tr w:rsidR="002A584F" w:rsidRPr="00180D20" w14:paraId="39824991" w14:textId="77777777" w:rsidTr="007C6DC2">
        <w:tc>
          <w:tcPr>
            <w:tcW w:w="2908" w:type="dxa"/>
            <w:tcMar>
              <w:left w:w="29" w:type="dxa"/>
              <w:right w:w="29" w:type="dxa"/>
            </w:tcMar>
            <w:vAlign w:val="center"/>
          </w:tcPr>
          <w:p w14:paraId="0FA0CEBB" w14:textId="5C8AB276"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A/Laughing Gull/ DE/156/2004</w:t>
            </w:r>
          </w:p>
        </w:tc>
        <w:tc>
          <w:tcPr>
            <w:tcW w:w="3091" w:type="dxa"/>
            <w:tcMar>
              <w:left w:w="29" w:type="dxa"/>
              <w:right w:w="29" w:type="dxa"/>
            </w:tcMar>
            <w:vAlign w:val="center"/>
          </w:tcPr>
          <w:p w14:paraId="2727909C" w14:textId="2B49DE5F"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A/Mallard/Ohio/1688/2009</w:t>
            </w:r>
          </w:p>
        </w:tc>
        <w:tc>
          <w:tcPr>
            <w:tcW w:w="3351" w:type="dxa"/>
            <w:tcMar>
              <w:left w:w="29" w:type="dxa"/>
              <w:right w:w="29" w:type="dxa"/>
            </w:tcMar>
            <w:vAlign w:val="center"/>
          </w:tcPr>
          <w:p w14:paraId="33E37EC0" w14:textId="7AD1208F"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A/Quail/Italy/1117/1965</w:t>
            </w:r>
          </w:p>
        </w:tc>
      </w:tr>
      <w:tr w:rsidR="002A584F" w:rsidRPr="00180D20" w14:paraId="020E5BFA" w14:textId="77777777" w:rsidTr="007C6DC2">
        <w:tc>
          <w:tcPr>
            <w:tcW w:w="2908" w:type="dxa"/>
            <w:tcMar>
              <w:left w:w="29" w:type="dxa"/>
              <w:right w:w="29" w:type="dxa"/>
            </w:tcMar>
            <w:vAlign w:val="center"/>
          </w:tcPr>
          <w:p w14:paraId="564D13E5" w14:textId="40725C66"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A/Laughing Gull/ DE/22/2002</w:t>
            </w:r>
          </w:p>
        </w:tc>
        <w:tc>
          <w:tcPr>
            <w:tcW w:w="3091" w:type="dxa"/>
            <w:tcMar>
              <w:left w:w="29" w:type="dxa"/>
              <w:right w:w="29" w:type="dxa"/>
            </w:tcMar>
            <w:vAlign w:val="center"/>
          </w:tcPr>
          <w:p w14:paraId="66011853" w14:textId="5738F349"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A/Mallard/P</w:t>
            </w:r>
            <w:r w:rsidR="00A21F91" w:rsidRPr="00180D20">
              <w:rPr>
                <w:rFonts w:ascii="Arial" w:hAnsi="Arial" w:cs="Arial"/>
                <w:sz w:val="16"/>
                <w:szCs w:val="16"/>
              </w:rPr>
              <w:t>A</w:t>
            </w:r>
            <w:r w:rsidRPr="00180D20">
              <w:rPr>
                <w:rFonts w:ascii="Arial" w:hAnsi="Arial" w:cs="Arial"/>
                <w:sz w:val="16"/>
                <w:szCs w:val="16"/>
              </w:rPr>
              <w:t>/454069-9/2006</w:t>
            </w:r>
          </w:p>
        </w:tc>
        <w:tc>
          <w:tcPr>
            <w:tcW w:w="3351" w:type="dxa"/>
            <w:tcMar>
              <w:left w:w="29" w:type="dxa"/>
              <w:right w:w="29" w:type="dxa"/>
            </w:tcMar>
            <w:vAlign w:val="center"/>
          </w:tcPr>
          <w:p w14:paraId="530F03B7" w14:textId="4305FF28"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A/Quail/Lebanon/272/2010</w:t>
            </w:r>
          </w:p>
        </w:tc>
      </w:tr>
      <w:tr w:rsidR="002A584F" w:rsidRPr="00180D20" w14:paraId="24FDD04D" w14:textId="77777777" w:rsidTr="007C6DC2">
        <w:tc>
          <w:tcPr>
            <w:tcW w:w="2908" w:type="dxa"/>
            <w:tcMar>
              <w:left w:w="29" w:type="dxa"/>
              <w:right w:w="29" w:type="dxa"/>
            </w:tcMar>
            <w:vAlign w:val="center"/>
          </w:tcPr>
          <w:p w14:paraId="7BEB26C9" w14:textId="1D1E4F1B"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 xml:space="preserve">A/Laughing Gull/ </w:t>
            </w:r>
            <w:r w:rsidR="00A21F91" w:rsidRPr="00180D20">
              <w:rPr>
                <w:rFonts w:ascii="Arial" w:hAnsi="Arial" w:cs="Arial"/>
                <w:sz w:val="16"/>
                <w:szCs w:val="16"/>
              </w:rPr>
              <w:t>DE</w:t>
            </w:r>
            <w:r w:rsidRPr="00180D20">
              <w:rPr>
                <w:rFonts w:ascii="Arial" w:hAnsi="Arial" w:cs="Arial"/>
                <w:sz w:val="16"/>
                <w:szCs w:val="16"/>
              </w:rPr>
              <w:t>/45/2005</w:t>
            </w:r>
          </w:p>
        </w:tc>
        <w:tc>
          <w:tcPr>
            <w:tcW w:w="3091" w:type="dxa"/>
            <w:tcMar>
              <w:left w:w="29" w:type="dxa"/>
              <w:right w:w="29" w:type="dxa"/>
            </w:tcMar>
            <w:vAlign w:val="center"/>
          </w:tcPr>
          <w:p w14:paraId="073BEA3B" w14:textId="1DBC412B"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A/Mallard/Ramon/79/14T</w:t>
            </w:r>
          </w:p>
        </w:tc>
        <w:tc>
          <w:tcPr>
            <w:tcW w:w="3351" w:type="dxa"/>
            <w:tcMar>
              <w:left w:w="29" w:type="dxa"/>
              <w:right w:w="29" w:type="dxa"/>
            </w:tcMar>
            <w:vAlign w:val="center"/>
          </w:tcPr>
          <w:p w14:paraId="2095918F" w14:textId="0C5D4D48"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A/Quail/Lebanon/273/2010</w:t>
            </w:r>
          </w:p>
        </w:tc>
      </w:tr>
      <w:tr w:rsidR="002A584F" w:rsidRPr="00180D20" w14:paraId="536CB8E9" w14:textId="77777777" w:rsidTr="007C6DC2">
        <w:tc>
          <w:tcPr>
            <w:tcW w:w="2908" w:type="dxa"/>
            <w:tcMar>
              <w:left w:w="29" w:type="dxa"/>
              <w:right w:w="29" w:type="dxa"/>
            </w:tcMar>
            <w:vAlign w:val="center"/>
          </w:tcPr>
          <w:p w14:paraId="382CDA0A" w14:textId="36EE3586"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A/Laughing Gull/ Delaware/5/2003</w:t>
            </w:r>
          </w:p>
        </w:tc>
        <w:tc>
          <w:tcPr>
            <w:tcW w:w="3091" w:type="dxa"/>
            <w:tcMar>
              <w:left w:w="29" w:type="dxa"/>
              <w:right w:w="29" w:type="dxa"/>
            </w:tcMar>
            <w:vAlign w:val="center"/>
          </w:tcPr>
          <w:p w14:paraId="2BB570B9" w14:textId="5A1CCA56"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 xml:space="preserve">A/Mallard/Republic </w:t>
            </w:r>
            <w:proofErr w:type="gramStart"/>
            <w:r w:rsidRPr="00180D20">
              <w:rPr>
                <w:rFonts w:ascii="Arial" w:hAnsi="Arial" w:cs="Arial"/>
                <w:sz w:val="16"/>
                <w:szCs w:val="16"/>
              </w:rPr>
              <w:t>Of</w:t>
            </w:r>
            <w:proofErr w:type="gramEnd"/>
            <w:r w:rsidRPr="00180D20">
              <w:rPr>
                <w:rFonts w:ascii="Arial" w:hAnsi="Arial" w:cs="Arial"/>
                <w:sz w:val="16"/>
                <w:szCs w:val="16"/>
              </w:rPr>
              <w:t xml:space="preserve"> Georgia/4/2010</w:t>
            </w:r>
          </w:p>
        </w:tc>
        <w:tc>
          <w:tcPr>
            <w:tcW w:w="3351" w:type="dxa"/>
            <w:tcMar>
              <w:left w:w="29" w:type="dxa"/>
              <w:right w:w="29" w:type="dxa"/>
            </w:tcMar>
            <w:vAlign w:val="center"/>
          </w:tcPr>
          <w:p w14:paraId="6AB240CC" w14:textId="780B6565"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A/Red Knot/Delaware Bay/240/1994</w:t>
            </w:r>
          </w:p>
        </w:tc>
      </w:tr>
      <w:tr w:rsidR="002A584F" w:rsidRPr="00180D20" w14:paraId="2FCCFFEC" w14:textId="77777777" w:rsidTr="007C6DC2">
        <w:tc>
          <w:tcPr>
            <w:tcW w:w="2908" w:type="dxa"/>
            <w:tcMar>
              <w:left w:w="29" w:type="dxa"/>
              <w:right w:w="29" w:type="dxa"/>
            </w:tcMar>
            <w:vAlign w:val="center"/>
          </w:tcPr>
          <w:p w14:paraId="0CFEA494" w14:textId="6B8814B1"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A/Laughing Gull/Delaware Bay/94/1995</w:t>
            </w:r>
          </w:p>
        </w:tc>
        <w:tc>
          <w:tcPr>
            <w:tcW w:w="3091" w:type="dxa"/>
            <w:tcMar>
              <w:left w:w="29" w:type="dxa"/>
              <w:right w:w="29" w:type="dxa"/>
            </w:tcMar>
            <w:vAlign w:val="center"/>
          </w:tcPr>
          <w:p w14:paraId="1FFC84C1" w14:textId="1D8B3C88"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A/Mallard/Wisconsin/4218/2009</w:t>
            </w:r>
          </w:p>
        </w:tc>
        <w:tc>
          <w:tcPr>
            <w:tcW w:w="3351" w:type="dxa"/>
            <w:tcMar>
              <w:left w:w="29" w:type="dxa"/>
              <w:right w:w="29" w:type="dxa"/>
            </w:tcMar>
            <w:vAlign w:val="center"/>
          </w:tcPr>
          <w:p w14:paraId="357DA26D" w14:textId="2330F565"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A/Red Knot/Delaware/239/2015</w:t>
            </w:r>
          </w:p>
        </w:tc>
      </w:tr>
      <w:tr w:rsidR="002A584F" w:rsidRPr="00180D20" w14:paraId="41BA3B46" w14:textId="77777777" w:rsidTr="007C6DC2">
        <w:tc>
          <w:tcPr>
            <w:tcW w:w="2908" w:type="dxa"/>
            <w:tcMar>
              <w:left w:w="29" w:type="dxa"/>
              <w:right w:w="29" w:type="dxa"/>
            </w:tcMar>
            <w:vAlign w:val="center"/>
          </w:tcPr>
          <w:p w14:paraId="6682CFC8" w14:textId="5E8EC149"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 xml:space="preserve">A/Lesser </w:t>
            </w:r>
            <w:proofErr w:type="spellStart"/>
            <w:r w:rsidRPr="00180D20">
              <w:rPr>
                <w:rFonts w:ascii="Arial" w:hAnsi="Arial" w:cs="Arial"/>
                <w:sz w:val="16"/>
                <w:szCs w:val="16"/>
              </w:rPr>
              <w:t>Noddy</w:t>
            </w:r>
            <w:proofErr w:type="spellEnd"/>
            <w:r w:rsidRPr="00180D20">
              <w:rPr>
                <w:rFonts w:ascii="Arial" w:hAnsi="Arial" w:cs="Arial"/>
                <w:sz w:val="16"/>
                <w:szCs w:val="16"/>
              </w:rPr>
              <w:t>/Western Australia/2371/1983</w:t>
            </w:r>
          </w:p>
        </w:tc>
        <w:tc>
          <w:tcPr>
            <w:tcW w:w="3091" w:type="dxa"/>
            <w:tcMar>
              <w:left w:w="29" w:type="dxa"/>
              <w:right w:w="29" w:type="dxa"/>
            </w:tcMar>
            <w:vAlign w:val="center"/>
          </w:tcPr>
          <w:p w14:paraId="436A1DB2" w14:textId="019DE77B"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A/Mallard/Wisconsin/4230/2009</w:t>
            </w:r>
          </w:p>
        </w:tc>
        <w:tc>
          <w:tcPr>
            <w:tcW w:w="3351" w:type="dxa"/>
            <w:tcMar>
              <w:left w:w="29" w:type="dxa"/>
              <w:right w:w="29" w:type="dxa"/>
            </w:tcMar>
            <w:vAlign w:val="center"/>
          </w:tcPr>
          <w:p w14:paraId="59022109" w14:textId="526113E0"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A/Red Knot/Delaware/259/1994</w:t>
            </w:r>
          </w:p>
        </w:tc>
      </w:tr>
      <w:tr w:rsidR="002A584F" w:rsidRPr="00180D20" w14:paraId="3FCE338A" w14:textId="77777777" w:rsidTr="007C6DC2">
        <w:tc>
          <w:tcPr>
            <w:tcW w:w="2908" w:type="dxa"/>
            <w:tcMar>
              <w:left w:w="29" w:type="dxa"/>
              <w:right w:w="29" w:type="dxa"/>
            </w:tcMar>
            <w:vAlign w:val="center"/>
          </w:tcPr>
          <w:p w14:paraId="2080C094" w14:textId="2599F872"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A/Mallard/Alberta/114/1999</w:t>
            </w:r>
          </w:p>
        </w:tc>
        <w:tc>
          <w:tcPr>
            <w:tcW w:w="3091" w:type="dxa"/>
            <w:tcMar>
              <w:left w:w="29" w:type="dxa"/>
              <w:right w:w="29" w:type="dxa"/>
            </w:tcMar>
            <w:vAlign w:val="center"/>
          </w:tcPr>
          <w:p w14:paraId="0668A092" w14:textId="21C60465"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A/Michigan/20/2012</w:t>
            </w:r>
          </w:p>
        </w:tc>
        <w:tc>
          <w:tcPr>
            <w:tcW w:w="3351" w:type="dxa"/>
            <w:tcMar>
              <w:left w:w="29" w:type="dxa"/>
              <w:right w:w="29" w:type="dxa"/>
            </w:tcMar>
            <w:vAlign w:val="center"/>
          </w:tcPr>
          <w:p w14:paraId="76E4BA5B" w14:textId="6529D89E"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A/Red Knot/Delaware/269/2015</w:t>
            </w:r>
          </w:p>
        </w:tc>
      </w:tr>
      <w:tr w:rsidR="002A584F" w:rsidRPr="00180D20" w14:paraId="288865E9" w14:textId="77777777" w:rsidTr="007C6DC2">
        <w:tc>
          <w:tcPr>
            <w:tcW w:w="2908" w:type="dxa"/>
            <w:tcMar>
              <w:left w:w="29" w:type="dxa"/>
              <w:right w:w="29" w:type="dxa"/>
            </w:tcMar>
            <w:vAlign w:val="center"/>
          </w:tcPr>
          <w:p w14:paraId="649BFFFC" w14:textId="1EDCE89C"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A/Mallard/Alberta/125/1999</w:t>
            </w:r>
          </w:p>
        </w:tc>
        <w:tc>
          <w:tcPr>
            <w:tcW w:w="3091" w:type="dxa"/>
            <w:tcMar>
              <w:left w:w="29" w:type="dxa"/>
              <w:right w:w="29" w:type="dxa"/>
            </w:tcMar>
            <w:vAlign w:val="center"/>
          </w:tcPr>
          <w:p w14:paraId="4FB851FE" w14:textId="44A35EB3"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A/Mississippi/3/2001 Mut H275Y</w:t>
            </w:r>
          </w:p>
        </w:tc>
        <w:tc>
          <w:tcPr>
            <w:tcW w:w="3351" w:type="dxa"/>
            <w:tcMar>
              <w:left w:w="29" w:type="dxa"/>
              <w:right w:w="29" w:type="dxa"/>
            </w:tcMar>
            <w:vAlign w:val="center"/>
          </w:tcPr>
          <w:p w14:paraId="6D2E693E" w14:textId="5E7B1009"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A/Red Knot/Delaware/541/1988</w:t>
            </w:r>
          </w:p>
        </w:tc>
      </w:tr>
      <w:tr w:rsidR="002A584F" w:rsidRPr="00180D20" w14:paraId="7C9D2648" w14:textId="77777777" w:rsidTr="007C6DC2">
        <w:tc>
          <w:tcPr>
            <w:tcW w:w="2908" w:type="dxa"/>
            <w:tcMar>
              <w:left w:w="29" w:type="dxa"/>
              <w:right w:w="29" w:type="dxa"/>
            </w:tcMar>
            <w:vAlign w:val="center"/>
          </w:tcPr>
          <w:p w14:paraId="13BA7530" w14:textId="39F1A62C"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A/Mallard/Alberta/162/2007</w:t>
            </w:r>
          </w:p>
        </w:tc>
        <w:tc>
          <w:tcPr>
            <w:tcW w:w="3091" w:type="dxa"/>
            <w:tcMar>
              <w:left w:w="29" w:type="dxa"/>
              <w:right w:w="29" w:type="dxa"/>
            </w:tcMar>
            <w:vAlign w:val="center"/>
          </w:tcPr>
          <w:p w14:paraId="732E683C" w14:textId="6413A8E0"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 xml:space="preserve">A/Mississippi/3/2001 </w:t>
            </w:r>
            <w:proofErr w:type="spellStart"/>
            <w:r w:rsidRPr="00180D20">
              <w:rPr>
                <w:rFonts w:ascii="Arial" w:hAnsi="Arial" w:cs="Arial"/>
                <w:sz w:val="16"/>
                <w:szCs w:val="16"/>
              </w:rPr>
              <w:t>Wt</w:t>
            </w:r>
            <w:proofErr w:type="spellEnd"/>
            <w:r w:rsidRPr="00180D20">
              <w:rPr>
                <w:rFonts w:ascii="Arial" w:hAnsi="Arial" w:cs="Arial"/>
                <w:sz w:val="16"/>
                <w:szCs w:val="16"/>
              </w:rPr>
              <w:t xml:space="preserve"> 275H</w:t>
            </w:r>
          </w:p>
        </w:tc>
        <w:tc>
          <w:tcPr>
            <w:tcW w:w="3351" w:type="dxa"/>
            <w:tcMar>
              <w:left w:w="29" w:type="dxa"/>
              <w:right w:w="29" w:type="dxa"/>
            </w:tcMar>
            <w:vAlign w:val="center"/>
          </w:tcPr>
          <w:p w14:paraId="5661AFAB" w14:textId="2EC66F97"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A/Redhead/Alberta/192/2002</w:t>
            </w:r>
          </w:p>
        </w:tc>
      </w:tr>
      <w:tr w:rsidR="002A584F" w:rsidRPr="00180D20" w14:paraId="76DF3840" w14:textId="77777777" w:rsidTr="007C6DC2">
        <w:tc>
          <w:tcPr>
            <w:tcW w:w="2908" w:type="dxa"/>
            <w:tcMar>
              <w:left w:w="29" w:type="dxa"/>
              <w:right w:w="29" w:type="dxa"/>
            </w:tcMar>
            <w:vAlign w:val="center"/>
          </w:tcPr>
          <w:p w14:paraId="33D29F54" w14:textId="0680C838"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A/Mallard/Alberta/167/2010</w:t>
            </w:r>
          </w:p>
        </w:tc>
        <w:tc>
          <w:tcPr>
            <w:tcW w:w="3091" w:type="dxa"/>
            <w:tcMar>
              <w:left w:w="29" w:type="dxa"/>
              <w:right w:w="29" w:type="dxa"/>
            </w:tcMar>
            <w:vAlign w:val="center"/>
          </w:tcPr>
          <w:p w14:paraId="32372711" w14:textId="614291C8"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A/Mule Duck/Bulgaria/237/2011</w:t>
            </w:r>
          </w:p>
        </w:tc>
        <w:tc>
          <w:tcPr>
            <w:tcW w:w="3351" w:type="dxa"/>
            <w:tcMar>
              <w:left w:w="29" w:type="dxa"/>
              <w:right w:w="29" w:type="dxa"/>
            </w:tcMar>
            <w:vAlign w:val="center"/>
          </w:tcPr>
          <w:p w14:paraId="08E290F2" w14:textId="46908FB5"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A/Redheaded Duck/Minnesota/Sg-00123/2007</w:t>
            </w:r>
          </w:p>
        </w:tc>
      </w:tr>
      <w:tr w:rsidR="002A584F" w:rsidRPr="00180D20" w14:paraId="45EFC2AC" w14:textId="77777777" w:rsidTr="007C6DC2">
        <w:tc>
          <w:tcPr>
            <w:tcW w:w="2908" w:type="dxa"/>
            <w:tcMar>
              <w:left w:w="29" w:type="dxa"/>
              <w:right w:w="29" w:type="dxa"/>
            </w:tcMar>
            <w:vAlign w:val="center"/>
          </w:tcPr>
          <w:p w14:paraId="6C7DF31F" w14:textId="158DC4D8"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A/Mallard/Alberta/174/2010</w:t>
            </w:r>
          </w:p>
        </w:tc>
        <w:tc>
          <w:tcPr>
            <w:tcW w:w="3091" w:type="dxa"/>
            <w:tcMar>
              <w:left w:w="29" w:type="dxa"/>
              <w:right w:w="29" w:type="dxa"/>
            </w:tcMar>
            <w:vAlign w:val="center"/>
          </w:tcPr>
          <w:p w14:paraId="36E4E07A" w14:textId="51DFA1E3"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A/Mule Duck/Bulgaria/328/2011</w:t>
            </w:r>
          </w:p>
        </w:tc>
        <w:tc>
          <w:tcPr>
            <w:tcW w:w="3351" w:type="dxa"/>
            <w:tcMar>
              <w:left w:w="29" w:type="dxa"/>
              <w:right w:w="29" w:type="dxa"/>
            </w:tcMar>
            <w:vAlign w:val="center"/>
          </w:tcPr>
          <w:p w14:paraId="058477AC" w14:textId="37AFCC0A"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A/Ring-Billed Gull/Quebec/02434-1/2009</w:t>
            </w:r>
          </w:p>
        </w:tc>
      </w:tr>
      <w:tr w:rsidR="002A584F" w:rsidRPr="00180D20" w14:paraId="118FFA10" w14:textId="77777777" w:rsidTr="007C6DC2">
        <w:tc>
          <w:tcPr>
            <w:tcW w:w="2908" w:type="dxa"/>
            <w:tcMar>
              <w:left w:w="29" w:type="dxa"/>
              <w:right w:w="29" w:type="dxa"/>
            </w:tcMar>
            <w:vAlign w:val="center"/>
          </w:tcPr>
          <w:p w14:paraId="1A0C1B60" w14:textId="7AC5444B"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A/Mallard/Alberta/177/2004</w:t>
            </w:r>
          </w:p>
        </w:tc>
        <w:tc>
          <w:tcPr>
            <w:tcW w:w="3091" w:type="dxa"/>
            <w:tcMar>
              <w:left w:w="29" w:type="dxa"/>
              <w:right w:w="29" w:type="dxa"/>
            </w:tcMar>
            <w:vAlign w:val="center"/>
          </w:tcPr>
          <w:p w14:paraId="5D82F203" w14:textId="1D50671C" w:rsidR="002A584F" w:rsidRPr="00180D20" w:rsidRDefault="00A21F91" w:rsidP="00D24B12">
            <w:pPr>
              <w:spacing w:after="0" w:line="240" w:lineRule="auto"/>
              <w:contextualSpacing/>
              <w:rPr>
                <w:rFonts w:ascii="Arial" w:hAnsi="Arial" w:cs="Arial"/>
                <w:sz w:val="16"/>
                <w:szCs w:val="16"/>
              </w:rPr>
            </w:pPr>
            <w:r w:rsidRPr="00180D20">
              <w:rPr>
                <w:rFonts w:ascii="Arial" w:hAnsi="Arial" w:cs="Arial"/>
                <w:sz w:val="16"/>
                <w:szCs w:val="16"/>
              </w:rPr>
              <w:t>A/Netherla</w:t>
            </w:r>
            <w:r w:rsidR="002A584F" w:rsidRPr="00180D20">
              <w:rPr>
                <w:rFonts w:ascii="Arial" w:hAnsi="Arial" w:cs="Arial"/>
                <w:sz w:val="16"/>
                <w:szCs w:val="16"/>
              </w:rPr>
              <w:t>nds/219/2003</w:t>
            </w:r>
          </w:p>
        </w:tc>
        <w:tc>
          <w:tcPr>
            <w:tcW w:w="3351" w:type="dxa"/>
            <w:tcMar>
              <w:left w:w="29" w:type="dxa"/>
              <w:right w:w="29" w:type="dxa"/>
            </w:tcMar>
            <w:vAlign w:val="center"/>
          </w:tcPr>
          <w:p w14:paraId="038B4984" w14:textId="486D8646"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A/Ruddy Turnstone/Delaware Bay/39/1994</w:t>
            </w:r>
          </w:p>
        </w:tc>
      </w:tr>
      <w:tr w:rsidR="002A584F" w:rsidRPr="00180D20" w14:paraId="48696823" w14:textId="77777777" w:rsidTr="007C6DC2">
        <w:tc>
          <w:tcPr>
            <w:tcW w:w="2908" w:type="dxa"/>
            <w:tcMar>
              <w:left w:w="29" w:type="dxa"/>
              <w:right w:w="29" w:type="dxa"/>
            </w:tcMar>
            <w:vAlign w:val="center"/>
          </w:tcPr>
          <w:p w14:paraId="5B78F8A0" w14:textId="7CD9E96D"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A/Mallard/Alberta/203/1992</w:t>
            </w:r>
          </w:p>
        </w:tc>
        <w:tc>
          <w:tcPr>
            <w:tcW w:w="3091" w:type="dxa"/>
            <w:tcMar>
              <w:left w:w="29" w:type="dxa"/>
              <w:right w:w="29" w:type="dxa"/>
            </w:tcMar>
            <w:vAlign w:val="center"/>
          </w:tcPr>
          <w:p w14:paraId="4AE6F089" w14:textId="72714666"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A/New Caledonia/20/1999</w:t>
            </w:r>
          </w:p>
        </w:tc>
        <w:tc>
          <w:tcPr>
            <w:tcW w:w="3351" w:type="dxa"/>
            <w:tcMar>
              <w:left w:w="29" w:type="dxa"/>
              <w:right w:w="29" w:type="dxa"/>
            </w:tcMar>
            <w:vAlign w:val="center"/>
          </w:tcPr>
          <w:p w14:paraId="18A68C84" w14:textId="1DC9B558"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A/Ruddy Turnstone/Delaware/105/2007</w:t>
            </w:r>
          </w:p>
        </w:tc>
      </w:tr>
      <w:tr w:rsidR="002A584F" w:rsidRPr="00180D20" w14:paraId="5B5D8CCA" w14:textId="77777777" w:rsidTr="007C6DC2">
        <w:tc>
          <w:tcPr>
            <w:tcW w:w="2908" w:type="dxa"/>
            <w:tcMar>
              <w:left w:w="29" w:type="dxa"/>
              <w:right w:w="29" w:type="dxa"/>
            </w:tcMar>
            <w:vAlign w:val="center"/>
          </w:tcPr>
          <w:p w14:paraId="0ECCEBCC" w14:textId="4EDD0849"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A/Mallard/Alberta/21/2014</w:t>
            </w:r>
          </w:p>
        </w:tc>
        <w:tc>
          <w:tcPr>
            <w:tcW w:w="3091" w:type="dxa"/>
            <w:tcMar>
              <w:left w:w="29" w:type="dxa"/>
              <w:right w:w="29" w:type="dxa"/>
            </w:tcMar>
            <w:vAlign w:val="center"/>
          </w:tcPr>
          <w:p w14:paraId="667EA5DB" w14:textId="6E0AAE6E"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A/Northern Pintail/C</w:t>
            </w:r>
            <w:r w:rsidR="00AC32F9" w:rsidRPr="00180D20">
              <w:rPr>
                <w:rFonts w:ascii="Arial" w:hAnsi="Arial" w:cs="Arial"/>
                <w:sz w:val="16"/>
                <w:szCs w:val="16"/>
              </w:rPr>
              <w:t>A</w:t>
            </w:r>
            <w:r w:rsidRPr="00180D20">
              <w:rPr>
                <w:rFonts w:ascii="Arial" w:hAnsi="Arial" w:cs="Arial"/>
                <w:sz w:val="16"/>
                <w:szCs w:val="16"/>
              </w:rPr>
              <w:t>/44242-758/2006</w:t>
            </w:r>
          </w:p>
        </w:tc>
        <w:tc>
          <w:tcPr>
            <w:tcW w:w="3351" w:type="dxa"/>
            <w:tcMar>
              <w:left w:w="29" w:type="dxa"/>
              <w:right w:w="29" w:type="dxa"/>
            </w:tcMar>
            <w:vAlign w:val="center"/>
          </w:tcPr>
          <w:p w14:paraId="23ADBDF8" w14:textId="2625E4D8"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A/Ruddy Turnstone/Delaware/108/2007</w:t>
            </w:r>
          </w:p>
        </w:tc>
      </w:tr>
      <w:tr w:rsidR="002A584F" w:rsidRPr="00180D20" w14:paraId="4A39BD85" w14:textId="77777777" w:rsidTr="007C6DC2">
        <w:tc>
          <w:tcPr>
            <w:tcW w:w="2908" w:type="dxa"/>
            <w:tcMar>
              <w:left w:w="29" w:type="dxa"/>
              <w:right w:w="29" w:type="dxa"/>
            </w:tcMar>
            <w:vAlign w:val="center"/>
          </w:tcPr>
          <w:p w14:paraId="2EEEF5FA" w14:textId="1093C4F2"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A/Mallard/Alberta/243/2006</w:t>
            </w:r>
          </w:p>
        </w:tc>
        <w:tc>
          <w:tcPr>
            <w:tcW w:w="3091" w:type="dxa"/>
            <w:tcMar>
              <w:left w:w="29" w:type="dxa"/>
              <w:right w:w="29" w:type="dxa"/>
            </w:tcMar>
            <w:vAlign w:val="center"/>
          </w:tcPr>
          <w:p w14:paraId="205F546F" w14:textId="5DD9A4D3"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A/Northern Pintail/Missouri/319/2009</w:t>
            </w:r>
          </w:p>
        </w:tc>
        <w:tc>
          <w:tcPr>
            <w:tcW w:w="3351" w:type="dxa"/>
            <w:tcMar>
              <w:left w:w="29" w:type="dxa"/>
              <w:right w:w="29" w:type="dxa"/>
            </w:tcMar>
            <w:vAlign w:val="center"/>
          </w:tcPr>
          <w:p w14:paraId="0436ED49" w14:textId="371B64B4"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A/Ruddy Turnstone/Delaware/115/2011</w:t>
            </w:r>
          </w:p>
        </w:tc>
      </w:tr>
      <w:tr w:rsidR="002A584F" w:rsidRPr="00180D20" w14:paraId="2A481777" w14:textId="77777777" w:rsidTr="007C6DC2">
        <w:tc>
          <w:tcPr>
            <w:tcW w:w="2908" w:type="dxa"/>
            <w:tcMar>
              <w:left w:w="29" w:type="dxa"/>
              <w:right w:w="29" w:type="dxa"/>
            </w:tcMar>
            <w:vAlign w:val="center"/>
          </w:tcPr>
          <w:p w14:paraId="24287368" w14:textId="0FF72506"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A/Mallard/Alberta/27/2001</w:t>
            </w:r>
          </w:p>
        </w:tc>
        <w:tc>
          <w:tcPr>
            <w:tcW w:w="3091" w:type="dxa"/>
            <w:tcMar>
              <w:left w:w="29" w:type="dxa"/>
              <w:right w:w="29" w:type="dxa"/>
            </w:tcMar>
            <w:vAlign w:val="center"/>
          </w:tcPr>
          <w:p w14:paraId="3EE01953" w14:textId="01951796"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A/Northern Pintail/Washington/40964/2014</w:t>
            </w:r>
          </w:p>
        </w:tc>
        <w:tc>
          <w:tcPr>
            <w:tcW w:w="3351" w:type="dxa"/>
            <w:tcMar>
              <w:left w:w="29" w:type="dxa"/>
              <w:right w:w="29" w:type="dxa"/>
            </w:tcMar>
            <w:vAlign w:val="center"/>
          </w:tcPr>
          <w:p w14:paraId="36385600" w14:textId="7A4EDE73"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A/Ruddy Turnstone/Delaware/116/1998</w:t>
            </w:r>
          </w:p>
        </w:tc>
      </w:tr>
      <w:tr w:rsidR="002A584F" w:rsidRPr="00180D20" w14:paraId="14031162" w14:textId="77777777" w:rsidTr="007C6DC2">
        <w:tc>
          <w:tcPr>
            <w:tcW w:w="2908" w:type="dxa"/>
            <w:tcMar>
              <w:left w:w="29" w:type="dxa"/>
              <w:right w:w="29" w:type="dxa"/>
            </w:tcMar>
            <w:vAlign w:val="center"/>
          </w:tcPr>
          <w:p w14:paraId="2AB9056D" w14:textId="175417FF"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A/Mallard/Alberta/307/2012</w:t>
            </w:r>
          </w:p>
        </w:tc>
        <w:tc>
          <w:tcPr>
            <w:tcW w:w="3091" w:type="dxa"/>
            <w:tcMar>
              <w:left w:w="29" w:type="dxa"/>
              <w:right w:w="29" w:type="dxa"/>
            </w:tcMar>
            <w:vAlign w:val="center"/>
          </w:tcPr>
          <w:p w14:paraId="1711EE3B" w14:textId="4FB67C4E"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 xml:space="preserve">A/Northern </w:t>
            </w:r>
            <w:proofErr w:type="spellStart"/>
            <w:r w:rsidRPr="00180D20">
              <w:rPr>
                <w:rFonts w:ascii="Arial" w:hAnsi="Arial" w:cs="Arial"/>
                <w:sz w:val="16"/>
                <w:szCs w:val="16"/>
              </w:rPr>
              <w:t>Shoveler</w:t>
            </w:r>
            <w:proofErr w:type="spellEnd"/>
            <w:r w:rsidRPr="00180D20">
              <w:rPr>
                <w:rFonts w:ascii="Arial" w:hAnsi="Arial" w:cs="Arial"/>
                <w:sz w:val="16"/>
                <w:szCs w:val="16"/>
              </w:rPr>
              <w:t>/Mississippi/09Os025/2009</w:t>
            </w:r>
          </w:p>
        </w:tc>
        <w:tc>
          <w:tcPr>
            <w:tcW w:w="3351" w:type="dxa"/>
            <w:tcMar>
              <w:left w:w="29" w:type="dxa"/>
              <w:right w:w="29" w:type="dxa"/>
            </w:tcMar>
            <w:vAlign w:val="center"/>
          </w:tcPr>
          <w:p w14:paraId="25ED19CA" w14:textId="663FA537"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A/Ruddy Turnstone/Delaware/117/2011</w:t>
            </w:r>
          </w:p>
        </w:tc>
      </w:tr>
      <w:tr w:rsidR="002A584F" w:rsidRPr="00180D20" w14:paraId="326DADA7" w14:textId="77777777" w:rsidTr="007C6DC2">
        <w:tc>
          <w:tcPr>
            <w:tcW w:w="2908" w:type="dxa"/>
            <w:tcMar>
              <w:left w:w="29" w:type="dxa"/>
              <w:right w:w="29" w:type="dxa"/>
            </w:tcMar>
            <w:vAlign w:val="center"/>
          </w:tcPr>
          <w:p w14:paraId="54BE9C84" w14:textId="102949B0"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A/Mallard/Alberta/34/2001</w:t>
            </w:r>
          </w:p>
        </w:tc>
        <w:tc>
          <w:tcPr>
            <w:tcW w:w="3091" w:type="dxa"/>
            <w:tcMar>
              <w:left w:w="29" w:type="dxa"/>
              <w:right w:w="29" w:type="dxa"/>
            </w:tcMar>
            <w:vAlign w:val="center"/>
          </w:tcPr>
          <w:p w14:paraId="2F874B78" w14:textId="7C043C6B"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A/Northern</w:t>
            </w:r>
            <w:r w:rsidR="002C6740" w:rsidRPr="00180D20">
              <w:rPr>
                <w:rFonts w:ascii="Arial" w:hAnsi="Arial" w:cs="Arial"/>
                <w:sz w:val="16"/>
                <w:szCs w:val="16"/>
              </w:rPr>
              <w:t xml:space="preserve"> pintail/WA</w:t>
            </w:r>
            <w:r w:rsidRPr="00180D20">
              <w:rPr>
                <w:rFonts w:ascii="Arial" w:hAnsi="Arial" w:cs="Arial"/>
                <w:sz w:val="16"/>
                <w:szCs w:val="16"/>
              </w:rPr>
              <w:t>/40564/2014</w:t>
            </w:r>
          </w:p>
        </w:tc>
        <w:tc>
          <w:tcPr>
            <w:tcW w:w="3351" w:type="dxa"/>
            <w:tcMar>
              <w:left w:w="29" w:type="dxa"/>
              <w:right w:w="29" w:type="dxa"/>
            </w:tcMar>
            <w:vAlign w:val="center"/>
          </w:tcPr>
          <w:p w14:paraId="74671A6D" w14:textId="75E910DA" w:rsidR="002A584F" w:rsidRPr="00180D20" w:rsidRDefault="002A584F" w:rsidP="00D24B12">
            <w:pPr>
              <w:spacing w:after="0" w:line="240" w:lineRule="auto"/>
              <w:contextualSpacing/>
              <w:rPr>
                <w:rFonts w:ascii="Arial" w:hAnsi="Arial" w:cs="Arial"/>
                <w:sz w:val="16"/>
                <w:szCs w:val="16"/>
              </w:rPr>
            </w:pPr>
            <w:r w:rsidRPr="00180D20">
              <w:rPr>
                <w:rFonts w:ascii="Arial" w:hAnsi="Arial" w:cs="Arial"/>
                <w:sz w:val="16"/>
                <w:szCs w:val="16"/>
              </w:rPr>
              <w:t>A/Ruddy Turnstone/Delaware/124/2007</w:t>
            </w:r>
          </w:p>
        </w:tc>
      </w:tr>
      <w:tr w:rsidR="005715A9" w:rsidRPr="00180D20" w14:paraId="0CCAECB1" w14:textId="77777777" w:rsidTr="007C6DC2">
        <w:tc>
          <w:tcPr>
            <w:tcW w:w="2908" w:type="dxa"/>
            <w:tcMar>
              <w:left w:w="29" w:type="dxa"/>
              <w:right w:w="29" w:type="dxa"/>
            </w:tcMar>
            <w:vAlign w:val="center"/>
          </w:tcPr>
          <w:p w14:paraId="34ABA26E" w14:textId="6EE3CC7E"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lastRenderedPageBreak/>
              <w:t>A/Mallard/Alberta/341/2012</w:t>
            </w:r>
          </w:p>
        </w:tc>
        <w:tc>
          <w:tcPr>
            <w:tcW w:w="3091" w:type="dxa"/>
            <w:tcMar>
              <w:left w:w="29" w:type="dxa"/>
              <w:right w:w="29" w:type="dxa"/>
            </w:tcMar>
            <w:vAlign w:val="center"/>
          </w:tcPr>
          <w:p w14:paraId="378329BB" w14:textId="54322286"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A/Ohio/20/2012</w:t>
            </w:r>
          </w:p>
        </w:tc>
        <w:tc>
          <w:tcPr>
            <w:tcW w:w="3351" w:type="dxa"/>
            <w:tcMar>
              <w:left w:w="29" w:type="dxa"/>
              <w:right w:w="29" w:type="dxa"/>
            </w:tcMar>
            <w:vAlign w:val="center"/>
          </w:tcPr>
          <w:p w14:paraId="3DE4C79F" w14:textId="53F1ABAF"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A/Ruddy Turnstone/Delaware/130/1999</w:t>
            </w:r>
          </w:p>
        </w:tc>
      </w:tr>
      <w:tr w:rsidR="005715A9" w:rsidRPr="00180D20" w14:paraId="6E6976C0" w14:textId="77777777" w:rsidTr="007C6DC2">
        <w:tc>
          <w:tcPr>
            <w:tcW w:w="2908" w:type="dxa"/>
            <w:tcMar>
              <w:left w:w="29" w:type="dxa"/>
              <w:right w:w="29" w:type="dxa"/>
            </w:tcMar>
            <w:vAlign w:val="center"/>
          </w:tcPr>
          <w:p w14:paraId="5FE6F22E" w14:textId="246D6884"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A/Mallard/Alberta/383/2009</w:t>
            </w:r>
          </w:p>
        </w:tc>
        <w:tc>
          <w:tcPr>
            <w:tcW w:w="3091" w:type="dxa"/>
            <w:tcMar>
              <w:left w:w="29" w:type="dxa"/>
              <w:right w:w="29" w:type="dxa"/>
            </w:tcMar>
            <w:vAlign w:val="center"/>
          </w:tcPr>
          <w:p w14:paraId="39E5AB2C" w14:textId="549A36BB"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A/Ohio/36/2012</w:t>
            </w:r>
          </w:p>
        </w:tc>
        <w:tc>
          <w:tcPr>
            <w:tcW w:w="3351" w:type="dxa"/>
            <w:tcMar>
              <w:left w:w="29" w:type="dxa"/>
              <w:right w:w="29" w:type="dxa"/>
            </w:tcMar>
            <w:vAlign w:val="center"/>
          </w:tcPr>
          <w:p w14:paraId="3AE4965E" w14:textId="2FEDA95C"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A/Ruddy Turnstone/Delaware/134/1999</w:t>
            </w:r>
          </w:p>
        </w:tc>
      </w:tr>
      <w:tr w:rsidR="005715A9" w:rsidRPr="00180D20" w14:paraId="1B90BD50" w14:textId="77777777" w:rsidTr="007C6DC2">
        <w:tc>
          <w:tcPr>
            <w:tcW w:w="2908" w:type="dxa"/>
            <w:tcMar>
              <w:left w:w="29" w:type="dxa"/>
              <w:right w:w="29" w:type="dxa"/>
            </w:tcMar>
            <w:vAlign w:val="center"/>
          </w:tcPr>
          <w:p w14:paraId="5EFDA573" w14:textId="4397D991"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A/Mallard/Alberta/435/2013</w:t>
            </w:r>
          </w:p>
        </w:tc>
        <w:tc>
          <w:tcPr>
            <w:tcW w:w="3091" w:type="dxa"/>
            <w:tcMar>
              <w:left w:w="29" w:type="dxa"/>
              <w:right w:w="29" w:type="dxa"/>
            </w:tcMar>
            <w:vAlign w:val="center"/>
          </w:tcPr>
          <w:p w14:paraId="43C116CD" w14:textId="1C68D716"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A/Ohio/44/2012</w:t>
            </w:r>
          </w:p>
        </w:tc>
        <w:tc>
          <w:tcPr>
            <w:tcW w:w="3351" w:type="dxa"/>
            <w:tcMar>
              <w:left w:w="29" w:type="dxa"/>
              <w:right w:w="29" w:type="dxa"/>
            </w:tcMar>
            <w:vAlign w:val="center"/>
          </w:tcPr>
          <w:p w14:paraId="61949122" w14:textId="14945831"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A/Ruddy Turnstone/Delaware/215/1991</w:t>
            </w:r>
          </w:p>
        </w:tc>
      </w:tr>
      <w:tr w:rsidR="005715A9" w:rsidRPr="00180D20" w14:paraId="50A52F0A" w14:textId="77777777" w:rsidTr="007C6DC2">
        <w:tc>
          <w:tcPr>
            <w:tcW w:w="2908" w:type="dxa"/>
            <w:tcMar>
              <w:left w:w="29" w:type="dxa"/>
              <w:right w:w="29" w:type="dxa"/>
            </w:tcMar>
            <w:vAlign w:val="center"/>
          </w:tcPr>
          <w:p w14:paraId="1ABB787C" w14:textId="2E55D045"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A/Mallard/Alberta/54/1993</w:t>
            </w:r>
          </w:p>
        </w:tc>
        <w:tc>
          <w:tcPr>
            <w:tcW w:w="3091" w:type="dxa"/>
            <w:tcMar>
              <w:left w:w="29" w:type="dxa"/>
              <w:right w:w="29" w:type="dxa"/>
            </w:tcMar>
            <w:vAlign w:val="center"/>
          </w:tcPr>
          <w:p w14:paraId="2509FF65" w14:textId="6E63F8CC"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A/Ohio/47/2012</w:t>
            </w:r>
          </w:p>
        </w:tc>
        <w:tc>
          <w:tcPr>
            <w:tcW w:w="3351" w:type="dxa"/>
            <w:tcMar>
              <w:left w:w="29" w:type="dxa"/>
              <w:right w:w="29" w:type="dxa"/>
            </w:tcMar>
            <w:vAlign w:val="center"/>
          </w:tcPr>
          <w:p w14:paraId="0B979113" w14:textId="3EFCDD47"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A/Ruddy Turnstone/Delaware/237/1991</w:t>
            </w:r>
          </w:p>
        </w:tc>
      </w:tr>
      <w:tr w:rsidR="005715A9" w:rsidRPr="00180D20" w14:paraId="533CF4D6" w14:textId="77777777" w:rsidTr="007C6DC2">
        <w:tc>
          <w:tcPr>
            <w:tcW w:w="2908" w:type="dxa"/>
            <w:tcMar>
              <w:left w:w="29" w:type="dxa"/>
              <w:right w:w="29" w:type="dxa"/>
            </w:tcMar>
            <w:vAlign w:val="center"/>
          </w:tcPr>
          <w:p w14:paraId="6C0A61C1" w14:textId="500B31AF"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A/Mallard/Alberta/579/2010</w:t>
            </w:r>
          </w:p>
        </w:tc>
        <w:tc>
          <w:tcPr>
            <w:tcW w:w="3091" w:type="dxa"/>
            <w:tcMar>
              <w:left w:w="29" w:type="dxa"/>
              <w:right w:w="29" w:type="dxa"/>
            </w:tcMar>
            <w:vAlign w:val="center"/>
          </w:tcPr>
          <w:p w14:paraId="6555221F" w14:textId="71FB2A28"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A/Ohio/56/2012</w:t>
            </w:r>
          </w:p>
        </w:tc>
        <w:tc>
          <w:tcPr>
            <w:tcW w:w="3351" w:type="dxa"/>
            <w:tcMar>
              <w:left w:w="29" w:type="dxa"/>
              <w:right w:w="29" w:type="dxa"/>
            </w:tcMar>
            <w:vAlign w:val="center"/>
          </w:tcPr>
          <w:p w14:paraId="0E0AE697" w14:textId="70E32EB1"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A/Ruddy Turnstone/Delaware/253/2011</w:t>
            </w:r>
          </w:p>
        </w:tc>
      </w:tr>
      <w:tr w:rsidR="005715A9" w:rsidRPr="00180D20" w14:paraId="6669153B" w14:textId="77777777" w:rsidTr="007C6DC2">
        <w:tc>
          <w:tcPr>
            <w:tcW w:w="2908" w:type="dxa"/>
            <w:tcMar>
              <w:left w:w="29" w:type="dxa"/>
              <w:right w:w="29" w:type="dxa"/>
            </w:tcMar>
            <w:vAlign w:val="center"/>
          </w:tcPr>
          <w:p w14:paraId="6489A89B" w14:textId="72A396D2"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A/Mallard/Alberta/58/1989</w:t>
            </w:r>
          </w:p>
        </w:tc>
        <w:tc>
          <w:tcPr>
            <w:tcW w:w="3091" w:type="dxa"/>
            <w:tcMar>
              <w:left w:w="29" w:type="dxa"/>
              <w:right w:w="29" w:type="dxa"/>
            </w:tcMar>
            <w:vAlign w:val="center"/>
          </w:tcPr>
          <w:p w14:paraId="10162D9C" w14:textId="00841177"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A/Ohio/83/2012</w:t>
            </w:r>
          </w:p>
        </w:tc>
        <w:tc>
          <w:tcPr>
            <w:tcW w:w="3351" w:type="dxa"/>
            <w:tcMar>
              <w:left w:w="29" w:type="dxa"/>
              <w:right w:w="29" w:type="dxa"/>
            </w:tcMar>
            <w:vAlign w:val="center"/>
          </w:tcPr>
          <w:p w14:paraId="3DE07158" w14:textId="00A1560D"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A/Ruddy Turnstone/Delaware/262/2006</w:t>
            </w:r>
          </w:p>
        </w:tc>
      </w:tr>
      <w:tr w:rsidR="005715A9" w:rsidRPr="00180D20" w14:paraId="227B8BF2" w14:textId="77777777" w:rsidTr="007C6DC2">
        <w:tc>
          <w:tcPr>
            <w:tcW w:w="2908" w:type="dxa"/>
            <w:tcMar>
              <w:left w:w="29" w:type="dxa"/>
              <w:right w:w="29" w:type="dxa"/>
            </w:tcMar>
            <w:vAlign w:val="center"/>
          </w:tcPr>
          <w:p w14:paraId="68607796" w14:textId="43FE8BB3"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A/Mallard/Alberta/747/2015</w:t>
            </w:r>
          </w:p>
        </w:tc>
        <w:tc>
          <w:tcPr>
            <w:tcW w:w="3091" w:type="dxa"/>
            <w:tcMar>
              <w:left w:w="29" w:type="dxa"/>
              <w:right w:w="29" w:type="dxa"/>
            </w:tcMar>
            <w:vAlign w:val="center"/>
          </w:tcPr>
          <w:p w14:paraId="57D898B2" w14:textId="14AAD28F"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A/Ostrich/Zimbabwe/222/1996</w:t>
            </w:r>
          </w:p>
        </w:tc>
        <w:tc>
          <w:tcPr>
            <w:tcW w:w="3351" w:type="dxa"/>
            <w:tcMar>
              <w:left w:w="29" w:type="dxa"/>
              <w:right w:w="29" w:type="dxa"/>
            </w:tcMar>
            <w:vAlign w:val="center"/>
          </w:tcPr>
          <w:p w14:paraId="2B66D163" w14:textId="5EEDC474"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A/Ruddy Turnstone/Delaware/268/2011</w:t>
            </w:r>
          </w:p>
        </w:tc>
      </w:tr>
      <w:tr w:rsidR="005715A9" w:rsidRPr="00180D20" w14:paraId="00B8EADC" w14:textId="77777777" w:rsidTr="007C6DC2">
        <w:tc>
          <w:tcPr>
            <w:tcW w:w="2908" w:type="dxa"/>
            <w:tcMar>
              <w:left w:w="29" w:type="dxa"/>
              <w:right w:w="29" w:type="dxa"/>
            </w:tcMar>
            <w:vAlign w:val="center"/>
          </w:tcPr>
          <w:p w14:paraId="78B4999A" w14:textId="5F6BE2E6"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A/Mallard/Arkansas/1C/2001</w:t>
            </w:r>
          </w:p>
        </w:tc>
        <w:tc>
          <w:tcPr>
            <w:tcW w:w="3091" w:type="dxa"/>
            <w:tcMar>
              <w:left w:w="29" w:type="dxa"/>
              <w:right w:w="29" w:type="dxa"/>
            </w:tcMar>
            <w:vAlign w:val="center"/>
          </w:tcPr>
          <w:p w14:paraId="4375AF38" w14:textId="0ED6AC26"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A/Parakeet/Netherlands/267497/1994</w:t>
            </w:r>
          </w:p>
        </w:tc>
        <w:tc>
          <w:tcPr>
            <w:tcW w:w="3351" w:type="dxa"/>
            <w:tcMar>
              <w:left w:w="29" w:type="dxa"/>
              <w:right w:w="29" w:type="dxa"/>
            </w:tcMar>
            <w:vAlign w:val="center"/>
          </w:tcPr>
          <w:p w14:paraId="14CFBE01" w14:textId="6F17A2B3"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A/Ruddy Turnstone/Delaware/274/2009</w:t>
            </w:r>
          </w:p>
        </w:tc>
      </w:tr>
      <w:tr w:rsidR="005715A9" w:rsidRPr="00180D20" w14:paraId="77C605AD" w14:textId="77777777" w:rsidTr="007C6DC2">
        <w:tc>
          <w:tcPr>
            <w:tcW w:w="2908" w:type="dxa"/>
            <w:tcMar>
              <w:left w:w="29" w:type="dxa"/>
              <w:right w:w="29" w:type="dxa"/>
            </w:tcMar>
            <w:vAlign w:val="center"/>
          </w:tcPr>
          <w:p w14:paraId="511699C4" w14:textId="326AA1A6"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A/Mallard/Astrakhan/263/82</w:t>
            </w:r>
          </w:p>
        </w:tc>
        <w:tc>
          <w:tcPr>
            <w:tcW w:w="3091" w:type="dxa"/>
            <w:tcMar>
              <w:left w:w="29" w:type="dxa"/>
              <w:right w:w="29" w:type="dxa"/>
            </w:tcMar>
            <w:vAlign w:val="center"/>
          </w:tcPr>
          <w:p w14:paraId="6B15D59C" w14:textId="24F6C5B1"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A/Pennsylvania/17/2012</w:t>
            </w:r>
          </w:p>
        </w:tc>
        <w:tc>
          <w:tcPr>
            <w:tcW w:w="3351" w:type="dxa"/>
            <w:tcMar>
              <w:left w:w="29" w:type="dxa"/>
              <w:right w:w="29" w:type="dxa"/>
            </w:tcMar>
            <w:vAlign w:val="center"/>
          </w:tcPr>
          <w:p w14:paraId="3FB0AC12" w14:textId="673C1953"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A/Ruddy Turnstone/Delaware/282/2006</w:t>
            </w:r>
          </w:p>
        </w:tc>
      </w:tr>
      <w:tr w:rsidR="005715A9" w:rsidRPr="00180D20" w14:paraId="58EECE63" w14:textId="77777777" w:rsidTr="007C6DC2">
        <w:tc>
          <w:tcPr>
            <w:tcW w:w="2908" w:type="dxa"/>
            <w:tcMar>
              <w:left w:w="29" w:type="dxa"/>
              <w:right w:w="29" w:type="dxa"/>
            </w:tcMar>
            <w:vAlign w:val="center"/>
          </w:tcPr>
          <w:p w14:paraId="02D4C792" w14:textId="7AC82859"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A/Mallard/Illinois/10Os4334/2010</w:t>
            </w:r>
          </w:p>
        </w:tc>
        <w:tc>
          <w:tcPr>
            <w:tcW w:w="3091" w:type="dxa"/>
            <w:tcMar>
              <w:left w:w="29" w:type="dxa"/>
              <w:right w:w="29" w:type="dxa"/>
            </w:tcMar>
            <w:vAlign w:val="center"/>
          </w:tcPr>
          <w:p w14:paraId="37F8DA1F" w14:textId="7B964003"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A/Peregrine Falcon/Hong Kong/4955/2015</w:t>
            </w:r>
          </w:p>
        </w:tc>
        <w:tc>
          <w:tcPr>
            <w:tcW w:w="3351" w:type="dxa"/>
            <w:tcMar>
              <w:left w:w="29" w:type="dxa"/>
              <w:right w:w="29" w:type="dxa"/>
            </w:tcMar>
            <w:vAlign w:val="center"/>
          </w:tcPr>
          <w:p w14:paraId="60D4A5F0" w14:textId="4CCDCF0B"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A/Ruddy Turnstone/Delaware/282/2011</w:t>
            </w:r>
          </w:p>
        </w:tc>
      </w:tr>
      <w:tr w:rsidR="005715A9" w:rsidRPr="00180D20" w14:paraId="7D5C574B" w14:textId="77777777" w:rsidTr="007C6DC2">
        <w:tc>
          <w:tcPr>
            <w:tcW w:w="2908" w:type="dxa"/>
            <w:tcMar>
              <w:left w:w="29" w:type="dxa"/>
              <w:right w:w="29" w:type="dxa"/>
            </w:tcMar>
            <w:vAlign w:val="center"/>
          </w:tcPr>
          <w:p w14:paraId="5C70A2E0" w14:textId="61795BB0"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A/Mallard/Ireland/Pv46B/1993</w:t>
            </w:r>
          </w:p>
        </w:tc>
        <w:tc>
          <w:tcPr>
            <w:tcW w:w="3091" w:type="dxa"/>
            <w:tcMar>
              <w:left w:w="29" w:type="dxa"/>
              <w:right w:w="29" w:type="dxa"/>
            </w:tcMar>
            <w:vAlign w:val="center"/>
          </w:tcPr>
          <w:p w14:paraId="68254F54" w14:textId="248A12E4"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A/Pheasant/New Jersey/30739-9/2000</w:t>
            </w:r>
          </w:p>
        </w:tc>
        <w:tc>
          <w:tcPr>
            <w:tcW w:w="3351" w:type="dxa"/>
            <w:tcMar>
              <w:left w:w="29" w:type="dxa"/>
              <w:right w:w="29" w:type="dxa"/>
            </w:tcMar>
            <w:vAlign w:val="center"/>
          </w:tcPr>
          <w:p w14:paraId="7A612F31" w14:textId="451D5FC7"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A/Ruddy Turnstone/Delaware/284/2006</w:t>
            </w:r>
          </w:p>
        </w:tc>
      </w:tr>
      <w:tr w:rsidR="005715A9" w:rsidRPr="00180D20" w14:paraId="3F7E395C" w14:textId="77777777" w:rsidTr="007C6DC2">
        <w:tc>
          <w:tcPr>
            <w:tcW w:w="2908" w:type="dxa"/>
            <w:tcMar>
              <w:left w:w="29" w:type="dxa"/>
              <w:right w:w="29" w:type="dxa"/>
            </w:tcMar>
            <w:vAlign w:val="center"/>
          </w:tcPr>
          <w:p w14:paraId="5A8DD90C" w14:textId="555F9207"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A/Mallard/Italy/80/1993</w:t>
            </w:r>
          </w:p>
        </w:tc>
        <w:tc>
          <w:tcPr>
            <w:tcW w:w="3091" w:type="dxa"/>
            <w:tcMar>
              <w:left w:w="29" w:type="dxa"/>
              <w:right w:w="29" w:type="dxa"/>
            </w:tcMar>
            <w:vAlign w:val="center"/>
          </w:tcPr>
          <w:p w14:paraId="0ECC847E" w14:textId="012C42D4"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A/Pheasant/Shantou/2785/2015</w:t>
            </w:r>
          </w:p>
        </w:tc>
        <w:tc>
          <w:tcPr>
            <w:tcW w:w="3351" w:type="dxa"/>
            <w:tcMar>
              <w:left w:w="29" w:type="dxa"/>
              <w:right w:w="29" w:type="dxa"/>
            </w:tcMar>
            <w:vAlign w:val="center"/>
          </w:tcPr>
          <w:p w14:paraId="57039529" w14:textId="24B16CFD"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A/Ruddy Turnstone/Delaware/431/2011</w:t>
            </w:r>
          </w:p>
        </w:tc>
      </w:tr>
      <w:tr w:rsidR="005715A9" w:rsidRPr="00180D20" w14:paraId="05709388" w14:textId="77777777" w:rsidTr="007C6DC2">
        <w:tc>
          <w:tcPr>
            <w:tcW w:w="2908" w:type="dxa"/>
            <w:tcMar>
              <w:left w:w="29" w:type="dxa"/>
              <w:right w:w="29" w:type="dxa"/>
            </w:tcMar>
            <w:vAlign w:val="center"/>
          </w:tcPr>
          <w:p w14:paraId="686B54BD" w14:textId="03567A55"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A/Mallard/Korea/W452/2014</w:t>
            </w:r>
          </w:p>
        </w:tc>
        <w:tc>
          <w:tcPr>
            <w:tcW w:w="3091" w:type="dxa"/>
            <w:tcMar>
              <w:left w:w="29" w:type="dxa"/>
              <w:right w:w="29" w:type="dxa"/>
            </w:tcMar>
            <w:vAlign w:val="center"/>
          </w:tcPr>
          <w:p w14:paraId="789EBA16" w14:textId="67582290"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A/Pheasant/United Arab Emirates/D1307.B/2011</w:t>
            </w:r>
          </w:p>
        </w:tc>
        <w:tc>
          <w:tcPr>
            <w:tcW w:w="3351" w:type="dxa"/>
            <w:tcMar>
              <w:left w:w="29" w:type="dxa"/>
              <w:right w:w="29" w:type="dxa"/>
            </w:tcMar>
            <w:vAlign w:val="center"/>
          </w:tcPr>
          <w:p w14:paraId="7C55DF9D" w14:textId="63AD9068"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A/Ruddy Turnstone/Delaware/503/2011</w:t>
            </w:r>
          </w:p>
        </w:tc>
      </w:tr>
      <w:tr w:rsidR="005715A9" w:rsidRPr="00180D20" w14:paraId="30285788" w14:textId="77777777" w:rsidTr="007C6DC2">
        <w:tc>
          <w:tcPr>
            <w:tcW w:w="2908" w:type="dxa"/>
            <w:tcMar>
              <w:left w:w="29" w:type="dxa"/>
              <w:right w:w="29" w:type="dxa"/>
            </w:tcMar>
            <w:vAlign w:val="center"/>
          </w:tcPr>
          <w:p w14:paraId="4AD887DF" w14:textId="341B8F52"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A/Mallard/Minnesota/346250/2000</w:t>
            </w:r>
          </w:p>
        </w:tc>
        <w:tc>
          <w:tcPr>
            <w:tcW w:w="3091" w:type="dxa"/>
            <w:tcMar>
              <w:left w:w="29" w:type="dxa"/>
              <w:right w:w="29" w:type="dxa"/>
            </w:tcMar>
            <w:vAlign w:val="center"/>
          </w:tcPr>
          <w:p w14:paraId="6FE14A14" w14:textId="26E339FB"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A/Pheasant/Washington/373/49/1985</w:t>
            </w:r>
          </w:p>
        </w:tc>
        <w:tc>
          <w:tcPr>
            <w:tcW w:w="3351" w:type="dxa"/>
            <w:tcMar>
              <w:left w:w="29" w:type="dxa"/>
              <w:right w:w="29" w:type="dxa"/>
            </w:tcMar>
            <w:vAlign w:val="center"/>
          </w:tcPr>
          <w:p w14:paraId="30E3D9D4" w14:textId="04F8F7E2"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A/Ruddy Turnstone/New Jersey/A107-283/2007</w:t>
            </w:r>
          </w:p>
        </w:tc>
      </w:tr>
      <w:tr w:rsidR="005715A9" w:rsidRPr="00180D20" w14:paraId="5F5A0002" w14:textId="77777777" w:rsidTr="007C6DC2">
        <w:tc>
          <w:tcPr>
            <w:tcW w:w="2908" w:type="dxa"/>
            <w:tcMar>
              <w:left w:w="29" w:type="dxa"/>
              <w:right w:w="29" w:type="dxa"/>
            </w:tcMar>
            <w:vAlign w:val="center"/>
          </w:tcPr>
          <w:p w14:paraId="16B2DB1E" w14:textId="22052C48"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A/Mallard/Netherlands/12/2000</w:t>
            </w:r>
          </w:p>
        </w:tc>
        <w:tc>
          <w:tcPr>
            <w:tcW w:w="3091" w:type="dxa"/>
            <w:tcMar>
              <w:left w:w="29" w:type="dxa"/>
              <w:right w:w="29" w:type="dxa"/>
            </w:tcMar>
            <w:vAlign w:val="center"/>
          </w:tcPr>
          <w:p w14:paraId="668CD826" w14:textId="47145BAF"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A/Pigeon/Shantou/3577/2015</w:t>
            </w:r>
          </w:p>
        </w:tc>
        <w:tc>
          <w:tcPr>
            <w:tcW w:w="3351" w:type="dxa"/>
            <w:tcMar>
              <w:left w:w="29" w:type="dxa"/>
              <w:right w:w="29" w:type="dxa"/>
            </w:tcMar>
            <w:vAlign w:val="center"/>
          </w:tcPr>
          <w:p w14:paraId="444D2A3B" w14:textId="190A5B41"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A/Turkey/MN/1/1988</w:t>
            </w:r>
          </w:p>
        </w:tc>
      </w:tr>
      <w:tr w:rsidR="005715A9" w:rsidRPr="00180D20" w14:paraId="2C341994" w14:textId="77777777" w:rsidTr="007C6DC2">
        <w:tc>
          <w:tcPr>
            <w:tcW w:w="2908" w:type="dxa"/>
            <w:tcMar>
              <w:left w:w="29" w:type="dxa"/>
              <w:right w:w="29" w:type="dxa"/>
            </w:tcMar>
            <w:vAlign w:val="center"/>
          </w:tcPr>
          <w:p w14:paraId="1ABF401E" w14:textId="4F2DDAD4"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A/Mallard/Ohio/14Os0821/2015</w:t>
            </w:r>
          </w:p>
        </w:tc>
        <w:tc>
          <w:tcPr>
            <w:tcW w:w="3091" w:type="dxa"/>
            <w:tcMar>
              <w:left w:w="29" w:type="dxa"/>
              <w:right w:w="29" w:type="dxa"/>
            </w:tcMar>
            <w:vAlign w:val="center"/>
          </w:tcPr>
          <w:p w14:paraId="360B8E40" w14:textId="00BE0903"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w:t>
            </w:r>
            <w:proofErr w:type="spellStart"/>
            <w:r w:rsidRPr="00180D20">
              <w:rPr>
                <w:rFonts w:ascii="Arial" w:hAnsi="Arial" w:cs="Arial"/>
                <w:sz w:val="16"/>
                <w:szCs w:val="16"/>
              </w:rPr>
              <w:t>Shoveler</w:t>
            </w:r>
            <w:proofErr w:type="spellEnd"/>
            <w:r w:rsidRPr="00180D20">
              <w:rPr>
                <w:rFonts w:ascii="Arial" w:hAnsi="Arial" w:cs="Arial"/>
                <w:sz w:val="16"/>
                <w:szCs w:val="16"/>
              </w:rPr>
              <w:t>/Egypt/845/2004</w:t>
            </w:r>
          </w:p>
        </w:tc>
        <w:tc>
          <w:tcPr>
            <w:tcW w:w="3351" w:type="dxa"/>
            <w:tcMar>
              <w:left w:w="29" w:type="dxa"/>
              <w:right w:w="29" w:type="dxa"/>
            </w:tcMar>
            <w:vAlign w:val="center"/>
          </w:tcPr>
          <w:p w14:paraId="745CEE6F" w14:textId="59CE933A"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A/Turkey/North Dakota/11419-1/15</w:t>
            </w:r>
          </w:p>
        </w:tc>
      </w:tr>
      <w:tr w:rsidR="005715A9" w:rsidRPr="00180D20" w14:paraId="0932BD5C" w14:textId="77777777" w:rsidTr="007C6DC2">
        <w:tc>
          <w:tcPr>
            <w:tcW w:w="2908" w:type="dxa"/>
            <w:tcMar>
              <w:left w:w="29" w:type="dxa"/>
              <w:right w:w="29" w:type="dxa"/>
            </w:tcMar>
            <w:vAlign w:val="center"/>
          </w:tcPr>
          <w:p w14:paraId="65C602FA" w14:textId="4416FB40"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A/Ruddy Turnstone/NJ/Ai11-1678/2011</w:t>
            </w:r>
          </w:p>
        </w:tc>
        <w:tc>
          <w:tcPr>
            <w:tcW w:w="3091" w:type="dxa"/>
            <w:tcMar>
              <w:left w:w="29" w:type="dxa"/>
              <w:right w:w="29" w:type="dxa"/>
            </w:tcMar>
            <w:vAlign w:val="center"/>
          </w:tcPr>
          <w:p w14:paraId="786D2435" w14:textId="79A6FF85"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A/Snow Goose/Cc15-84B/2015</w:t>
            </w:r>
          </w:p>
        </w:tc>
        <w:tc>
          <w:tcPr>
            <w:tcW w:w="3351" w:type="dxa"/>
            <w:tcMar>
              <w:left w:w="29" w:type="dxa"/>
              <w:right w:w="29" w:type="dxa"/>
            </w:tcMar>
            <w:vAlign w:val="center"/>
          </w:tcPr>
          <w:p w14:paraId="0E12FAF8" w14:textId="59B56C9B"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A/Turkey/Ontario/6118/1968</w:t>
            </w:r>
          </w:p>
        </w:tc>
      </w:tr>
      <w:tr w:rsidR="005715A9" w:rsidRPr="00180D20" w14:paraId="36370EA9" w14:textId="77777777" w:rsidTr="007C6DC2">
        <w:tc>
          <w:tcPr>
            <w:tcW w:w="2908" w:type="dxa"/>
            <w:tcMar>
              <w:left w:w="29" w:type="dxa"/>
              <w:right w:w="29" w:type="dxa"/>
            </w:tcMar>
            <w:vAlign w:val="center"/>
          </w:tcPr>
          <w:p w14:paraId="7A972DE9" w14:textId="7751FB4E"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A/Ruddy Turnstone/Virginia/2297/1988</w:t>
            </w:r>
          </w:p>
        </w:tc>
        <w:tc>
          <w:tcPr>
            <w:tcW w:w="3091" w:type="dxa"/>
            <w:tcMar>
              <w:left w:w="29" w:type="dxa"/>
              <w:right w:w="29" w:type="dxa"/>
            </w:tcMar>
            <w:vAlign w:val="center"/>
          </w:tcPr>
          <w:p w14:paraId="14C94C64" w14:textId="690FFA0F"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A/Songbird/Hong Kong/Sb18/2001</w:t>
            </w:r>
          </w:p>
        </w:tc>
        <w:tc>
          <w:tcPr>
            <w:tcW w:w="3351" w:type="dxa"/>
            <w:tcMar>
              <w:left w:w="29" w:type="dxa"/>
              <w:right w:w="29" w:type="dxa"/>
            </w:tcMar>
            <w:vAlign w:val="center"/>
          </w:tcPr>
          <w:p w14:paraId="09845ED7" w14:textId="47228A2A"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A/Turkey/Virginia/505477-18/2007</w:t>
            </w:r>
          </w:p>
        </w:tc>
      </w:tr>
      <w:tr w:rsidR="005715A9" w:rsidRPr="00180D20" w14:paraId="7E018CB0" w14:textId="77777777" w:rsidTr="007C6DC2">
        <w:tc>
          <w:tcPr>
            <w:tcW w:w="2908" w:type="dxa"/>
            <w:tcMar>
              <w:left w:w="29" w:type="dxa"/>
              <w:right w:w="29" w:type="dxa"/>
            </w:tcMar>
            <w:vAlign w:val="center"/>
          </w:tcPr>
          <w:p w14:paraId="793A37D7" w14:textId="1403EFA1"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A/Sanderling/Delaware/280/2015</w:t>
            </w:r>
          </w:p>
        </w:tc>
        <w:tc>
          <w:tcPr>
            <w:tcW w:w="3091" w:type="dxa"/>
            <w:tcMar>
              <w:left w:w="29" w:type="dxa"/>
              <w:right w:w="29" w:type="dxa"/>
            </w:tcMar>
            <w:vAlign w:val="center"/>
          </w:tcPr>
          <w:p w14:paraId="497D3A20" w14:textId="00A2F6CE"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A/Swine/1976/1931</w:t>
            </w:r>
          </w:p>
        </w:tc>
        <w:tc>
          <w:tcPr>
            <w:tcW w:w="3351" w:type="dxa"/>
            <w:tcMar>
              <w:left w:w="29" w:type="dxa"/>
              <w:right w:w="29" w:type="dxa"/>
            </w:tcMar>
            <w:vAlign w:val="center"/>
          </w:tcPr>
          <w:p w14:paraId="642BC3C0" w14:textId="19F90AF2"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A/Turkey/Wisconsin/1/1966</w:t>
            </w:r>
          </w:p>
        </w:tc>
      </w:tr>
      <w:tr w:rsidR="005715A9" w:rsidRPr="00180D20" w14:paraId="6E3B78B8" w14:textId="77777777" w:rsidTr="007C6DC2">
        <w:tc>
          <w:tcPr>
            <w:tcW w:w="2908" w:type="dxa"/>
            <w:tcMar>
              <w:left w:w="29" w:type="dxa"/>
              <w:right w:w="29" w:type="dxa"/>
            </w:tcMar>
            <w:vAlign w:val="center"/>
          </w:tcPr>
          <w:p w14:paraId="1C7F4A61" w14:textId="605F6D07"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A/Sanderling/Delaware/449/2006</w:t>
            </w:r>
          </w:p>
        </w:tc>
        <w:tc>
          <w:tcPr>
            <w:tcW w:w="3091" w:type="dxa"/>
            <w:tcMar>
              <w:left w:w="29" w:type="dxa"/>
              <w:right w:w="29" w:type="dxa"/>
            </w:tcMar>
            <w:vAlign w:val="center"/>
          </w:tcPr>
          <w:p w14:paraId="5A552A40" w14:textId="483BC07D"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A/Swine/Minnesota/3908-2/2011</w:t>
            </w:r>
          </w:p>
        </w:tc>
        <w:tc>
          <w:tcPr>
            <w:tcW w:w="3351" w:type="dxa"/>
            <w:tcMar>
              <w:left w:w="29" w:type="dxa"/>
              <w:right w:w="29" w:type="dxa"/>
            </w:tcMar>
            <w:vAlign w:val="center"/>
          </w:tcPr>
          <w:p w14:paraId="1042D03D" w14:textId="779CE172"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A/Vietnam/1203/2004</w:t>
            </w:r>
          </w:p>
        </w:tc>
      </w:tr>
      <w:tr w:rsidR="005715A9" w:rsidRPr="00180D20" w14:paraId="573603A1" w14:textId="77777777" w:rsidTr="007C6DC2">
        <w:tc>
          <w:tcPr>
            <w:tcW w:w="2908" w:type="dxa"/>
            <w:tcMar>
              <w:left w:w="29" w:type="dxa"/>
              <w:right w:w="29" w:type="dxa"/>
            </w:tcMar>
            <w:vAlign w:val="center"/>
          </w:tcPr>
          <w:p w14:paraId="7A930C66" w14:textId="7307895F"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A/Santiago/5248/2008</w:t>
            </w:r>
          </w:p>
        </w:tc>
        <w:tc>
          <w:tcPr>
            <w:tcW w:w="3091" w:type="dxa"/>
            <w:tcMar>
              <w:left w:w="29" w:type="dxa"/>
              <w:right w:w="29" w:type="dxa"/>
            </w:tcMar>
            <w:vAlign w:val="center"/>
          </w:tcPr>
          <w:p w14:paraId="764F9213" w14:textId="3B35E45A"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A/Swine/North Carolina/0666/2011</w:t>
            </w:r>
          </w:p>
        </w:tc>
        <w:tc>
          <w:tcPr>
            <w:tcW w:w="3351" w:type="dxa"/>
            <w:tcMar>
              <w:left w:w="29" w:type="dxa"/>
              <w:right w:w="29" w:type="dxa"/>
            </w:tcMar>
            <w:vAlign w:val="center"/>
          </w:tcPr>
          <w:p w14:paraId="65A3C7D4" w14:textId="05BF33FE"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A/Vietnam/Jp20-2/2005</w:t>
            </w:r>
          </w:p>
        </w:tc>
      </w:tr>
      <w:tr w:rsidR="005715A9" w:rsidRPr="00180D20" w14:paraId="1D70BE6D" w14:textId="77777777" w:rsidTr="007C6DC2">
        <w:tc>
          <w:tcPr>
            <w:tcW w:w="2908" w:type="dxa"/>
            <w:tcMar>
              <w:left w:w="29" w:type="dxa"/>
              <w:right w:w="29" w:type="dxa"/>
            </w:tcMar>
            <w:vAlign w:val="center"/>
          </w:tcPr>
          <w:p w14:paraId="4E361BBE" w14:textId="14F972C4"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A/Seal/Massachusetts/1/1980</w:t>
            </w:r>
          </w:p>
        </w:tc>
        <w:tc>
          <w:tcPr>
            <w:tcW w:w="3091" w:type="dxa"/>
            <w:tcMar>
              <w:left w:w="29" w:type="dxa"/>
              <w:right w:w="29" w:type="dxa"/>
            </w:tcMar>
            <w:vAlign w:val="center"/>
          </w:tcPr>
          <w:p w14:paraId="0CD32337" w14:textId="3F2BDAAA"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A/Swine/North Carolina/0668/2011</w:t>
            </w:r>
          </w:p>
        </w:tc>
        <w:tc>
          <w:tcPr>
            <w:tcW w:w="3351" w:type="dxa"/>
            <w:tcMar>
              <w:left w:w="29" w:type="dxa"/>
              <w:right w:w="29" w:type="dxa"/>
            </w:tcMar>
            <w:vAlign w:val="center"/>
          </w:tcPr>
          <w:p w14:paraId="1AFAAAA2" w14:textId="400485E5"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A/Virginia/01/2006</w:t>
            </w:r>
          </w:p>
        </w:tc>
      </w:tr>
      <w:tr w:rsidR="005715A9" w:rsidRPr="00180D20" w14:paraId="533B699B" w14:textId="77777777" w:rsidTr="007C6DC2">
        <w:tc>
          <w:tcPr>
            <w:tcW w:w="2908" w:type="dxa"/>
            <w:tcMar>
              <w:left w:w="29" w:type="dxa"/>
              <w:right w:w="29" w:type="dxa"/>
            </w:tcMar>
            <w:vAlign w:val="center"/>
          </w:tcPr>
          <w:p w14:paraId="09463092" w14:textId="6B44B82A"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A/Shanghai/1/2013</w:t>
            </w:r>
          </w:p>
        </w:tc>
        <w:tc>
          <w:tcPr>
            <w:tcW w:w="3091" w:type="dxa"/>
            <w:tcMar>
              <w:left w:w="29" w:type="dxa"/>
              <w:right w:w="29" w:type="dxa"/>
            </w:tcMar>
            <w:vAlign w:val="center"/>
          </w:tcPr>
          <w:p w14:paraId="64C203C3" w14:textId="49BBF97E"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 xml:space="preserve">A/Swine/North Carolina/32760/2007, </w:t>
            </w:r>
          </w:p>
        </w:tc>
        <w:tc>
          <w:tcPr>
            <w:tcW w:w="3351" w:type="dxa"/>
            <w:tcMar>
              <w:left w:w="29" w:type="dxa"/>
              <w:right w:w="29" w:type="dxa"/>
            </w:tcMar>
            <w:vAlign w:val="center"/>
          </w:tcPr>
          <w:p w14:paraId="02174EEC" w14:textId="4EF9FFF8"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A/White-Faced Whistling Duck/Colombia/1/2011</w:t>
            </w:r>
          </w:p>
        </w:tc>
      </w:tr>
      <w:tr w:rsidR="005715A9" w:rsidRPr="00180D20" w14:paraId="1EA63407" w14:textId="77777777" w:rsidTr="007C6DC2">
        <w:tc>
          <w:tcPr>
            <w:tcW w:w="2908" w:type="dxa"/>
            <w:tcMar>
              <w:left w:w="29" w:type="dxa"/>
              <w:right w:w="29" w:type="dxa"/>
            </w:tcMar>
            <w:vAlign w:val="center"/>
          </w:tcPr>
          <w:p w14:paraId="294F5028" w14:textId="05F63255"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A/Shearwater/Australia/1/1973</w:t>
            </w:r>
          </w:p>
        </w:tc>
        <w:tc>
          <w:tcPr>
            <w:tcW w:w="3091" w:type="dxa"/>
            <w:tcMar>
              <w:left w:w="29" w:type="dxa"/>
              <w:right w:w="29" w:type="dxa"/>
            </w:tcMar>
            <w:vAlign w:val="center"/>
          </w:tcPr>
          <w:p w14:paraId="62C2C7C6" w14:textId="1E518347"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 xml:space="preserve">A/Swine/North Carolina/44897/2009, </w:t>
            </w:r>
          </w:p>
        </w:tc>
        <w:tc>
          <w:tcPr>
            <w:tcW w:w="3351" w:type="dxa"/>
            <w:tcMar>
              <w:left w:w="29" w:type="dxa"/>
              <w:right w:w="29" w:type="dxa"/>
            </w:tcMar>
            <w:vAlign w:val="center"/>
          </w:tcPr>
          <w:p w14:paraId="6576EE70" w14:textId="3C099FA1"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A/Wisconsin/28/2012</w:t>
            </w:r>
          </w:p>
        </w:tc>
      </w:tr>
      <w:tr w:rsidR="005715A9" w:rsidRPr="00180D20" w14:paraId="76C16655" w14:textId="77777777" w:rsidTr="007C6DC2">
        <w:tc>
          <w:tcPr>
            <w:tcW w:w="2908" w:type="dxa"/>
            <w:tcMar>
              <w:left w:w="29" w:type="dxa"/>
              <w:right w:w="29" w:type="dxa"/>
            </w:tcMar>
            <w:vAlign w:val="center"/>
          </w:tcPr>
          <w:p w14:paraId="6926B540" w14:textId="78D64ABD"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A/Shearwater/Australia/2576/1979</w:t>
            </w:r>
          </w:p>
        </w:tc>
        <w:tc>
          <w:tcPr>
            <w:tcW w:w="3091" w:type="dxa"/>
            <w:tcMar>
              <w:left w:w="29" w:type="dxa"/>
              <w:right w:w="29" w:type="dxa"/>
            </w:tcMar>
            <w:vAlign w:val="center"/>
          </w:tcPr>
          <w:p w14:paraId="0D0447BF" w14:textId="24EFFF2F"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 xml:space="preserve">A/Swine/North Carolina/52796/2006 </w:t>
            </w:r>
          </w:p>
        </w:tc>
        <w:tc>
          <w:tcPr>
            <w:tcW w:w="3351" w:type="dxa"/>
            <w:tcMar>
              <w:left w:w="29" w:type="dxa"/>
              <w:right w:w="29" w:type="dxa"/>
            </w:tcMar>
            <w:vAlign w:val="center"/>
          </w:tcPr>
          <w:p w14:paraId="784128A6" w14:textId="51088E8B" w:rsidR="005715A9" w:rsidRPr="00180D20" w:rsidRDefault="005715A9" w:rsidP="00D24B12">
            <w:pPr>
              <w:spacing w:after="0" w:line="240" w:lineRule="auto"/>
              <w:contextualSpacing/>
              <w:rPr>
                <w:rFonts w:ascii="Arial" w:hAnsi="Arial" w:cs="Arial"/>
                <w:sz w:val="16"/>
                <w:szCs w:val="16"/>
              </w:rPr>
            </w:pPr>
            <w:proofErr w:type="spellStart"/>
            <w:r w:rsidRPr="00180D20">
              <w:rPr>
                <w:rFonts w:ascii="Arial" w:hAnsi="Arial" w:cs="Arial"/>
                <w:sz w:val="16"/>
                <w:szCs w:val="16"/>
              </w:rPr>
              <w:t>Rg</w:t>
            </w:r>
            <w:proofErr w:type="spellEnd"/>
            <w:r w:rsidRPr="00180D20">
              <w:rPr>
                <w:rFonts w:ascii="Arial" w:hAnsi="Arial" w:cs="Arial"/>
                <w:sz w:val="16"/>
                <w:szCs w:val="16"/>
              </w:rPr>
              <w:t>-A/Swine/Nc/18162/2002</w:t>
            </w:r>
          </w:p>
        </w:tc>
      </w:tr>
      <w:tr w:rsidR="005715A9" w:rsidRPr="00180D20" w14:paraId="1B30734D" w14:textId="77777777" w:rsidTr="007C6DC2">
        <w:tc>
          <w:tcPr>
            <w:tcW w:w="2908" w:type="dxa"/>
            <w:tcMar>
              <w:left w:w="29" w:type="dxa"/>
              <w:right w:w="29" w:type="dxa"/>
            </w:tcMar>
            <w:vAlign w:val="center"/>
          </w:tcPr>
          <w:p w14:paraId="747FB8CC" w14:textId="6253A13D"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 Bay/211/1994</w:t>
            </w:r>
          </w:p>
        </w:tc>
        <w:tc>
          <w:tcPr>
            <w:tcW w:w="3091" w:type="dxa"/>
            <w:tcMar>
              <w:left w:w="29" w:type="dxa"/>
              <w:right w:w="29" w:type="dxa"/>
            </w:tcMar>
            <w:vAlign w:val="center"/>
          </w:tcPr>
          <w:p w14:paraId="62E155EE" w14:textId="54AC3C6C"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A/Swine/North Carolina/88708/2000</w:t>
            </w:r>
          </w:p>
        </w:tc>
        <w:tc>
          <w:tcPr>
            <w:tcW w:w="3351" w:type="dxa"/>
            <w:tcMar>
              <w:left w:w="29" w:type="dxa"/>
              <w:right w:w="29" w:type="dxa"/>
            </w:tcMar>
            <w:vAlign w:val="center"/>
          </w:tcPr>
          <w:p w14:paraId="79AA73FC" w14:textId="5ADC7036"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B/Brisbane/60/2008</w:t>
            </w:r>
          </w:p>
        </w:tc>
      </w:tr>
      <w:tr w:rsidR="005715A9" w:rsidRPr="00180D20" w14:paraId="7EBA236E" w14:textId="77777777" w:rsidTr="007C6DC2">
        <w:tc>
          <w:tcPr>
            <w:tcW w:w="2908" w:type="dxa"/>
            <w:tcMar>
              <w:left w:w="29" w:type="dxa"/>
              <w:right w:w="29" w:type="dxa"/>
            </w:tcMar>
            <w:vAlign w:val="center"/>
          </w:tcPr>
          <w:p w14:paraId="2CC4020D" w14:textId="4B1B68EF"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 Bay/216/1999</w:t>
            </w:r>
          </w:p>
        </w:tc>
        <w:tc>
          <w:tcPr>
            <w:tcW w:w="3091" w:type="dxa"/>
            <w:tcMar>
              <w:left w:w="29" w:type="dxa"/>
              <w:right w:w="29" w:type="dxa"/>
            </w:tcMar>
            <w:vAlign w:val="center"/>
          </w:tcPr>
          <w:p w14:paraId="768F8596" w14:textId="2CD1FC0E"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A/Swine/Ohio/09Sw1477/2009</w:t>
            </w:r>
          </w:p>
        </w:tc>
        <w:tc>
          <w:tcPr>
            <w:tcW w:w="3351" w:type="dxa"/>
            <w:tcMar>
              <w:left w:w="29" w:type="dxa"/>
              <w:right w:w="29" w:type="dxa"/>
            </w:tcMar>
            <w:vAlign w:val="center"/>
          </w:tcPr>
          <w:p w14:paraId="7B04B5AA" w14:textId="33F0CB7F"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B/Cambodia/30/2011</w:t>
            </w:r>
          </w:p>
        </w:tc>
      </w:tr>
      <w:tr w:rsidR="005715A9" w:rsidRPr="00180D20" w14:paraId="3E21FBC3" w14:textId="77777777" w:rsidTr="007C6DC2">
        <w:tc>
          <w:tcPr>
            <w:tcW w:w="2908" w:type="dxa"/>
            <w:tcMar>
              <w:left w:w="29" w:type="dxa"/>
              <w:right w:w="29" w:type="dxa"/>
            </w:tcMar>
            <w:vAlign w:val="center"/>
          </w:tcPr>
          <w:p w14:paraId="45EE29B9" w14:textId="7F93A9FD"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 Bay/230/2009</w:t>
            </w:r>
          </w:p>
        </w:tc>
        <w:tc>
          <w:tcPr>
            <w:tcW w:w="3091" w:type="dxa"/>
            <w:tcMar>
              <w:left w:w="29" w:type="dxa"/>
              <w:right w:w="29" w:type="dxa"/>
            </w:tcMar>
            <w:vAlign w:val="center"/>
          </w:tcPr>
          <w:p w14:paraId="5CC3744C" w14:textId="640A950B"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A/Swine/Ohio/09Sw1484E/2009</w:t>
            </w:r>
          </w:p>
        </w:tc>
        <w:tc>
          <w:tcPr>
            <w:tcW w:w="3351" w:type="dxa"/>
            <w:tcMar>
              <w:left w:w="29" w:type="dxa"/>
              <w:right w:w="29" w:type="dxa"/>
            </w:tcMar>
            <w:vAlign w:val="center"/>
          </w:tcPr>
          <w:p w14:paraId="51517C7F" w14:textId="33874BC1"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B/Florida/02/2006</w:t>
            </w:r>
          </w:p>
        </w:tc>
      </w:tr>
      <w:tr w:rsidR="005715A9" w:rsidRPr="00180D20" w14:paraId="70A1F9B1" w14:textId="77777777" w:rsidTr="007C6DC2">
        <w:tc>
          <w:tcPr>
            <w:tcW w:w="2908" w:type="dxa"/>
            <w:tcMar>
              <w:left w:w="29" w:type="dxa"/>
              <w:right w:w="29" w:type="dxa"/>
            </w:tcMar>
            <w:vAlign w:val="center"/>
          </w:tcPr>
          <w:p w14:paraId="38C449B2" w14:textId="516858A0"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 Bay/31/1996</w:t>
            </w:r>
          </w:p>
        </w:tc>
        <w:tc>
          <w:tcPr>
            <w:tcW w:w="3091" w:type="dxa"/>
            <w:tcMar>
              <w:left w:w="29" w:type="dxa"/>
              <w:right w:w="29" w:type="dxa"/>
            </w:tcMar>
            <w:vAlign w:val="center"/>
          </w:tcPr>
          <w:p w14:paraId="5D4C140B" w14:textId="1FEB28C6"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A/Swine/Ohio/09Sw73E/2009</w:t>
            </w:r>
          </w:p>
        </w:tc>
        <w:tc>
          <w:tcPr>
            <w:tcW w:w="3351" w:type="dxa"/>
            <w:tcMar>
              <w:left w:w="29" w:type="dxa"/>
              <w:right w:w="29" w:type="dxa"/>
            </w:tcMar>
            <w:vAlign w:val="center"/>
          </w:tcPr>
          <w:p w14:paraId="4AA9D6CB" w14:textId="480B2644"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B/Georgia/01/2011</w:t>
            </w:r>
          </w:p>
        </w:tc>
      </w:tr>
      <w:tr w:rsidR="005715A9" w:rsidRPr="00180D20" w14:paraId="03685D3D" w14:textId="77777777" w:rsidTr="007C6DC2">
        <w:tc>
          <w:tcPr>
            <w:tcW w:w="2908" w:type="dxa"/>
            <w:tcMar>
              <w:left w:w="29" w:type="dxa"/>
              <w:right w:w="29" w:type="dxa"/>
            </w:tcMar>
            <w:vAlign w:val="center"/>
          </w:tcPr>
          <w:p w14:paraId="10F4F43D" w14:textId="0C87205C"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 Bay/338/2009</w:t>
            </w:r>
          </w:p>
        </w:tc>
        <w:tc>
          <w:tcPr>
            <w:tcW w:w="3091" w:type="dxa"/>
            <w:tcMar>
              <w:left w:w="29" w:type="dxa"/>
              <w:right w:w="29" w:type="dxa"/>
            </w:tcMar>
            <w:vAlign w:val="center"/>
          </w:tcPr>
          <w:p w14:paraId="204A823B" w14:textId="4CB6198D"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A/Swine/Ohio/09Sw79M/2009</w:t>
            </w:r>
          </w:p>
        </w:tc>
        <w:tc>
          <w:tcPr>
            <w:tcW w:w="3351" w:type="dxa"/>
            <w:tcMar>
              <w:left w:w="29" w:type="dxa"/>
              <w:right w:w="29" w:type="dxa"/>
            </w:tcMar>
            <w:vAlign w:val="center"/>
          </w:tcPr>
          <w:p w14:paraId="6572E281" w14:textId="3D8F519F"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B/Malaysia/2506/2004</w:t>
            </w:r>
          </w:p>
        </w:tc>
      </w:tr>
      <w:tr w:rsidR="005715A9" w:rsidRPr="00180D20" w14:paraId="465E98C1" w14:textId="77777777" w:rsidTr="007C6DC2">
        <w:tc>
          <w:tcPr>
            <w:tcW w:w="2908" w:type="dxa"/>
            <w:tcMar>
              <w:left w:w="29" w:type="dxa"/>
              <w:right w:w="29" w:type="dxa"/>
            </w:tcMar>
            <w:vAlign w:val="center"/>
          </w:tcPr>
          <w:p w14:paraId="55CD8FA0" w14:textId="5CDFBEDA"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 Bay/63/1996</w:t>
            </w:r>
          </w:p>
        </w:tc>
        <w:tc>
          <w:tcPr>
            <w:tcW w:w="3091" w:type="dxa"/>
            <w:tcMar>
              <w:left w:w="29" w:type="dxa"/>
              <w:right w:w="29" w:type="dxa"/>
            </w:tcMar>
            <w:vAlign w:val="center"/>
          </w:tcPr>
          <w:p w14:paraId="4A0BDC3E" w14:textId="527FD9D9"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A/Swine/Ohio/09Sw83E/2009</w:t>
            </w:r>
          </w:p>
        </w:tc>
        <w:tc>
          <w:tcPr>
            <w:tcW w:w="3351" w:type="dxa"/>
            <w:tcMar>
              <w:left w:w="29" w:type="dxa"/>
              <w:right w:w="29" w:type="dxa"/>
            </w:tcMar>
            <w:vAlign w:val="center"/>
          </w:tcPr>
          <w:p w14:paraId="440D1EAD" w14:textId="7CAEF528"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B/New Jersey/01/2012</w:t>
            </w:r>
          </w:p>
        </w:tc>
      </w:tr>
      <w:tr w:rsidR="005715A9" w:rsidRPr="00180D20" w14:paraId="35FA523C" w14:textId="77777777" w:rsidTr="007C6DC2">
        <w:tc>
          <w:tcPr>
            <w:tcW w:w="2908" w:type="dxa"/>
            <w:tcMar>
              <w:left w:w="29" w:type="dxa"/>
              <w:right w:w="29" w:type="dxa"/>
            </w:tcMar>
            <w:vAlign w:val="center"/>
          </w:tcPr>
          <w:p w14:paraId="36171003" w14:textId="1B9AAF2C"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A/Shorebird/Delaware/127/2003</w:t>
            </w:r>
          </w:p>
        </w:tc>
        <w:tc>
          <w:tcPr>
            <w:tcW w:w="3091" w:type="dxa"/>
            <w:tcMar>
              <w:left w:w="29" w:type="dxa"/>
              <w:right w:w="29" w:type="dxa"/>
            </w:tcMar>
            <w:vAlign w:val="center"/>
          </w:tcPr>
          <w:p w14:paraId="2DCE0C25" w14:textId="48909A95"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A/Swine/Ohio/11Sw87/2011</w:t>
            </w:r>
          </w:p>
        </w:tc>
        <w:tc>
          <w:tcPr>
            <w:tcW w:w="3351" w:type="dxa"/>
            <w:tcMar>
              <w:left w:w="29" w:type="dxa"/>
              <w:right w:w="29" w:type="dxa"/>
            </w:tcMar>
            <w:vAlign w:val="center"/>
          </w:tcPr>
          <w:p w14:paraId="54B4C51A" w14:textId="1DB50477"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B/North Carolina/03/2011</w:t>
            </w:r>
          </w:p>
        </w:tc>
      </w:tr>
      <w:tr w:rsidR="005715A9" w:rsidRPr="00180D20" w14:paraId="19F318E4" w14:textId="77777777" w:rsidTr="007C6DC2">
        <w:tc>
          <w:tcPr>
            <w:tcW w:w="2908" w:type="dxa"/>
            <w:tcMar>
              <w:left w:w="29" w:type="dxa"/>
              <w:right w:w="29" w:type="dxa"/>
            </w:tcMar>
            <w:vAlign w:val="center"/>
          </w:tcPr>
          <w:p w14:paraId="5F318ED4" w14:textId="433BD4C0"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A/Shorebird/Delaware/133/2002</w:t>
            </w:r>
          </w:p>
        </w:tc>
        <w:tc>
          <w:tcPr>
            <w:tcW w:w="3091" w:type="dxa"/>
            <w:tcMar>
              <w:left w:w="29" w:type="dxa"/>
              <w:right w:w="29" w:type="dxa"/>
            </w:tcMar>
            <w:vAlign w:val="center"/>
          </w:tcPr>
          <w:p w14:paraId="0B413C5A" w14:textId="5385C060"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A/Swine/Tennessee/26/1977</w:t>
            </w:r>
          </w:p>
        </w:tc>
        <w:tc>
          <w:tcPr>
            <w:tcW w:w="3351" w:type="dxa"/>
            <w:tcMar>
              <w:left w:w="29" w:type="dxa"/>
              <w:right w:w="29" w:type="dxa"/>
            </w:tcMar>
            <w:vAlign w:val="center"/>
          </w:tcPr>
          <w:p w14:paraId="60B4FA4C" w14:textId="6FDFA4CB"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B/Nevada/03/2011</w:t>
            </w:r>
          </w:p>
        </w:tc>
      </w:tr>
      <w:tr w:rsidR="005715A9" w:rsidRPr="00180D20" w14:paraId="4E053114" w14:textId="77777777" w:rsidTr="007C6DC2">
        <w:tc>
          <w:tcPr>
            <w:tcW w:w="2908" w:type="dxa"/>
            <w:tcMar>
              <w:left w:w="29" w:type="dxa"/>
              <w:right w:w="29" w:type="dxa"/>
            </w:tcMar>
            <w:vAlign w:val="center"/>
          </w:tcPr>
          <w:p w14:paraId="1E0EB028" w14:textId="463A61F8"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A/Shorebird/Delaware/141/2002</w:t>
            </w:r>
          </w:p>
        </w:tc>
        <w:tc>
          <w:tcPr>
            <w:tcW w:w="3091" w:type="dxa"/>
            <w:tcMar>
              <w:left w:w="29" w:type="dxa"/>
              <w:right w:w="29" w:type="dxa"/>
            </w:tcMar>
            <w:vAlign w:val="center"/>
          </w:tcPr>
          <w:p w14:paraId="3488B364" w14:textId="10431AF8"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A/Swine/Texas/4199-2/1998</w:t>
            </w:r>
          </w:p>
        </w:tc>
        <w:tc>
          <w:tcPr>
            <w:tcW w:w="3351" w:type="dxa"/>
            <w:tcMar>
              <w:left w:w="29" w:type="dxa"/>
              <w:right w:w="29" w:type="dxa"/>
            </w:tcMar>
            <w:vAlign w:val="center"/>
          </w:tcPr>
          <w:p w14:paraId="7B56DA64" w14:textId="3B28B794"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B/Texas/02/2013</w:t>
            </w:r>
          </w:p>
        </w:tc>
      </w:tr>
      <w:tr w:rsidR="005715A9" w:rsidRPr="00180D20" w14:paraId="21F0EE8E" w14:textId="77777777" w:rsidTr="007C6DC2">
        <w:tc>
          <w:tcPr>
            <w:tcW w:w="2908" w:type="dxa"/>
            <w:tcMar>
              <w:left w:w="29" w:type="dxa"/>
              <w:right w:w="29" w:type="dxa"/>
            </w:tcMar>
            <w:vAlign w:val="center"/>
          </w:tcPr>
          <w:p w14:paraId="3838A4C2" w14:textId="06ED2F3B"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A/Shorebird/Delaware/172/2006</w:t>
            </w:r>
          </w:p>
        </w:tc>
        <w:tc>
          <w:tcPr>
            <w:tcW w:w="3091" w:type="dxa"/>
            <w:tcMar>
              <w:left w:w="29" w:type="dxa"/>
              <w:right w:w="29" w:type="dxa"/>
            </w:tcMar>
            <w:vAlign w:val="center"/>
          </w:tcPr>
          <w:p w14:paraId="70156DCE" w14:textId="17AA68D1"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w:t>
            </w:r>
            <w:proofErr w:type="spellStart"/>
            <w:r w:rsidRPr="00180D20">
              <w:rPr>
                <w:rFonts w:ascii="Arial" w:hAnsi="Arial" w:cs="Arial"/>
                <w:sz w:val="16"/>
                <w:szCs w:val="16"/>
              </w:rPr>
              <w:t>Shoveler</w:t>
            </w:r>
            <w:proofErr w:type="spellEnd"/>
            <w:r w:rsidRPr="00180D20">
              <w:rPr>
                <w:rFonts w:ascii="Arial" w:hAnsi="Arial" w:cs="Arial"/>
                <w:sz w:val="16"/>
                <w:szCs w:val="16"/>
              </w:rPr>
              <w:t>/Egypt/597/2004</w:t>
            </w:r>
          </w:p>
        </w:tc>
        <w:tc>
          <w:tcPr>
            <w:tcW w:w="3351" w:type="dxa"/>
            <w:tcMar>
              <w:left w:w="29" w:type="dxa"/>
              <w:right w:w="29" w:type="dxa"/>
            </w:tcMar>
            <w:vAlign w:val="center"/>
          </w:tcPr>
          <w:p w14:paraId="0122750C" w14:textId="3436CEC7"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B/Victoria/304/2006</w:t>
            </w:r>
          </w:p>
        </w:tc>
      </w:tr>
      <w:tr w:rsidR="005715A9" w:rsidRPr="00180D20" w14:paraId="31174F98" w14:textId="77777777" w:rsidTr="007C6DC2">
        <w:tc>
          <w:tcPr>
            <w:tcW w:w="2908" w:type="dxa"/>
            <w:tcMar>
              <w:left w:w="29" w:type="dxa"/>
              <w:right w:w="29" w:type="dxa"/>
            </w:tcMar>
            <w:vAlign w:val="center"/>
          </w:tcPr>
          <w:p w14:paraId="32FC82F9" w14:textId="4151E67B"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A/Shorebird/Delaware/192/1998</w:t>
            </w:r>
          </w:p>
        </w:tc>
        <w:tc>
          <w:tcPr>
            <w:tcW w:w="3091" w:type="dxa"/>
            <w:tcMar>
              <w:left w:w="29" w:type="dxa"/>
              <w:right w:w="29" w:type="dxa"/>
            </w:tcMar>
            <w:vAlign w:val="center"/>
          </w:tcPr>
          <w:p w14:paraId="1C395114" w14:textId="01B31455"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A/Taiwan/T1.4/2013</w:t>
            </w:r>
          </w:p>
        </w:tc>
        <w:tc>
          <w:tcPr>
            <w:tcW w:w="3351" w:type="dxa"/>
            <w:tcMar>
              <w:left w:w="29" w:type="dxa"/>
              <w:right w:w="29" w:type="dxa"/>
            </w:tcMar>
            <w:vAlign w:val="center"/>
          </w:tcPr>
          <w:p w14:paraId="5DE83A74" w14:textId="722792D6"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B/Bangladesh/3333/2007</w:t>
            </w:r>
          </w:p>
        </w:tc>
      </w:tr>
      <w:tr w:rsidR="005715A9" w:rsidRPr="00180D20" w14:paraId="29C33427" w14:textId="77777777" w:rsidTr="007C6DC2">
        <w:tc>
          <w:tcPr>
            <w:tcW w:w="2908" w:type="dxa"/>
            <w:tcMar>
              <w:left w:w="29" w:type="dxa"/>
              <w:right w:w="29" w:type="dxa"/>
            </w:tcMar>
            <w:vAlign w:val="center"/>
          </w:tcPr>
          <w:p w14:paraId="6655351C" w14:textId="74078753"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A/Shorebird/Delaware/218/2015</w:t>
            </w:r>
          </w:p>
        </w:tc>
        <w:tc>
          <w:tcPr>
            <w:tcW w:w="3091" w:type="dxa"/>
            <w:tcMar>
              <w:left w:w="29" w:type="dxa"/>
              <w:right w:w="29" w:type="dxa"/>
            </w:tcMar>
            <w:vAlign w:val="center"/>
          </w:tcPr>
          <w:p w14:paraId="6DE36A88" w14:textId="2F2EF191"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A/Teal/Egypt/0457/2003</w:t>
            </w:r>
          </w:p>
        </w:tc>
        <w:tc>
          <w:tcPr>
            <w:tcW w:w="3351" w:type="dxa"/>
            <w:tcMar>
              <w:left w:w="29" w:type="dxa"/>
              <w:right w:w="29" w:type="dxa"/>
            </w:tcMar>
            <w:vAlign w:val="center"/>
          </w:tcPr>
          <w:p w14:paraId="487ACACF" w14:textId="37C26713"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A/Turkey/Minnesota/110915-1/2015</w:t>
            </w:r>
          </w:p>
        </w:tc>
      </w:tr>
      <w:tr w:rsidR="005715A9" w:rsidRPr="00180D20" w14:paraId="6A16BA64" w14:textId="77777777" w:rsidTr="007C6DC2">
        <w:tc>
          <w:tcPr>
            <w:tcW w:w="2908" w:type="dxa"/>
            <w:tcMar>
              <w:left w:w="29" w:type="dxa"/>
              <w:right w:w="29" w:type="dxa"/>
            </w:tcMar>
            <w:vAlign w:val="center"/>
          </w:tcPr>
          <w:p w14:paraId="40B4848D" w14:textId="1872C781"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A/Shorebird/Delaware/230/2000</w:t>
            </w:r>
          </w:p>
        </w:tc>
        <w:tc>
          <w:tcPr>
            <w:tcW w:w="3091" w:type="dxa"/>
            <w:tcMar>
              <w:left w:w="29" w:type="dxa"/>
              <w:right w:w="29" w:type="dxa"/>
            </w:tcMar>
            <w:vAlign w:val="center"/>
          </w:tcPr>
          <w:p w14:paraId="684DDA87" w14:textId="16EA2ABF"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A/Teal/Egypt/431/2003</w:t>
            </w:r>
          </w:p>
        </w:tc>
        <w:tc>
          <w:tcPr>
            <w:tcW w:w="3351" w:type="dxa"/>
            <w:tcMar>
              <w:left w:w="29" w:type="dxa"/>
              <w:right w:w="29" w:type="dxa"/>
            </w:tcMar>
            <w:vAlign w:val="center"/>
          </w:tcPr>
          <w:p w14:paraId="0DC56DEC" w14:textId="37F91FB1"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A/Turkey/Minnesota/11668-1/2015</w:t>
            </w:r>
          </w:p>
        </w:tc>
      </w:tr>
      <w:tr w:rsidR="005715A9" w:rsidRPr="00180D20" w14:paraId="64C6B67C" w14:textId="77777777" w:rsidTr="007C6DC2">
        <w:tc>
          <w:tcPr>
            <w:tcW w:w="2908" w:type="dxa"/>
            <w:tcMar>
              <w:left w:w="29" w:type="dxa"/>
              <w:right w:w="29" w:type="dxa"/>
            </w:tcMar>
            <w:vAlign w:val="center"/>
          </w:tcPr>
          <w:p w14:paraId="04F98F5C" w14:textId="1DEAAE4F"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A/Shorebird/Delaware/231/2003</w:t>
            </w:r>
          </w:p>
        </w:tc>
        <w:tc>
          <w:tcPr>
            <w:tcW w:w="3091" w:type="dxa"/>
            <w:tcMar>
              <w:left w:w="29" w:type="dxa"/>
              <w:right w:w="29" w:type="dxa"/>
            </w:tcMar>
            <w:vAlign w:val="center"/>
          </w:tcPr>
          <w:p w14:paraId="74FD67A7" w14:textId="51D4C176"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A/Teal/Egypt/677/2004</w:t>
            </w:r>
          </w:p>
        </w:tc>
        <w:tc>
          <w:tcPr>
            <w:tcW w:w="3351" w:type="dxa"/>
            <w:tcMar>
              <w:left w:w="29" w:type="dxa"/>
              <w:right w:w="29" w:type="dxa"/>
            </w:tcMar>
            <w:vAlign w:val="center"/>
          </w:tcPr>
          <w:p w14:paraId="387E6A74" w14:textId="6B419055"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B/Bangladesh/9673/2009</w:t>
            </w:r>
          </w:p>
        </w:tc>
      </w:tr>
      <w:tr w:rsidR="005715A9" w:rsidRPr="00180D20" w14:paraId="0B1144B8" w14:textId="77777777" w:rsidTr="007C6DC2">
        <w:tc>
          <w:tcPr>
            <w:tcW w:w="2908" w:type="dxa"/>
            <w:tcMar>
              <w:left w:w="29" w:type="dxa"/>
              <w:right w:w="29" w:type="dxa"/>
            </w:tcMar>
            <w:vAlign w:val="center"/>
          </w:tcPr>
          <w:p w14:paraId="3653A4CA" w14:textId="2912B172"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A/Shorebird/Delaware/261/2003</w:t>
            </w:r>
          </w:p>
        </w:tc>
        <w:tc>
          <w:tcPr>
            <w:tcW w:w="3091" w:type="dxa"/>
            <w:tcMar>
              <w:left w:w="29" w:type="dxa"/>
              <w:right w:w="29" w:type="dxa"/>
            </w:tcMar>
            <w:vAlign w:val="center"/>
          </w:tcPr>
          <w:p w14:paraId="41E5A8E2" w14:textId="529298E9"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A/Teal/Egypt/835/2004</w:t>
            </w:r>
          </w:p>
        </w:tc>
        <w:tc>
          <w:tcPr>
            <w:tcW w:w="3351" w:type="dxa"/>
            <w:tcMar>
              <w:left w:w="29" w:type="dxa"/>
              <w:right w:w="29" w:type="dxa"/>
            </w:tcMar>
            <w:vAlign w:val="center"/>
          </w:tcPr>
          <w:p w14:paraId="228CB53A" w14:textId="4D4AEE36"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B/Brisbane/03/2007</w:t>
            </w:r>
          </w:p>
        </w:tc>
      </w:tr>
      <w:tr w:rsidR="005715A9" w:rsidRPr="00180D20" w14:paraId="6C4D437F" w14:textId="77777777" w:rsidTr="007C6DC2">
        <w:tc>
          <w:tcPr>
            <w:tcW w:w="2908" w:type="dxa"/>
            <w:tcMar>
              <w:left w:w="29" w:type="dxa"/>
              <w:right w:w="29" w:type="dxa"/>
            </w:tcMar>
            <w:vAlign w:val="center"/>
          </w:tcPr>
          <w:p w14:paraId="308607BC" w14:textId="7D04B23F"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A/Shorebird/Delaware/277/2000</w:t>
            </w:r>
          </w:p>
        </w:tc>
        <w:tc>
          <w:tcPr>
            <w:tcW w:w="3091" w:type="dxa"/>
            <w:tcMar>
              <w:left w:w="29" w:type="dxa"/>
              <w:right w:w="29" w:type="dxa"/>
            </w:tcMar>
            <w:vAlign w:val="center"/>
          </w:tcPr>
          <w:p w14:paraId="20E37650" w14:textId="0CCB713A"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A/Texas/35/2008)</w:t>
            </w:r>
          </w:p>
        </w:tc>
        <w:tc>
          <w:tcPr>
            <w:tcW w:w="3351" w:type="dxa"/>
            <w:tcMar>
              <w:left w:w="29" w:type="dxa"/>
              <w:right w:w="29" w:type="dxa"/>
            </w:tcMar>
            <w:vAlign w:val="center"/>
          </w:tcPr>
          <w:p w14:paraId="513EABAF" w14:textId="4EA165A8"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B/Chongqing/Yongchuan18/2007</w:t>
            </w:r>
          </w:p>
        </w:tc>
      </w:tr>
      <w:tr w:rsidR="005715A9" w:rsidRPr="00180D20" w14:paraId="50B2A105" w14:textId="77777777" w:rsidTr="007C6DC2">
        <w:tc>
          <w:tcPr>
            <w:tcW w:w="2908" w:type="dxa"/>
            <w:tcMar>
              <w:left w:w="29" w:type="dxa"/>
              <w:right w:w="29" w:type="dxa"/>
            </w:tcMar>
            <w:vAlign w:val="center"/>
          </w:tcPr>
          <w:p w14:paraId="6B2340B1" w14:textId="33090AB2"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A/Shorebird/Delaware/28/1995</w:t>
            </w:r>
          </w:p>
        </w:tc>
        <w:tc>
          <w:tcPr>
            <w:tcW w:w="3091" w:type="dxa"/>
            <w:tcMar>
              <w:left w:w="29" w:type="dxa"/>
              <w:right w:w="29" w:type="dxa"/>
            </w:tcMar>
            <w:vAlign w:val="center"/>
          </w:tcPr>
          <w:p w14:paraId="4275B352" w14:textId="2CDC2E8A"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A/Turkey/California/K1500529/2015</w:t>
            </w:r>
          </w:p>
        </w:tc>
        <w:tc>
          <w:tcPr>
            <w:tcW w:w="3351" w:type="dxa"/>
            <w:tcMar>
              <w:left w:w="29" w:type="dxa"/>
              <w:right w:w="29" w:type="dxa"/>
            </w:tcMar>
            <w:vAlign w:val="center"/>
          </w:tcPr>
          <w:p w14:paraId="386D35B8" w14:textId="20C5C848"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B/Finland/39/2010</w:t>
            </w:r>
          </w:p>
        </w:tc>
      </w:tr>
      <w:tr w:rsidR="005715A9" w:rsidRPr="00180D20" w14:paraId="7B475635" w14:textId="77777777" w:rsidTr="007C6DC2">
        <w:tc>
          <w:tcPr>
            <w:tcW w:w="2908" w:type="dxa"/>
            <w:tcMar>
              <w:left w:w="29" w:type="dxa"/>
              <w:right w:w="29" w:type="dxa"/>
            </w:tcMar>
            <w:vAlign w:val="center"/>
          </w:tcPr>
          <w:p w14:paraId="6FD81A19" w14:textId="08D265F2"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A/Shorebird/Delaware/282/2011</w:t>
            </w:r>
          </w:p>
        </w:tc>
        <w:tc>
          <w:tcPr>
            <w:tcW w:w="3091" w:type="dxa"/>
            <w:tcMar>
              <w:left w:w="29" w:type="dxa"/>
              <w:right w:w="29" w:type="dxa"/>
            </w:tcMar>
            <w:vAlign w:val="center"/>
          </w:tcPr>
          <w:p w14:paraId="506E36C1" w14:textId="08715472"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A/Turkey/Egypt/7/2007</w:t>
            </w:r>
          </w:p>
        </w:tc>
        <w:tc>
          <w:tcPr>
            <w:tcW w:w="3351" w:type="dxa"/>
            <w:tcMar>
              <w:left w:w="29" w:type="dxa"/>
              <w:right w:w="29" w:type="dxa"/>
            </w:tcMar>
            <w:vAlign w:val="center"/>
          </w:tcPr>
          <w:p w14:paraId="2F3765C0" w14:textId="5EA13B5C"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B/Florida/04/2006</w:t>
            </w:r>
          </w:p>
        </w:tc>
      </w:tr>
      <w:tr w:rsidR="005715A9" w:rsidRPr="00180D20" w14:paraId="5CC23D69" w14:textId="77777777" w:rsidTr="007C6DC2">
        <w:tc>
          <w:tcPr>
            <w:tcW w:w="2908" w:type="dxa"/>
            <w:tcMar>
              <w:left w:w="29" w:type="dxa"/>
              <w:right w:w="29" w:type="dxa"/>
            </w:tcMar>
            <w:vAlign w:val="center"/>
          </w:tcPr>
          <w:p w14:paraId="7AC318D3" w14:textId="5FCFF94A"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A/Shorebird/Delaware/318/2011</w:t>
            </w:r>
          </w:p>
        </w:tc>
        <w:tc>
          <w:tcPr>
            <w:tcW w:w="3091" w:type="dxa"/>
            <w:tcMar>
              <w:left w:w="29" w:type="dxa"/>
              <w:right w:w="29" w:type="dxa"/>
            </w:tcMar>
            <w:vAlign w:val="center"/>
          </w:tcPr>
          <w:p w14:paraId="299C544F" w14:textId="57176ADD"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A/Turkey/Egypt/S6405C/2012</w:t>
            </w:r>
          </w:p>
        </w:tc>
        <w:tc>
          <w:tcPr>
            <w:tcW w:w="3351" w:type="dxa"/>
            <w:tcMar>
              <w:left w:w="29" w:type="dxa"/>
              <w:right w:w="29" w:type="dxa"/>
            </w:tcMar>
            <w:vAlign w:val="center"/>
          </w:tcPr>
          <w:p w14:paraId="6D5B25B3" w14:textId="6A6F2404"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B/Florida/07/2004</w:t>
            </w:r>
          </w:p>
        </w:tc>
      </w:tr>
      <w:tr w:rsidR="005715A9" w:rsidRPr="00180D20" w14:paraId="5615315C" w14:textId="77777777" w:rsidTr="007C6DC2">
        <w:tc>
          <w:tcPr>
            <w:tcW w:w="2908" w:type="dxa"/>
            <w:tcMar>
              <w:left w:w="29" w:type="dxa"/>
              <w:right w:w="29" w:type="dxa"/>
            </w:tcMar>
            <w:vAlign w:val="center"/>
          </w:tcPr>
          <w:p w14:paraId="22BAC8E0" w14:textId="0D693292"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A/Shorebird/Delaware/464/2011</w:t>
            </w:r>
          </w:p>
        </w:tc>
        <w:tc>
          <w:tcPr>
            <w:tcW w:w="3091" w:type="dxa"/>
            <w:tcMar>
              <w:left w:w="29" w:type="dxa"/>
              <w:right w:w="29" w:type="dxa"/>
            </w:tcMar>
            <w:vAlign w:val="center"/>
          </w:tcPr>
          <w:p w14:paraId="72B90A25" w14:textId="0F9D5F44"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A/Turkey/Indiana/1573-2/2016</w:t>
            </w:r>
          </w:p>
        </w:tc>
        <w:tc>
          <w:tcPr>
            <w:tcW w:w="3351" w:type="dxa"/>
            <w:tcMar>
              <w:left w:w="29" w:type="dxa"/>
              <w:right w:w="29" w:type="dxa"/>
            </w:tcMar>
            <w:vAlign w:val="center"/>
          </w:tcPr>
          <w:p w14:paraId="3FC7264D" w14:textId="44C5A75D"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B/Fujian/</w:t>
            </w:r>
            <w:proofErr w:type="spellStart"/>
            <w:r w:rsidRPr="00180D20">
              <w:rPr>
                <w:rFonts w:ascii="Arial" w:hAnsi="Arial" w:cs="Arial"/>
                <w:sz w:val="16"/>
                <w:szCs w:val="16"/>
              </w:rPr>
              <w:t>Gulou</w:t>
            </w:r>
            <w:proofErr w:type="spellEnd"/>
            <w:r w:rsidRPr="00180D20">
              <w:rPr>
                <w:rFonts w:ascii="Arial" w:hAnsi="Arial" w:cs="Arial"/>
                <w:sz w:val="16"/>
                <w:szCs w:val="16"/>
              </w:rPr>
              <w:t>/1553/2011</w:t>
            </w:r>
          </w:p>
        </w:tc>
      </w:tr>
      <w:tr w:rsidR="005715A9" w:rsidRPr="00180D20" w14:paraId="68E79D4B" w14:textId="77777777" w:rsidTr="007C6DC2">
        <w:tc>
          <w:tcPr>
            <w:tcW w:w="2908" w:type="dxa"/>
            <w:tcMar>
              <w:left w:w="29" w:type="dxa"/>
              <w:right w:w="29" w:type="dxa"/>
            </w:tcMar>
            <w:vAlign w:val="center"/>
          </w:tcPr>
          <w:p w14:paraId="06138B04" w14:textId="19A04ED1"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A/Shorebird/Delaware/472/2007</w:t>
            </w:r>
          </w:p>
        </w:tc>
        <w:tc>
          <w:tcPr>
            <w:tcW w:w="3091" w:type="dxa"/>
            <w:tcMar>
              <w:left w:w="29" w:type="dxa"/>
              <w:right w:w="29" w:type="dxa"/>
            </w:tcMar>
            <w:vAlign w:val="center"/>
          </w:tcPr>
          <w:p w14:paraId="36C8BDD8" w14:textId="2906775F"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A/Turkey/Ireland/Pv74/1995</w:t>
            </w:r>
          </w:p>
        </w:tc>
        <w:tc>
          <w:tcPr>
            <w:tcW w:w="3351" w:type="dxa"/>
            <w:tcMar>
              <w:left w:w="29" w:type="dxa"/>
              <w:right w:w="29" w:type="dxa"/>
            </w:tcMar>
            <w:vAlign w:val="center"/>
          </w:tcPr>
          <w:p w14:paraId="4E27D372" w14:textId="6DB26290"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B/Massachusetts/02/2012</w:t>
            </w:r>
          </w:p>
        </w:tc>
      </w:tr>
      <w:tr w:rsidR="005715A9" w:rsidRPr="00180D20" w14:paraId="62893573" w14:textId="77777777" w:rsidTr="007C6DC2">
        <w:tc>
          <w:tcPr>
            <w:tcW w:w="2908" w:type="dxa"/>
            <w:tcMar>
              <w:left w:w="29" w:type="dxa"/>
              <w:right w:w="29" w:type="dxa"/>
            </w:tcMar>
            <w:vAlign w:val="center"/>
          </w:tcPr>
          <w:p w14:paraId="188A4122" w14:textId="2D6DCE8A"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A/Shorebird/Delaware/53/2002</w:t>
            </w:r>
          </w:p>
        </w:tc>
        <w:tc>
          <w:tcPr>
            <w:tcW w:w="3091" w:type="dxa"/>
            <w:tcMar>
              <w:left w:w="29" w:type="dxa"/>
              <w:right w:w="29" w:type="dxa"/>
            </w:tcMar>
            <w:vAlign w:val="center"/>
          </w:tcPr>
          <w:p w14:paraId="0AF164A3" w14:textId="39D3ED07"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A/Turkey/Italy/6423-1/1999</w:t>
            </w:r>
          </w:p>
        </w:tc>
        <w:tc>
          <w:tcPr>
            <w:tcW w:w="3351" w:type="dxa"/>
            <w:tcMar>
              <w:left w:w="29" w:type="dxa"/>
              <w:right w:w="29" w:type="dxa"/>
            </w:tcMar>
            <w:vAlign w:val="center"/>
          </w:tcPr>
          <w:p w14:paraId="69AE65ED" w14:textId="6F7C2EF6"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B/Pennsylvania/07/2007</w:t>
            </w:r>
          </w:p>
        </w:tc>
      </w:tr>
      <w:tr w:rsidR="005715A9" w:rsidRPr="00180D20" w14:paraId="5C2C7C4C" w14:textId="77777777" w:rsidTr="007C6DC2">
        <w:tc>
          <w:tcPr>
            <w:tcW w:w="2908" w:type="dxa"/>
            <w:tcMar>
              <w:left w:w="29" w:type="dxa"/>
              <w:right w:w="29" w:type="dxa"/>
            </w:tcMar>
            <w:vAlign w:val="center"/>
          </w:tcPr>
          <w:p w14:paraId="44D45C63" w14:textId="5CFC3F0B"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A/Shorebird/Delaware/552/2006</w:t>
            </w:r>
          </w:p>
        </w:tc>
        <w:tc>
          <w:tcPr>
            <w:tcW w:w="3091" w:type="dxa"/>
            <w:tcMar>
              <w:left w:w="29" w:type="dxa"/>
              <w:right w:w="29" w:type="dxa"/>
            </w:tcMar>
            <w:vAlign w:val="center"/>
          </w:tcPr>
          <w:p w14:paraId="21E9131D" w14:textId="310E943D"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A/Turkey/Massachusetts/3740/1965</w:t>
            </w:r>
          </w:p>
        </w:tc>
        <w:tc>
          <w:tcPr>
            <w:tcW w:w="3351" w:type="dxa"/>
            <w:tcMar>
              <w:left w:w="29" w:type="dxa"/>
              <w:right w:w="29" w:type="dxa"/>
            </w:tcMar>
            <w:vAlign w:val="center"/>
          </w:tcPr>
          <w:p w14:paraId="058F0E83" w14:textId="0A228EED"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B/Phuket/3073/2013</w:t>
            </w:r>
          </w:p>
        </w:tc>
      </w:tr>
      <w:tr w:rsidR="005715A9" w:rsidRPr="00180D20" w14:paraId="36CD0D72" w14:textId="77777777" w:rsidTr="007C6DC2">
        <w:tc>
          <w:tcPr>
            <w:tcW w:w="2908" w:type="dxa"/>
            <w:tcMar>
              <w:left w:w="29" w:type="dxa"/>
              <w:right w:w="29" w:type="dxa"/>
            </w:tcMar>
            <w:vAlign w:val="center"/>
          </w:tcPr>
          <w:p w14:paraId="31A95F1B" w14:textId="56E95A3C"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A/Shorebird/Delaware/554/2007</w:t>
            </w:r>
          </w:p>
        </w:tc>
        <w:tc>
          <w:tcPr>
            <w:tcW w:w="3091" w:type="dxa"/>
            <w:tcMar>
              <w:left w:w="29" w:type="dxa"/>
              <w:right w:w="29" w:type="dxa"/>
            </w:tcMar>
            <w:vAlign w:val="center"/>
          </w:tcPr>
          <w:p w14:paraId="49B24D13" w14:textId="678BA1A8"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A/Turkey/Minnesota/037767/2009</w:t>
            </w:r>
          </w:p>
        </w:tc>
        <w:tc>
          <w:tcPr>
            <w:tcW w:w="3351" w:type="dxa"/>
            <w:tcMar>
              <w:left w:w="29" w:type="dxa"/>
              <w:right w:w="29" w:type="dxa"/>
            </w:tcMar>
            <w:vAlign w:val="center"/>
          </w:tcPr>
          <w:p w14:paraId="5843A991" w14:textId="6AD1E1CD"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B/Texas/06/2011</w:t>
            </w:r>
          </w:p>
        </w:tc>
      </w:tr>
      <w:tr w:rsidR="005715A9" w:rsidRPr="00180D20" w14:paraId="0BB2C77E" w14:textId="77777777" w:rsidTr="007C6DC2">
        <w:tc>
          <w:tcPr>
            <w:tcW w:w="2908" w:type="dxa"/>
            <w:tcMar>
              <w:left w:w="29" w:type="dxa"/>
              <w:right w:w="29" w:type="dxa"/>
            </w:tcMar>
            <w:vAlign w:val="center"/>
          </w:tcPr>
          <w:p w14:paraId="7389AC39" w14:textId="5F1490EE"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A/Shorebird/Delaware/75/2004</w:t>
            </w:r>
          </w:p>
        </w:tc>
        <w:tc>
          <w:tcPr>
            <w:tcW w:w="3091" w:type="dxa"/>
            <w:tcMar>
              <w:left w:w="29" w:type="dxa"/>
              <w:right w:w="29" w:type="dxa"/>
            </w:tcMar>
            <w:vAlign w:val="center"/>
          </w:tcPr>
          <w:p w14:paraId="03A0F06F" w14:textId="1FD0C322"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A/Turkey/Minnesota/10777/2015</w:t>
            </w:r>
          </w:p>
        </w:tc>
        <w:tc>
          <w:tcPr>
            <w:tcW w:w="3351" w:type="dxa"/>
            <w:tcMar>
              <w:left w:w="29" w:type="dxa"/>
              <w:right w:w="29" w:type="dxa"/>
            </w:tcMar>
            <w:vAlign w:val="center"/>
          </w:tcPr>
          <w:p w14:paraId="50349130" w14:textId="10D06F29"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B/Wisconsin/1/2010</w:t>
            </w:r>
          </w:p>
        </w:tc>
      </w:tr>
      <w:tr w:rsidR="005715A9" w:rsidRPr="00180D20" w14:paraId="2B4C1992" w14:textId="77777777" w:rsidTr="007C6DC2">
        <w:tc>
          <w:tcPr>
            <w:tcW w:w="2908" w:type="dxa"/>
            <w:tcMar>
              <w:left w:w="29" w:type="dxa"/>
              <w:right w:w="29" w:type="dxa"/>
            </w:tcMar>
            <w:vAlign w:val="center"/>
          </w:tcPr>
          <w:p w14:paraId="649BD336" w14:textId="7896B3AC" w:rsidR="005715A9" w:rsidRPr="00180D20" w:rsidRDefault="005715A9" w:rsidP="00D24B12">
            <w:pPr>
              <w:spacing w:after="0" w:line="240" w:lineRule="auto"/>
              <w:contextualSpacing/>
              <w:rPr>
                <w:rFonts w:ascii="Arial" w:hAnsi="Arial" w:cs="Arial"/>
                <w:sz w:val="16"/>
                <w:szCs w:val="16"/>
              </w:rPr>
            </w:pPr>
            <w:r w:rsidRPr="00180D20">
              <w:rPr>
                <w:rFonts w:ascii="Arial" w:hAnsi="Arial" w:cs="Arial"/>
                <w:sz w:val="16"/>
                <w:szCs w:val="16"/>
              </w:rPr>
              <w:t>A/</w:t>
            </w:r>
            <w:proofErr w:type="spellStart"/>
            <w:r w:rsidRPr="00180D20">
              <w:rPr>
                <w:rFonts w:ascii="Arial" w:hAnsi="Arial" w:cs="Arial"/>
                <w:sz w:val="16"/>
                <w:szCs w:val="16"/>
              </w:rPr>
              <w:t>Shoveler</w:t>
            </w:r>
            <w:proofErr w:type="spellEnd"/>
            <w:r w:rsidRPr="00180D20">
              <w:rPr>
                <w:rFonts w:ascii="Arial" w:hAnsi="Arial" w:cs="Arial"/>
                <w:sz w:val="16"/>
                <w:szCs w:val="16"/>
              </w:rPr>
              <w:t>/Egypt/0600/2004</w:t>
            </w:r>
          </w:p>
        </w:tc>
        <w:tc>
          <w:tcPr>
            <w:tcW w:w="3091" w:type="dxa"/>
            <w:tcMar>
              <w:left w:w="29" w:type="dxa"/>
              <w:right w:w="29" w:type="dxa"/>
            </w:tcMar>
            <w:vAlign w:val="center"/>
          </w:tcPr>
          <w:p w14:paraId="49029F6D" w14:textId="26DAAC1F" w:rsidR="005715A9" w:rsidRPr="00180D20" w:rsidRDefault="005715A9" w:rsidP="00D24B12">
            <w:pPr>
              <w:spacing w:after="0" w:line="240" w:lineRule="auto"/>
              <w:contextualSpacing/>
              <w:rPr>
                <w:rFonts w:ascii="Arial" w:hAnsi="Arial" w:cs="Arial"/>
                <w:sz w:val="16"/>
                <w:szCs w:val="16"/>
              </w:rPr>
            </w:pPr>
          </w:p>
        </w:tc>
        <w:tc>
          <w:tcPr>
            <w:tcW w:w="3351" w:type="dxa"/>
            <w:tcMar>
              <w:left w:w="29" w:type="dxa"/>
              <w:right w:w="29" w:type="dxa"/>
            </w:tcMar>
            <w:vAlign w:val="center"/>
          </w:tcPr>
          <w:p w14:paraId="04AAE627" w14:textId="38458108" w:rsidR="005715A9" w:rsidRPr="00180D20" w:rsidRDefault="005715A9" w:rsidP="00D24B12">
            <w:pPr>
              <w:spacing w:after="0" w:line="240" w:lineRule="auto"/>
              <w:contextualSpacing/>
              <w:rPr>
                <w:rFonts w:ascii="Arial" w:hAnsi="Arial" w:cs="Arial"/>
                <w:sz w:val="16"/>
                <w:szCs w:val="16"/>
              </w:rPr>
            </w:pPr>
          </w:p>
        </w:tc>
      </w:tr>
    </w:tbl>
    <w:p w14:paraId="3489443D" w14:textId="77777777" w:rsidR="00D2677C" w:rsidRPr="00180D20" w:rsidRDefault="00D2677C" w:rsidP="007A637C">
      <w:pPr>
        <w:spacing w:after="0" w:line="480" w:lineRule="auto"/>
        <w:contextualSpacing/>
        <w:rPr>
          <w:rFonts w:ascii="Arial" w:hAnsi="Arial" w:cs="Arial"/>
          <w:sz w:val="16"/>
          <w:szCs w:val="16"/>
        </w:rPr>
      </w:pPr>
    </w:p>
    <w:p w14:paraId="3A35F913" w14:textId="77777777" w:rsidR="005020CE" w:rsidRPr="00180D20" w:rsidRDefault="005020CE" w:rsidP="007A637C">
      <w:pPr>
        <w:spacing w:after="0" w:line="480" w:lineRule="auto"/>
        <w:contextualSpacing/>
        <w:rPr>
          <w:rFonts w:ascii="Arial" w:hAnsi="Arial" w:cs="Arial"/>
          <w:b/>
          <w:sz w:val="16"/>
          <w:szCs w:val="16"/>
        </w:rPr>
        <w:sectPr w:rsidR="005020CE" w:rsidRPr="00180D20" w:rsidSect="008B5846">
          <w:type w:val="continuous"/>
          <w:pgSz w:w="12240" w:h="15840"/>
          <w:pgMar w:top="1440" w:right="1440" w:bottom="1440" w:left="1440" w:header="720" w:footer="720" w:gutter="0"/>
          <w:cols w:space="720"/>
          <w:docGrid w:linePitch="360"/>
        </w:sectPr>
      </w:pPr>
    </w:p>
    <w:tbl>
      <w:tblPr>
        <w:tblStyle w:val="TableGrid"/>
        <w:tblW w:w="0" w:type="auto"/>
        <w:jc w:val="center"/>
        <w:tblLook w:val="04A0" w:firstRow="1" w:lastRow="0" w:firstColumn="1" w:lastColumn="0" w:noHBand="0" w:noVBand="1"/>
      </w:tblPr>
      <w:tblGrid>
        <w:gridCol w:w="3078"/>
        <w:gridCol w:w="810"/>
        <w:gridCol w:w="1530"/>
        <w:gridCol w:w="2250"/>
        <w:gridCol w:w="1547"/>
      </w:tblGrid>
      <w:tr w:rsidR="002B4B40" w:rsidRPr="00180D20" w14:paraId="16061226" w14:textId="77777777" w:rsidTr="00A35B12">
        <w:trPr>
          <w:jc w:val="center"/>
        </w:trPr>
        <w:tc>
          <w:tcPr>
            <w:tcW w:w="9215"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3A11742" w14:textId="673C1F7C" w:rsidR="002B4B40" w:rsidRPr="00180D20" w:rsidRDefault="002B4B40" w:rsidP="00A35B12">
            <w:pPr>
              <w:spacing w:after="0" w:line="240" w:lineRule="auto"/>
              <w:rPr>
                <w:rFonts w:ascii="Arial" w:hAnsi="Arial" w:cs="Arial"/>
                <w:b/>
                <w:sz w:val="16"/>
                <w:szCs w:val="16"/>
              </w:rPr>
            </w:pPr>
            <w:r w:rsidRPr="00180D20">
              <w:rPr>
                <w:rFonts w:ascii="Arial" w:hAnsi="Arial" w:cs="Arial"/>
                <w:b/>
                <w:sz w:val="16"/>
                <w:szCs w:val="16"/>
              </w:rPr>
              <w:lastRenderedPageBreak/>
              <w:t xml:space="preserve">Table </w:t>
            </w:r>
            <w:r w:rsidR="008B5846">
              <w:rPr>
                <w:rFonts w:ascii="Arial" w:hAnsi="Arial" w:cs="Arial"/>
                <w:b/>
                <w:sz w:val="16"/>
                <w:szCs w:val="16"/>
              </w:rPr>
              <w:t>S</w:t>
            </w:r>
            <w:r w:rsidRPr="00180D20">
              <w:rPr>
                <w:rFonts w:ascii="Arial" w:hAnsi="Arial" w:cs="Arial"/>
                <w:b/>
                <w:sz w:val="16"/>
                <w:szCs w:val="16"/>
              </w:rPr>
              <w:t xml:space="preserve">2: </w:t>
            </w:r>
            <w:r w:rsidRPr="00180D20">
              <w:rPr>
                <w:rFonts w:ascii="Arial" w:hAnsi="Arial" w:cs="Arial"/>
                <w:sz w:val="16"/>
                <w:szCs w:val="16"/>
              </w:rPr>
              <w:t>composition of the tier 1 neural networks training set</w:t>
            </w:r>
          </w:p>
        </w:tc>
      </w:tr>
      <w:tr w:rsidR="002B4B40" w:rsidRPr="00180D20" w14:paraId="2B647358" w14:textId="77777777" w:rsidTr="00A35B12">
        <w:trPr>
          <w:trHeight w:val="566"/>
          <w:jc w:val="center"/>
        </w:trPr>
        <w:tc>
          <w:tcPr>
            <w:tcW w:w="3078" w:type="dxa"/>
            <w:tcBorders>
              <w:left w:val="nil"/>
              <w:right w:val="nil"/>
            </w:tcBorders>
            <w:vAlign w:val="center"/>
          </w:tcPr>
          <w:p w14:paraId="01F3071D" w14:textId="77777777" w:rsidR="002B4B40" w:rsidRPr="00180D20" w:rsidRDefault="002B4B40" w:rsidP="00A35B12">
            <w:pPr>
              <w:pStyle w:val="StyleArialAfter12ptLinespacing15lines"/>
              <w:numPr>
                <w:ilvl w:val="0"/>
                <w:numId w:val="0"/>
              </w:numPr>
              <w:spacing w:after="0" w:line="240" w:lineRule="auto"/>
              <w:rPr>
                <w:rFonts w:ascii="Arial" w:hAnsi="Arial"/>
                <w:b/>
                <w:sz w:val="16"/>
                <w:szCs w:val="16"/>
              </w:rPr>
            </w:pPr>
            <w:r w:rsidRPr="00180D20">
              <w:rPr>
                <w:rFonts w:ascii="Arial" w:hAnsi="Arial"/>
                <w:b/>
                <w:sz w:val="16"/>
                <w:szCs w:val="16"/>
              </w:rPr>
              <w:t>Category</w:t>
            </w:r>
          </w:p>
        </w:tc>
        <w:tc>
          <w:tcPr>
            <w:tcW w:w="810" w:type="dxa"/>
            <w:tcBorders>
              <w:left w:val="nil"/>
              <w:right w:val="nil"/>
            </w:tcBorders>
            <w:vAlign w:val="center"/>
          </w:tcPr>
          <w:p w14:paraId="636485B3" w14:textId="77777777" w:rsidR="002B4B40" w:rsidRPr="00180D20" w:rsidRDefault="002B4B40" w:rsidP="00180D20">
            <w:pPr>
              <w:spacing w:after="0" w:line="240" w:lineRule="auto"/>
              <w:jc w:val="center"/>
              <w:rPr>
                <w:rFonts w:ascii="Arial" w:hAnsi="Arial" w:cs="Arial"/>
                <w:b/>
                <w:color w:val="000000"/>
                <w:sz w:val="16"/>
                <w:szCs w:val="16"/>
              </w:rPr>
            </w:pPr>
            <w:r w:rsidRPr="00180D20">
              <w:rPr>
                <w:rFonts w:ascii="Arial" w:hAnsi="Arial" w:cs="Arial"/>
                <w:b/>
                <w:color w:val="000000"/>
                <w:sz w:val="16"/>
                <w:szCs w:val="16"/>
              </w:rPr>
              <w:t># images</w:t>
            </w:r>
          </w:p>
        </w:tc>
        <w:tc>
          <w:tcPr>
            <w:tcW w:w="1530" w:type="dxa"/>
            <w:tcBorders>
              <w:left w:val="nil"/>
              <w:right w:val="nil"/>
            </w:tcBorders>
            <w:vAlign w:val="center"/>
          </w:tcPr>
          <w:p w14:paraId="226A1DA4" w14:textId="77777777" w:rsidR="002B4B40" w:rsidRPr="00180D20" w:rsidRDefault="002B4B40" w:rsidP="00180D20">
            <w:pPr>
              <w:spacing w:after="0" w:line="240" w:lineRule="auto"/>
              <w:jc w:val="center"/>
              <w:rPr>
                <w:rFonts w:ascii="Arial" w:hAnsi="Arial" w:cs="Arial"/>
                <w:b/>
                <w:sz w:val="16"/>
                <w:szCs w:val="16"/>
              </w:rPr>
            </w:pPr>
            <w:r w:rsidRPr="00180D20">
              <w:rPr>
                <w:rFonts w:ascii="Arial" w:hAnsi="Arial" w:cs="Arial"/>
                <w:b/>
                <w:sz w:val="16"/>
                <w:szCs w:val="16"/>
              </w:rPr>
              <w:t># unique strains</w:t>
            </w:r>
          </w:p>
        </w:tc>
        <w:tc>
          <w:tcPr>
            <w:tcW w:w="2250" w:type="dxa"/>
            <w:tcBorders>
              <w:left w:val="nil"/>
              <w:right w:val="nil"/>
            </w:tcBorders>
            <w:vAlign w:val="center"/>
          </w:tcPr>
          <w:p w14:paraId="5F20AD87" w14:textId="071AD057" w:rsidR="00180D20" w:rsidRDefault="002B4B40" w:rsidP="00180D20">
            <w:pPr>
              <w:spacing w:after="0" w:line="240" w:lineRule="auto"/>
              <w:jc w:val="center"/>
              <w:rPr>
                <w:rFonts w:ascii="Arial" w:hAnsi="Arial" w:cs="Arial"/>
                <w:b/>
                <w:sz w:val="16"/>
                <w:szCs w:val="16"/>
              </w:rPr>
            </w:pPr>
            <w:r w:rsidRPr="00180D20">
              <w:rPr>
                <w:rFonts w:ascii="Arial" w:hAnsi="Arial" w:cs="Arial"/>
                <w:b/>
                <w:sz w:val="16"/>
                <w:szCs w:val="16"/>
              </w:rPr>
              <w:t># unique subtypes</w:t>
            </w:r>
          </w:p>
          <w:p w14:paraId="5BFFDF7D" w14:textId="56BE571C" w:rsidR="002B4B40" w:rsidRPr="00180D20" w:rsidRDefault="002B4B40" w:rsidP="00180D20">
            <w:pPr>
              <w:spacing w:after="0" w:line="240" w:lineRule="auto"/>
              <w:jc w:val="center"/>
              <w:rPr>
                <w:rFonts w:ascii="Arial" w:hAnsi="Arial" w:cs="Arial"/>
                <w:b/>
                <w:sz w:val="16"/>
                <w:szCs w:val="16"/>
              </w:rPr>
            </w:pPr>
            <w:r w:rsidRPr="00180D20">
              <w:rPr>
                <w:rFonts w:ascii="Arial" w:hAnsi="Arial" w:cs="Arial"/>
                <w:b/>
                <w:sz w:val="16"/>
                <w:szCs w:val="16"/>
              </w:rPr>
              <w:t>(if applicable)</w:t>
            </w:r>
          </w:p>
        </w:tc>
        <w:tc>
          <w:tcPr>
            <w:tcW w:w="1547" w:type="dxa"/>
            <w:tcBorders>
              <w:left w:val="nil"/>
              <w:right w:val="nil"/>
            </w:tcBorders>
            <w:vAlign w:val="center"/>
          </w:tcPr>
          <w:p w14:paraId="022DA01F" w14:textId="77777777" w:rsidR="002B4B40" w:rsidRPr="00180D20" w:rsidRDefault="002B4B40" w:rsidP="00180D20">
            <w:pPr>
              <w:spacing w:after="0" w:line="240" w:lineRule="auto"/>
              <w:jc w:val="center"/>
              <w:rPr>
                <w:rFonts w:ascii="Arial" w:hAnsi="Arial" w:cs="Arial"/>
                <w:b/>
                <w:sz w:val="16"/>
                <w:szCs w:val="16"/>
              </w:rPr>
            </w:pPr>
            <w:r w:rsidRPr="00180D20">
              <w:rPr>
                <w:rFonts w:ascii="Arial" w:hAnsi="Arial" w:cs="Arial"/>
                <w:b/>
                <w:sz w:val="16"/>
                <w:szCs w:val="16"/>
              </w:rPr>
              <w:t>%</w:t>
            </w:r>
          </w:p>
        </w:tc>
      </w:tr>
      <w:tr w:rsidR="002B4B40" w:rsidRPr="00180D20" w14:paraId="35F99DDD" w14:textId="77777777" w:rsidTr="00A35B12">
        <w:trPr>
          <w:jc w:val="center"/>
        </w:trPr>
        <w:tc>
          <w:tcPr>
            <w:tcW w:w="3078" w:type="dxa"/>
            <w:tcBorders>
              <w:left w:val="nil"/>
              <w:right w:val="nil"/>
            </w:tcBorders>
          </w:tcPr>
          <w:p w14:paraId="47A9C5A5" w14:textId="77777777" w:rsidR="002B4B40" w:rsidRPr="00180D20" w:rsidRDefault="002B4B40" w:rsidP="00A35B12">
            <w:pPr>
              <w:pStyle w:val="StyleArialAfter12ptLinespacing15lines"/>
              <w:numPr>
                <w:ilvl w:val="0"/>
                <w:numId w:val="0"/>
              </w:numPr>
              <w:spacing w:after="0" w:line="240" w:lineRule="auto"/>
              <w:rPr>
                <w:rFonts w:ascii="Arial" w:hAnsi="Arial"/>
                <w:sz w:val="16"/>
                <w:szCs w:val="16"/>
              </w:rPr>
            </w:pPr>
            <w:r w:rsidRPr="00180D20">
              <w:rPr>
                <w:rFonts w:ascii="Arial" w:hAnsi="Arial"/>
                <w:sz w:val="16"/>
                <w:szCs w:val="16"/>
              </w:rPr>
              <w:t xml:space="preserve">A/H1N1 </w:t>
            </w:r>
            <w:proofErr w:type="spellStart"/>
            <w:r w:rsidRPr="00180D20">
              <w:rPr>
                <w:rFonts w:ascii="Arial" w:hAnsi="Arial"/>
                <w:sz w:val="16"/>
                <w:szCs w:val="16"/>
              </w:rPr>
              <w:t>pdm</w:t>
            </w:r>
            <w:proofErr w:type="spellEnd"/>
            <w:r w:rsidRPr="00180D20">
              <w:rPr>
                <w:rFonts w:ascii="Arial" w:hAnsi="Arial"/>
                <w:sz w:val="16"/>
                <w:szCs w:val="16"/>
              </w:rPr>
              <w:t xml:space="preserve"> 2009</w:t>
            </w:r>
          </w:p>
        </w:tc>
        <w:tc>
          <w:tcPr>
            <w:tcW w:w="810" w:type="dxa"/>
            <w:tcBorders>
              <w:left w:val="nil"/>
              <w:right w:val="nil"/>
            </w:tcBorders>
            <w:vAlign w:val="bottom"/>
          </w:tcPr>
          <w:p w14:paraId="57103124"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446</w:t>
            </w:r>
          </w:p>
        </w:tc>
        <w:tc>
          <w:tcPr>
            <w:tcW w:w="1530" w:type="dxa"/>
            <w:tcBorders>
              <w:left w:val="nil"/>
              <w:right w:val="nil"/>
            </w:tcBorders>
          </w:tcPr>
          <w:p w14:paraId="233A28FE"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48</w:t>
            </w:r>
          </w:p>
        </w:tc>
        <w:tc>
          <w:tcPr>
            <w:tcW w:w="2250" w:type="dxa"/>
            <w:tcBorders>
              <w:left w:val="nil"/>
              <w:right w:val="nil"/>
            </w:tcBorders>
          </w:tcPr>
          <w:p w14:paraId="094355DE"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NA</w:t>
            </w:r>
          </w:p>
        </w:tc>
        <w:tc>
          <w:tcPr>
            <w:tcW w:w="1547" w:type="dxa"/>
            <w:tcBorders>
              <w:left w:val="nil"/>
              <w:right w:val="nil"/>
            </w:tcBorders>
            <w:vAlign w:val="bottom"/>
          </w:tcPr>
          <w:p w14:paraId="7741E4F6"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14.8%</w:t>
            </w:r>
          </w:p>
        </w:tc>
      </w:tr>
      <w:tr w:rsidR="002B4B40" w:rsidRPr="00180D20" w14:paraId="780496E1" w14:textId="77777777" w:rsidTr="00A35B12">
        <w:trPr>
          <w:jc w:val="center"/>
        </w:trPr>
        <w:tc>
          <w:tcPr>
            <w:tcW w:w="3078" w:type="dxa"/>
            <w:tcBorders>
              <w:left w:val="nil"/>
              <w:right w:val="nil"/>
            </w:tcBorders>
          </w:tcPr>
          <w:p w14:paraId="442A01B9" w14:textId="77777777" w:rsidR="002B4B40" w:rsidRPr="00180D20" w:rsidRDefault="002B4B40" w:rsidP="00A35B12">
            <w:pPr>
              <w:pStyle w:val="StyleArialAfter12ptLinespacing15lines"/>
              <w:numPr>
                <w:ilvl w:val="0"/>
                <w:numId w:val="0"/>
              </w:numPr>
              <w:spacing w:after="0" w:line="240" w:lineRule="auto"/>
              <w:rPr>
                <w:rFonts w:ascii="Arial" w:hAnsi="Arial"/>
                <w:sz w:val="16"/>
                <w:szCs w:val="16"/>
              </w:rPr>
            </w:pPr>
            <w:r w:rsidRPr="00180D20">
              <w:rPr>
                <w:rFonts w:ascii="Arial" w:hAnsi="Arial"/>
                <w:sz w:val="16"/>
                <w:szCs w:val="16"/>
              </w:rPr>
              <w:t>A/Seasonal H3N2</w:t>
            </w:r>
          </w:p>
        </w:tc>
        <w:tc>
          <w:tcPr>
            <w:tcW w:w="810" w:type="dxa"/>
            <w:tcBorders>
              <w:left w:val="nil"/>
              <w:right w:val="nil"/>
            </w:tcBorders>
            <w:vAlign w:val="bottom"/>
          </w:tcPr>
          <w:p w14:paraId="1A90F944"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369</w:t>
            </w:r>
          </w:p>
        </w:tc>
        <w:tc>
          <w:tcPr>
            <w:tcW w:w="1530" w:type="dxa"/>
            <w:tcBorders>
              <w:left w:val="nil"/>
              <w:right w:val="nil"/>
            </w:tcBorders>
          </w:tcPr>
          <w:p w14:paraId="46B75E20"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26</w:t>
            </w:r>
          </w:p>
        </w:tc>
        <w:tc>
          <w:tcPr>
            <w:tcW w:w="2250" w:type="dxa"/>
            <w:tcBorders>
              <w:left w:val="nil"/>
              <w:right w:val="nil"/>
            </w:tcBorders>
          </w:tcPr>
          <w:p w14:paraId="03A2C2DA"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NA</w:t>
            </w:r>
          </w:p>
        </w:tc>
        <w:tc>
          <w:tcPr>
            <w:tcW w:w="1547" w:type="dxa"/>
            <w:tcBorders>
              <w:left w:val="nil"/>
              <w:right w:val="nil"/>
            </w:tcBorders>
            <w:vAlign w:val="bottom"/>
          </w:tcPr>
          <w:p w14:paraId="1619D4C7"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12.3%</w:t>
            </w:r>
          </w:p>
        </w:tc>
      </w:tr>
      <w:tr w:rsidR="002B4B40" w:rsidRPr="00180D20" w14:paraId="4D5DBF08" w14:textId="77777777" w:rsidTr="00A35B12">
        <w:trPr>
          <w:jc w:val="center"/>
        </w:trPr>
        <w:tc>
          <w:tcPr>
            <w:tcW w:w="3078" w:type="dxa"/>
            <w:tcBorders>
              <w:left w:val="nil"/>
              <w:right w:val="nil"/>
            </w:tcBorders>
          </w:tcPr>
          <w:p w14:paraId="631D259B" w14:textId="77777777" w:rsidR="002B4B40" w:rsidRPr="00180D20" w:rsidRDefault="002B4B40" w:rsidP="00A35B12">
            <w:pPr>
              <w:pStyle w:val="StyleArialAfter12ptLinespacing15lines"/>
              <w:numPr>
                <w:ilvl w:val="0"/>
                <w:numId w:val="0"/>
              </w:numPr>
              <w:spacing w:after="0" w:line="240" w:lineRule="auto"/>
              <w:rPr>
                <w:rFonts w:ascii="Arial" w:hAnsi="Arial"/>
                <w:sz w:val="16"/>
                <w:szCs w:val="16"/>
              </w:rPr>
            </w:pPr>
            <w:r w:rsidRPr="00180D20">
              <w:rPr>
                <w:rFonts w:ascii="Arial" w:hAnsi="Arial"/>
                <w:sz w:val="16"/>
                <w:szCs w:val="16"/>
              </w:rPr>
              <w:t>A/Non-seasonal</w:t>
            </w:r>
          </w:p>
        </w:tc>
        <w:tc>
          <w:tcPr>
            <w:tcW w:w="810" w:type="dxa"/>
            <w:tcBorders>
              <w:left w:val="nil"/>
              <w:right w:val="nil"/>
            </w:tcBorders>
            <w:vAlign w:val="bottom"/>
          </w:tcPr>
          <w:p w14:paraId="70388C7D"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768</w:t>
            </w:r>
          </w:p>
        </w:tc>
        <w:tc>
          <w:tcPr>
            <w:tcW w:w="1530" w:type="dxa"/>
            <w:tcBorders>
              <w:left w:val="nil"/>
              <w:right w:val="nil"/>
            </w:tcBorders>
          </w:tcPr>
          <w:p w14:paraId="447287CD" w14:textId="4657DDB1"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3</w:t>
            </w:r>
            <w:r w:rsidR="00DD22E0">
              <w:rPr>
                <w:rFonts w:ascii="Arial" w:hAnsi="Arial" w:cs="Arial"/>
                <w:color w:val="000000"/>
                <w:sz w:val="16"/>
                <w:szCs w:val="16"/>
              </w:rPr>
              <w:t>18</w:t>
            </w:r>
          </w:p>
        </w:tc>
        <w:tc>
          <w:tcPr>
            <w:tcW w:w="2250" w:type="dxa"/>
            <w:tcBorders>
              <w:left w:val="nil"/>
              <w:right w:val="nil"/>
            </w:tcBorders>
          </w:tcPr>
          <w:p w14:paraId="78D0AEFE"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63</w:t>
            </w:r>
          </w:p>
        </w:tc>
        <w:tc>
          <w:tcPr>
            <w:tcW w:w="1547" w:type="dxa"/>
            <w:tcBorders>
              <w:left w:val="nil"/>
              <w:right w:val="nil"/>
            </w:tcBorders>
            <w:vAlign w:val="bottom"/>
          </w:tcPr>
          <w:p w14:paraId="78D63936"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25.6%</w:t>
            </w:r>
          </w:p>
        </w:tc>
      </w:tr>
      <w:tr w:rsidR="002B4B40" w:rsidRPr="00180D20" w14:paraId="71433921" w14:textId="77777777" w:rsidTr="00A35B12">
        <w:trPr>
          <w:jc w:val="center"/>
        </w:trPr>
        <w:tc>
          <w:tcPr>
            <w:tcW w:w="3078" w:type="dxa"/>
            <w:tcBorders>
              <w:left w:val="nil"/>
              <w:right w:val="nil"/>
            </w:tcBorders>
          </w:tcPr>
          <w:p w14:paraId="20767DD6" w14:textId="77777777" w:rsidR="002B4B40" w:rsidRPr="00180D20" w:rsidRDefault="002B4B40" w:rsidP="00A35B12">
            <w:pPr>
              <w:pStyle w:val="StyleArialAfter12ptLinespacing15lines"/>
              <w:numPr>
                <w:ilvl w:val="0"/>
                <w:numId w:val="0"/>
              </w:numPr>
              <w:spacing w:after="0" w:line="240" w:lineRule="auto"/>
              <w:rPr>
                <w:rFonts w:ascii="Arial" w:hAnsi="Arial"/>
                <w:sz w:val="16"/>
                <w:szCs w:val="16"/>
              </w:rPr>
            </w:pPr>
            <w:r w:rsidRPr="00180D20">
              <w:rPr>
                <w:rFonts w:ascii="Arial" w:hAnsi="Arial"/>
                <w:sz w:val="16"/>
                <w:szCs w:val="16"/>
              </w:rPr>
              <w:t>B/Yamagata</w:t>
            </w:r>
          </w:p>
        </w:tc>
        <w:tc>
          <w:tcPr>
            <w:tcW w:w="810" w:type="dxa"/>
            <w:tcBorders>
              <w:left w:val="nil"/>
              <w:right w:val="nil"/>
            </w:tcBorders>
            <w:vAlign w:val="bottom"/>
          </w:tcPr>
          <w:p w14:paraId="7CC62BBE"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244</w:t>
            </w:r>
          </w:p>
        </w:tc>
        <w:tc>
          <w:tcPr>
            <w:tcW w:w="1530" w:type="dxa"/>
            <w:tcBorders>
              <w:left w:val="nil"/>
              <w:right w:val="nil"/>
            </w:tcBorders>
          </w:tcPr>
          <w:p w14:paraId="59891048"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13</w:t>
            </w:r>
          </w:p>
        </w:tc>
        <w:tc>
          <w:tcPr>
            <w:tcW w:w="2250" w:type="dxa"/>
            <w:tcBorders>
              <w:left w:val="nil"/>
              <w:right w:val="nil"/>
            </w:tcBorders>
          </w:tcPr>
          <w:p w14:paraId="7A428886"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NA</w:t>
            </w:r>
          </w:p>
        </w:tc>
        <w:tc>
          <w:tcPr>
            <w:tcW w:w="1547" w:type="dxa"/>
            <w:tcBorders>
              <w:left w:val="nil"/>
              <w:right w:val="nil"/>
            </w:tcBorders>
            <w:vAlign w:val="bottom"/>
          </w:tcPr>
          <w:p w14:paraId="657C6BDF"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8.1%</w:t>
            </w:r>
          </w:p>
        </w:tc>
      </w:tr>
      <w:tr w:rsidR="002B4B40" w:rsidRPr="00180D20" w14:paraId="390E6303" w14:textId="77777777" w:rsidTr="00A35B12">
        <w:trPr>
          <w:jc w:val="center"/>
        </w:trPr>
        <w:tc>
          <w:tcPr>
            <w:tcW w:w="3078" w:type="dxa"/>
            <w:tcBorders>
              <w:left w:val="nil"/>
              <w:right w:val="nil"/>
            </w:tcBorders>
          </w:tcPr>
          <w:p w14:paraId="3AF38F24" w14:textId="77777777" w:rsidR="002B4B40" w:rsidRPr="00180D20" w:rsidRDefault="002B4B40" w:rsidP="00A35B12">
            <w:pPr>
              <w:pStyle w:val="StyleArialAfter12ptLinespacing15lines"/>
              <w:numPr>
                <w:ilvl w:val="0"/>
                <w:numId w:val="0"/>
              </w:numPr>
              <w:spacing w:after="0" w:line="240" w:lineRule="auto"/>
              <w:rPr>
                <w:rFonts w:ascii="Arial" w:hAnsi="Arial"/>
                <w:sz w:val="16"/>
                <w:szCs w:val="16"/>
              </w:rPr>
            </w:pPr>
            <w:r w:rsidRPr="00180D20">
              <w:rPr>
                <w:rFonts w:ascii="Arial" w:hAnsi="Arial"/>
                <w:sz w:val="16"/>
                <w:szCs w:val="16"/>
              </w:rPr>
              <w:t>B/Victoria</w:t>
            </w:r>
          </w:p>
        </w:tc>
        <w:tc>
          <w:tcPr>
            <w:tcW w:w="810" w:type="dxa"/>
            <w:tcBorders>
              <w:left w:val="nil"/>
              <w:right w:val="nil"/>
            </w:tcBorders>
            <w:vAlign w:val="bottom"/>
          </w:tcPr>
          <w:p w14:paraId="2CC71E23"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287</w:t>
            </w:r>
          </w:p>
        </w:tc>
        <w:tc>
          <w:tcPr>
            <w:tcW w:w="1530" w:type="dxa"/>
            <w:tcBorders>
              <w:left w:val="nil"/>
              <w:right w:val="nil"/>
            </w:tcBorders>
          </w:tcPr>
          <w:p w14:paraId="6DDBF82F"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10</w:t>
            </w:r>
          </w:p>
        </w:tc>
        <w:tc>
          <w:tcPr>
            <w:tcW w:w="2250" w:type="dxa"/>
            <w:tcBorders>
              <w:left w:val="nil"/>
              <w:right w:val="nil"/>
            </w:tcBorders>
          </w:tcPr>
          <w:p w14:paraId="2ACD0A41"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NA</w:t>
            </w:r>
          </w:p>
        </w:tc>
        <w:tc>
          <w:tcPr>
            <w:tcW w:w="1547" w:type="dxa"/>
            <w:tcBorders>
              <w:left w:val="nil"/>
              <w:right w:val="nil"/>
            </w:tcBorders>
            <w:vAlign w:val="bottom"/>
          </w:tcPr>
          <w:p w14:paraId="170F17BD"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9.6%</w:t>
            </w:r>
          </w:p>
        </w:tc>
      </w:tr>
      <w:tr w:rsidR="002B4B40" w:rsidRPr="00180D20" w14:paraId="53F558EE" w14:textId="77777777" w:rsidTr="00A35B12">
        <w:trPr>
          <w:jc w:val="center"/>
        </w:trPr>
        <w:tc>
          <w:tcPr>
            <w:tcW w:w="3078" w:type="dxa"/>
            <w:tcBorders>
              <w:left w:val="nil"/>
              <w:right w:val="nil"/>
            </w:tcBorders>
          </w:tcPr>
          <w:p w14:paraId="77F92A27" w14:textId="77777777" w:rsidR="002B4B40" w:rsidRPr="00180D20" w:rsidRDefault="002B4B40" w:rsidP="00A35B12">
            <w:pPr>
              <w:pStyle w:val="StyleArialAfter12ptLinespacing15lines"/>
              <w:numPr>
                <w:ilvl w:val="0"/>
                <w:numId w:val="0"/>
              </w:numPr>
              <w:spacing w:after="0" w:line="240" w:lineRule="auto"/>
              <w:rPr>
                <w:rFonts w:ascii="Arial" w:hAnsi="Arial"/>
                <w:sz w:val="16"/>
                <w:szCs w:val="16"/>
              </w:rPr>
            </w:pPr>
            <w:r w:rsidRPr="00180D20">
              <w:rPr>
                <w:rFonts w:ascii="Arial" w:hAnsi="Arial"/>
                <w:sz w:val="16"/>
                <w:szCs w:val="16"/>
              </w:rPr>
              <w:t>Clinical negatives</w:t>
            </w:r>
          </w:p>
        </w:tc>
        <w:tc>
          <w:tcPr>
            <w:tcW w:w="810" w:type="dxa"/>
            <w:tcBorders>
              <w:left w:val="nil"/>
              <w:right w:val="nil"/>
            </w:tcBorders>
            <w:vAlign w:val="bottom"/>
          </w:tcPr>
          <w:p w14:paraId="2CD2FF9F"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472</w:t>
            </w:r>
          </w:p>
        </w:tc>
        <w:tc>
          <w:tcPr>
            <w:tcW w:w="1530" w:type="dxa"/>
            <w:tcBorders>
              <w:left w:val="nil"/>
              <w:right w:val="nil"/>
            </w:tcBorders>
          </w:tcPr>
          <w:p w14:paraId="35A54E81"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NA</w:t>
            </w:r>
          </w:p>
        </w:tc>
        <w:tc>
          <w:tcPr>
            <w:tcW w:w="2250" w:type="dxa"/>
            <w:tcBorders>
              <w:left w:val="nil"/>
              <w:right w:val="nil"/>
            </w:tcBorders>
          </w:tcPr>
          <w:p w14:paraId="21C1793E"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NA</w:t>
            </w:r>
          </w:p>
        </w:tc>
        <w:tc>
          <w:tcPr>
            <w:tcW w:w="1547" w:type="dxa"/>
            <w:tcBorders>
              <w:top w:val="single" w:sz="4" w:space="0" w:color="auto"/>
              <w:left w:val="nil"/>
              <w:bottom w:val="single" w:sz="4" w:space="0" w:color="auto"/>
              <w:right w:val="nil"/>
            </w:tcBorders>
            <w:vAlign w:val="bottom"/>
          </w:tcPr>
          <w:p w14:paraId="1654F2DA"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15.7%</w:t>
            </w:r>
          </w:p>
        </w:tc>
      </w:tr>
      <w:tr w:rsidR="002B4B40" w:rsidRPr="00180D20" w14:paraId="4FC5C28F" w14:textId="77777777" w:rsidTr="00A35B12">
        <w:trPr>
          <w:jc w:val="center"/>
        </w:trPr>
        <w:tc>
          <w:tcPr>
            <w:tcW w:w="3078" w:type="dxa"/>
            <w:tcBorders>
              <w:left w:val="nil"/>
              <w:right w:val="nil"/>
            </w:tcBorders>
          </w:tcPr>
          <w:p w14:paraId="06618419" w14:textId="77777777" w:rsidR="002B4B40" w:rsidRPr="00180D20" w:rsidRDefault="002B4B40" w:rsidP="00A35B12">
            <w:pPr>
              <w:pStyle w:val="StyleArialAfter12ptLinespacing15lines"/>
              <w:numPr>
                <w:ilvl w:val="0"/>
                <w:numId w:val="0"/>
              </w:numPr>
              <w:spacing w:after="0" w:line="240" w:lineRule="auto"/>
              <w:rPr>
                <w:rFonts w:ascii="Arial" w:hAnsi="Arial"/>
                <w:sz w:val="16"/>
                <w:szCs w:val="16"/>
              </w:rPr>
            </w:pPr>
            <w:r w:rsidRPr="00180D20">
              <w:rPr>
                <w:rFonts w:ascii="Arial" w:hAnsi="Arial"/>
                <w:sz w:val="16"/>
                <w:szCs w:val="16"/>
              </w:rPr>
              <w:t>Other negative controls</w:t>
            </w:r>
          </w:p>
        </w:tc>
        <w:tc>
          <w:tcPr>
            <w:tcW w:w="810" w:type="dxa"/>
            <w:tcBorders>
              <w:left w:val="nil"/>
              <w:right w:val="nil"/>
            </w:tcBorders>
            <w:vAlign w:val="bottom"/>
          </w:tcPr>
          <w:p w14:paraId="66155A31"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419</w:t>
            </w:r>
          </w:p>
        </w:tc>
        <w:tc>
          <w:tcPr>
            <w:tcW w:w="1530" w:type="dxa"/>
            <w:tcBorders>
              <w:left w:val="nil"/>
              <w:right w:val="nil"/>
            </w:tcBorders>
          </w:tcPr>
          <w:p w14:paraId="5C3202F5"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NA</w:t>
            </w:r>
          </w:p>
        </w:tc>
        <w:tc>
          <w:tcPr>
            <w:tcW w:w="2250" w:type="dxa"/>
            <w:tcBorders>
              <w:left w:val="nil"/>
              <w:right w:val="nil"/>
            </w:tcBorders>
          </w:tcPr>
          <w:p w14:paraId="05A86632"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NA</w:t>
            </w:r>
          </w:p>
        </w:tc>
        <w:tc>
          <w:tcPr>
            <w:tcW w:w="1547" w:type="dxa"/>
            <w:tcBorders>
              <w:top w:val="single" w:sz="4" w:space="0" w:color="auto"/>
              <w:left w:val="nil"/>
              <w:bottom w:val="single" w:sz="4" w:space="0" w:color="auto"/>
              <w:right w:val="nil"/>
            </w:tcBorders>
            <w:vAlign w:val="bottom"/>
          </w:tcPr>
          <w:p w14:paraId="286542F0" w14:textId="77777777" w:rsidR="002B4B40" w:rsidRPr="00180D20" w:rsidRDefault="002B4B40" w:rsidP="00180D20">
            <w:pPr>
              <w:spacing w:after="0" w:line="240" w:lineRule="auto"/>
              <w:jc w:val="center"/>
              <w:rPr>
                <w:rFonts w:ascii="Arial" w:hAnsi="Arial" w:cs="Arial"/>
                <w:color w:val="000000"/>
                <w:sz w:val="16"/>
                <w:szCs w:val="16"/>
              </w:rPr>
            </w:pPr>
            <w:r w:rsidRPr="00180D20">
              <w:rPr>
                <w:rFonts w:ascii="Arial" w:hAnsi="Arial" w:cs="Arial"/>
                <w:color w:val="000000"/>
                <w:sz w:val="16"/>
                <w:szCs w:val="16"/>
              </w:rPr>
              <w:t>13.9%</w:t>
            </w:r>
          </w:p>
        </w:tc>
      </w:tr>
      <w:tr w:rsidR="002B4B40" w:rsidRPr="00180D20" w14:paraId="53DA2484" w14:textId="77777777" w:rsidTr="00A35B12">
        <w:trPr>
          <w:jc w:val="center"/>
        </w:trPr>
        <w:tc>
          <w:tcPr>
            <w:tcW w:w="3078" w:type="dxa"/>
            <w:tcBorders>
              <w:left w:val="nil"/>
              <w:right w:val="nil"/>
            </w:tcBorders>
          </w:tcPr>
          <w:p w14:paraId="70C5CBD3" w14:textId="77777777" w:rsidR="002B4B40" w:rsidRPr="00180D20" w:rsidRDefault="002B4B40" w:rsidP="00A35B12">
            <w:pPr>
              <w:pStyle w:val="StyleArialAfter12ptLinespacing15lines"/>
              <w:numPr>
                <w:ilvl w:val="0"/>
                <w:numId w:val="0"/>
              </w:numPr>
              <w:spacing w:after="0" w:line="240" w:lineRule="auto"/>
              <w:rPr>
                <w:rFonts w:ascii="Arial" w:hAnsi="Arial"/>
                <w:b/>
                <w:sz w:val="16"/>
                <w:szCs w:val="16"/>
              </w:rPr>
            </w:pPr>
            <w:r w:rsidRPr="00180D20">
              <w:rPr>
                <w:rFonts w:ascii="Arial" w:hAnsi="Arial"/>
                <w:b/>
                <w:sz w:val="16"/>
                <w:szCs w:val="16"/>
              </w:rPr>
              <w:t>Total</w:t>
            </w:r>
          </w:p>
        </w:tc>
        <w:tc>
          <w:tcPr>
            <w:tcW w:w="810" w:type="dxa"/>
            <w:tcBorders>
              <w:left w:val="nil"/>
              <w:right w:val="nil"/>
            </w:tcBorders>
            <w:vAlign w:val="bottom"/>
          </w:tcPr>
          <w:p w14:paraId="6F2962B9" w14:textId="77777777" w:rsidR="002B4B40" w:rsidRPr="00180D20" w:rsidRDefault="002B4B40" w:rsidP="00180D20">
            <w:pPr>
              <w:spacing w:after="0" w:line="240" w:lineRule="auto"/>
              <w:jc w:val="center"/>
              <w:rPr>
                <w:rFonts w:ascii="Arial" w:hAnsi="Arial" w:cs="Arial"/>
                <w:b/>
                <w:color w:val="000000"/>
                <w:sz w:val="16"/>
                <w:szCs w:val="16"/>
              </w:rPr>
            </w:pPr>
            <w:r w:rsidRPr="00180D20">
              <w:rPr>
                <w:rFonts w:ascii="Arial" w:hAnsi="Arial" w:cs="Arial"/>
                <w:b/>
                <w:color w:val="000000"/>
                <w:sz w:val="16"/>
                <w:szCs w:val="16"/>
              </w:rPr>
              <w:t>3005</w:t>
            </w:r>
          </w:p>
        </w:tc>
        <w:tc>
          <w:tcPr>
            <w:tcW w:w="1530" w:type="dxa"/>
            <w:tcBorders>
              <w:left w:val="nil"/>
              <w:right w:val="nil"/>
            </w:tcBorders>
          </w:tcPr>
          <w:p w14:paraId="21BD43D4" w14:textId="7A02CDAE" w:rsidR="002B4B40" w:rsidRPr="00180D20" w:rsidRDefault="002B4B40" w:rsidP="00180D20">
            <w:pPr>
              <w:spacing w:after="0" w:line="240" w:lineRule="auto"/>
              <w:jc w:val="center"/>
              <w:rPr>
                <w:rFonts w:ascii="Arial" w:hAnsi="Arial" w:cs="Arial"/>
                <w:b/>
                <w:color w:val="000000"/>
                <w:sz w:val="16"/>
                <w:szCs w:val="16"/>
              </w:rPr>
            </w:pPr>
            <w:r w:rsidRPr="00180D20">
              <w:rPr>
                <w:rFonts w:ascii="Arial" w:hAnsi="Arial" w:cs="Arial"/>
                <w:b/>
                <w:color w:val="000000"/>
                <w:sz w:val="16"/>
                <w:szCs w:val="16"/>
              </w:rPr>
              <w:t>41</w:t>
            </w:r>
            <w:r w:rsidR="00DD22E0">
              <w:rPr>
                <w:rFonts w:ascii="Arial" w:hAnsi="Arial" w:cs="Arial"/>
                <w:b/>
                <w:color w:val="000000"/>
                <w:sz w:val="16"/>
                <w:szCs w:val="16"/>
              </w:rPr>
              <w:t>5</w:t>
            </w:r>
          </w:p>
        </w:tc>
        <w:tc>
          <w:tcPr>
            <w:tcW w:w="2250" w:type="dxa"/>
            <w:tcBorders>
              <w:left w:val="nil"/>
              <w:right w:val="nil"/>
            </w:tcBorders>
          </w:tcPr>
          <w:p w14:paraId="74DFCFCA" w14:textId="77777777" w:rsidR="002B4B40" w:rsidRPr="00180D20" w:rsidRDefault="002B4B40" w:rsidP="00180D20">
            <w:pPr>
              <w:spacing w:after="0" w:line="240" w:lineRule="auto"/>
              <w:jc w:val="center"/>
              <w:rPr>
                <w:rFonts w:ascii="Arial" w:hAnsi="Arial" w:cs="Arial"/>
                <w:b/>
                <w:color w:val="000000"/>
                <w:sz w:val="16"/>
                <w:szCs w:val="16"/>
              </w:rPr>
            </w:pPr>
            <w:r w:rsidRPr="00180D20">
              <w:rPr>
                <w:rFonts w:ascii="Arial" w:hAnsi="Arial" w:cs="Arial"/>
                <w:b/>
                <w:color w:val="000000"/>
                <w:sz w:val="16"/>
                <w:szCs w:val="16"/>
              </w:rPr>
              <w:t>NA</w:t>
            </w:r>
          </w:p>
        </w:tc>
        <w:tc>
          <w:tcPr>
            <w:tcW w:w="1547" w:type="dxa"/>
            <w:tcBorders>
              <w:top w:val="single" w:sz="4" w:space="0" w:color="auto"/>
              <w:left w:val="nil"/>
              <w:bottom w:val="single" w:sz="4" w:space="0" w:color="auto"/>
              <w:right w:val="nil"/>
            </w:tcBorders>
            <w:vAlign w:val="bottom"/>
          </w:tcPr>
          <w:p w14:paraId="493365EE" w14:textId="77777777" w:rsidR="002B4B40" w:rsidRPr="00180D20" w:rsidRDefault="002B4B40" w:rsidP="00180D20">
            <w:pPr>
              <w:spacing w:after="0" w:line="240" w:lineRule="auto"/>
              <w:jc w:val="center"/>
              <w:rPr>
                <w:rFonts w:ascii="Arial" w:hAnsi="Arial" w:cs="Arial"/>
                <w:b/>
                <w:color w:val="000000"/>
                <w:sz w:val="16"/>
                <w:szCs w:val="16"/>
              </w:rPr>
            </w:pPr>
            <w:r w:rsidRPr="00180D20">
              <w:rPr>
                <w:rFonts w:ascii="Arial" w:hAnsi="Arial" w:cs="Arial"/>
                <w:color w:val="000000"/>
                <w:sz w:val="16"/>
                <w:szCs w:val="16"/>
              </w:rPr>
              <w:t>100.0%</w:t>
            </w:r>
          </w:p>
        </w:tc>
      </w:tr>
    </w:tbl>
    <w:p w14:paraId="0595FA60" w14:textId="562944B8" w:rsidR="00B25078" w:rsidRPr="00180D20" w:rsidRDefault="00B25078" w:rsidP="007A637C">
      <w:pPr>
        <w:spacing w:after="0" w:line="480" w:lineRule="auto"/>
        <w:contextualSpacing/>
        <w:rPr>
          <w:rFonts w:ascii="Arial" w:hAnsi="Arial" w:cs="Arial"/>
          <w:b/>
          <w:sz w:val="16"/>
          <w:szCs w:val="16"/>
        </w:rPr>
        <w:sectPr w:rsidR="00B25078" w:rsidRPr="00180D20" w:rsidSect="005020CE">
          <w:pgSz w:w="12240" w:h="15840"/>
          <w:pgMar w:top="1440" w:right="1440" w:bottom="1440" w:left="1440" w:header="720" w:footer="720" w:gutter="0"/>
          <w:lnNumType w:countBy="1" w:restart="continuous"/>
          <w:cols w:space="720"/>
          <w:docGrid w:linePitch="360"/>
        </w:sectPr>
      </w:pPr>
    </w:p>
    <w:tbl>
      <w:tblPr>
        <w:tblStyle w:val="TableGrid"/>
        <w:tblpPr w:leftFromText="180" w:rightFromText="180" w:vertAnchor="page" w:horzAnchor="page" w:tblpX="1401" w:tblpY="1591"/>
        <w:tblW w:w="9283" w:type="dxa"/>
        <w:tblLook w:val="04A0" w:firstRow="1" w:lastRow="0" w:firstColumn="1" w:lastColumn="0" w:noHBand="0" w:noVBand="1"/>
      </w:tblPr>
      <w:tblGrid>
        <w:gridCol w:w="332"/>
        <w:gridCol w:w="498"/>
        <w:gridCol w:w="768"/>
        <w:gridCol w:w="1248"/>
        <w:gridCol w:w="653"/>
        <w:gridCol w:w="1129"/>
        <w:gridCol w:w="590"/>
        <w:gridCol w:w="227"/>
        <w:gridCol w:w="18"/>
        <w:gridCol w:w="1010"/>
        <w:gridCol w:w="1266"/>
        <w:gridCol w:w="1544"/>
      </w:tblGrid>
      <w:tr w:rsidR="001257A9" w:rsidRPr="003147D5" w14:paraId="1921720C" w14:textId="77777777" w:rsidTr="003147D5">
        <w:trPr>
          <w:gridBefore w:val="1"/>
          <w:wBefore w:w="332" w:type="dxa"/>
          <w:trHeight w:val="353"/>
        </w:trPr>
        <w:tc>
          <w:tcPr>
            <w:tcW w:w="8951" w:type="dxa"/>
            <w:gridSpan w:val="11"/>
            <w:vAlign w:val="center"/>
          </w:tcPr>
          <w:p w14:paraId="65B2D850" w14:textId="07C6D456" w:rsidR="002B4B40" w:rsidRPr="003147D5" w:rsidRDefault="002B4B40" w:rsidP="003147D5">
            <w:pPr>
              <w:pStyle w:val="NormalWeb"/>
              <w:spacing w:before="0" w:beforeAutospacing="0" w:after="0" w:afterAutospacing="0"/>
              <w:rPr>
                <w:rFonts w:ascii="Arial" w:hAnsi="Arial" w:cs="Arial"/>
                <w:b/>
                <w:sz w:val="16"/>
                <w:szCs w:val="16"/>
              </w:rPr>
            </w:pPr>
            <w:r w:rsidRPr="003147D5">
              <w:rPr>
                <w:rFonts w:ascii="Arial" w:hAnsi="Arial" w:cs="Arial"/>
                <w:b/>
                <w:sz w:val="16"/>
                <w:szCs w:val="16"/>
              </w:rPr>
              <w:lastRenderedPageBreak/>
              <w:t>Table</w:t>
            </w:r>
            <w:r w:rsidR="004812BB" w:rsidRPr="003147D5">
              <w:rPr>
                <w:rFonts w:ascii="Arial" w:hAnsi="Arial" w:cs="Arial"/>
                <w:b/>
                <w:sz w:val="16"/>
                <w:szCs w:val="16"/>
              </w:rPr>
              <w:t xml:space="preserve"> </w:t>
            </w:r>
            <w:r w:rsidR="008B5846">
              <w:rPr>
                <w:rFonts w:ascii="Arial" w:hAnsi="Arial" w:cs="Arial"/>
                <w:b/>
                <w:sz w:val="16"/>
                <w:szCs w:val="16"/>
              </w:rPr>
              <w:t>S</w:t>
            </w:r>
            <w:r w:rsidR="004812BB" w:rsidRPr="003147D5">
              <w:rPr>
                <w:rFonts w:ascii="Arial" w:hAnsi="Arial" w:cs="Arial"/>
                <w:b/>
                <w:sz w:val="16"/>
                <w:szCs w:val="16"/>
              </w:rPr>
              <w:t>3</w:t>
            </w:r>
            <w:r w:rsidRPr="003147D5">
              <w:rPr>
                <w:rFonts w:ascii="Arial" w:hAnsi="Arial" w:cs="Arial"/>
                <w:b/>
                <w:sz w:val="16"/>
                <w:szCs w:val="16"/>
              </w:rPr>
              <w:t xml:space="preserve">: List of influenza </w:t>
            </w:r>
            <w:r w:rsidR="00E101F9" w:rsidRPr="003147D5">
              <w:rPr>
                <w:rFonts w:ascii="Arial" w:hAnsi="Arial" w:cs="Arial"/>
                <w:b/>
                <w:sz w:val="16"/>
                <w:szCs w:val="16"/>
              </w:rPr>
              <w:t xml:space="preserve">A </w:t>
            </w:r>
            <w:r w:rsidRPr="003147D5">
              <w:rPr>
                <w:rFonts w:ascii="Arial" w:hAnsi="Arial" w:cs="Arial"/>
                <w:b/>
                <w:sz w:val="16"/>
                <w:szCs w:val="16"/>
              </w:rPr>
              <w:t>strains included in training tier 2 neural networks</w:t>
            </w:r>
          </w:p>
        </w:tc>
      </w:tr>
      <w:tr w:rsidR="00CF31D4" w:rsidRPr="003147D5" w14:paraId="109509F8" w14:textId="52449415" w:rsidTr="003147D5">
        <w:trPr>
          <w:gridBefore w:val="1"/>
          <w:wBefore w:w="332" w:type="dxa"/>
          <w:trHeight w:val="20"/>
        </w:trPr>
        <w:tc>
          <w:tcPr>
            <w:tcW w:w="4886" w:type="dxa"/>
            <w:gridSpan w:val="6"/>
          </w:tcPr>
          <w:p w14:paraId="3320E8F0" w14:textId="77777777" w:rsidR="00250C89" w:rsidRPr="003147D5" w:rsidRDefault="00250C89" w:rsidP="003147D5">
            <w:pPr>
              <w:pStyle w:val="NormalWeb"/>
              <w:spacing w:before="0" w:beforeAutospacing="0" w:after="0" w:afterAutospacing="0"/>
              <w:rPr>
                <w:rFonts w:ascii="Arial" w:hAnsi="Arial" w:cs="Arial"/>
                <w:b/>
                <w:sz w:val="16"/>
                <w:szCs w:val="16"/>
              </w:rPr>
            </w:pPr>
            <w:r w:rsidRPr="003147D5">
              <w:rPr>
                <w:rFonts w:ascii="Arial" w:hAnsi="Arial" w:cs="Arial"/>
                <w:sz w:val="16"/>
                <w:szCs w:val="16"/>
              </w:rPr>
              <w:t>A/American Green-Winged Teal/Mississippi/300/2010</w:t>
            </w:r>
          </w:p>
        </w:tc>
        <w:tc>
          <w:tcPr>
            <w:tcW w:w="4065" w:type="dxa"/>
            <w:gridSpan w:val="5"/>
          </w:tcPr>
          <w:p w14:paraId="2BF1DBE5" w14:textId="5CEEA771" w:rsidR="00250C89" w:rsidRPr="003147D5" w:rsidRDefault="00F207A7" w:rsidP="003147D5">
            <w:pPr>
              <w:pStyle w:val="NormalWeb"/>
              <w:spacing w:before="0" w:beforeAutospacing="0" w:after="0" w:afterAutospacing="0"/>
              <w:rPr>
                <w:rFonts w:ascii="Arial" w:hAnsi="Arial" w:cs="Arial"/>
                <w:b/>
                <w:sz w:val="16"/>
                <w:szCs w:val="16"/>
              </w:rPr>
            </w:pPr>
            <w:r w:rsidRPr="003147D5">
              <w:rPr>
                <w:rFonts w:ascii="Arial" w:hAnsi="Arial" w:cs="Arial"/>
                <w:sz w:val="16"/>
                <w:szCs w:val="16"/>
              </w:rPr>
              <w:t>A/Shorebird/Delaware Bay/127/2003</w:t>
            </w:r>
          </w:p>
        </w:tc>
      </w:tr>
      <w:tr w:rsidR="00F207A7" w:rsidRPr="003147D5" w14:paraId="284F3A59" w14:textId="0BCC885E" w:rsidTr="003147D5">
        <w:trPr>
          <w:gridBefore w:val="1"/>
          <w:wBefore w:w="332" w:type="dxa"/>
          <w:trHeight w:val="20"/>
        </w:trPr>
        <w:tc>
          <w:tcPr>
            <w:tcW w:w="4886" w:type="dxa"/>
            <w:gridSpan w:val="6"/>
          </w:tcPr>
          <w:p w14:paraId="40AC2D36"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A/Anhui/01/2005</w:t>
            </w:r>
          </w:p>
        </w:tc>
        <w:tc>
          <w:tcPr>
            <w:tcW w:w="4065" w:type="dxa"/>
            <w:gridSpan w:val="5"/>
          </w:tcPr>
          <w:p w14:paraId="4098226A" w14:textId="6AAEFEAF"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A/Duck/Bangladesh/1746/2010</w:t>
            </w:r>
          </w:p>
        </w:tc>
      </w:tr>
      <w:tr w:rsidR="00F207A7" w:rsidRPr="003147D5" w14:paraId="3F36753F" w14:textId="4696C117" w:rsidTr="003147D5">
        <w:trPr>
          <w:gridBefore w:val="1"/>
          <w:wBefore w:w="332" w:type="dxa"/>
          <w:trHeight w:val="20"/>
        </w:trPr>
        <w:tc>
          <w:tcPr>
            <w:tcW w:w="4886" w:type="dxa"/>
            <w:gridSpan w:val="6"/>
          </w:tcPr>
          <w:p w14:paraId="027E37FC"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A/Anhui/2/2005</w:t>
            </w:r>
          </w:p>
        </w:tc>
        <w:tc>
          <w:tcPr>
            <w:tcW w:w="4065" w:type="dxa"/>
            <w:gridSpan w:val="5"/>
          </w:tcPr>
          <w:p w14:paraId="207A6B4B" w14:textId="566D79EE"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A/Duck/</w:t>
            </w:r>
            <w:proofErr w:type="spellStart"/>
            <w:r w:rsidRPr="003147D5">
              <w:rPr>
                <w:rFonts w:ascii="Arial" w:hAnsi="Arial" w:cs="Arial"/>
                <w:sz w:val="16"/>
                <w:szCs w:val="16"/>
              </w:rPr>
              <w:t>Chabarovsk</w:t>
            </w:r>
            <w:proofErr w:type="spellEnd"/>
            <w:r w:rsidRPr="003147D5">
              <w:rPr>
                <w:rFonts w:ascii="Arial" w:hAnsi="Arial" w:cs="Arial"/>
                <w:sz w:val="16"/>
                <w:szCs w:val="16"/>
              </w:rPr>
              <w:t>/1610/1972</w:t>
            </w:r>
          </w:p>
        </w:tc>
      </w:tr>
      <w:tr w:rsidR="00F207A7" w:rsidRPr="003147D5" w14:paraId="601061E2" w14:textId="711B61AC" w:rsidTr="003147D5">
        <w:trPr>
          <w:gridBefore w:val="1"/>
          <w:wBefore w:w="332" w:type="dxa"/>
          <w:trHeight w:val="20"/>
        </w:trPr>
        <w:tc>
          <w:tcPr>
            <w:tcW w:w="4886" w:type="dxa"/>
            <w:gridSpan w:val="6"/>
          </w:tcPr>
          <w:p w14:paraId="273CBC4B"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A/Aquatic Bird/Hong Kong/D125/2002</w:t>
            </w:r>
          </w:p>
        </w:tc>
        <w:tc>
          <w:tcPr>
            <w:tcW w:w="4065" w:type="dxa"/>
            <w:gridSpan w:val="5"/>
          </w:tcPr>
          <w:p w14:paraId="427F0975" w14:textId="40EB910D"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A/Duck/England/36254/2014</w:t>
            </w:r>
          </w:p>
        </w:tc>
      </w:tr>
      <w:tr w:rsidR="00F207A7" w:rsidRPr="003147D5" w14:paraId="52DCF8E5" w14:textId="2C09BEBD" w:rsidTr="003147D5">
        <w:trPr>
          <w:gridBefore w:val="1"/>
          <w:wBefore w:w="332" w:type="dxa"/>
          <w:trHeight w:val="20"/>
        </w:trPr>
        <w:tc>
          <w:tcPr>
            <w:tcW w:w="4886" w:type="dxa"/>
            <w:gridSpan w:val="6"/>
          </w:tcPr>
          <w:p w14:paraId="6F8816BB"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A/Arizona/07/2007</w:t>
            </w:r>
          </w:p>
        </w:tc>
        <w:tc>
          <w:tcPr>
            <w:tcW w:w="4065" w:type="dxa"/>
            <w:gridSpan w:val="5"/>
          </w:tcPr>
          <w:p w14:paraId="0CE73054" w14:textId="282887A6"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A/Duck/Germany/1215/1973</w:t>
            </w:r>
          </w:p>
        </w:tc>
      </w:tr>
      <w:tr w:rsidR="00F207A7" w:rsidRPr="003147D5" w14:paraId="394877A0" w14:textId="37E62138" w:rsidTr="003147D5">
        <w:trPr>
          <w:gridBefore w:val="1"/>
          <w:wBefore w:w="332" w:type="dxa"/>
          <w:trHeight w:val="20"/>
        </w:trPr>
        <w:tc>
          <w:tcPr>
            <w:tcW w:w="4886" w:type="dxa"/>
            <w:gridSpan w:val="6"/>
          </w:tcPr>
          <w:p w14:paraId="024557DD"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A/Avian/New York/11678-4/2005</w:t>
            </w:r>
          </w:p>
        </w:tc>
        <w:tc>
          <w:tcPr>
            <w:tcW w:w="4065" w:type="dxa"/>
            <w:gridSpan w:val="5"/>
          </w:tcPr>
          <w:p w14:paraId="12953258" w14:textId="35E8C2AC"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A/Duck/</w:t>
            </w:r>
            <w:proofErr w:type="spellStart"/>
            <w:r w:rsidRPr="003147D5">
              <w:rPr>
                <w:rFonts w:ascii="Arial" w:hAnsi="Arial" w:cs="Arial"/>
                <w:sz w:val="16"/>
                <w:szCs w:val="16"/>
              </w:rPr>
              <w:t>Kulon</w:t>
            </w:r>
            <w:proofErr w:type="spellEnd"/>
            <w:r w:rsidRPr="003147D5">
              <w:rPr>
                <w:rFonts w:ascii="Arial" w:hAnsi="Arial" w:cs="Arial"/>
                <w:sz w:val="16"/>
                <w:szCs w:val="16"/>
              </w:rPr>
              <w:t xml:space="preserve"> </w:t>
            </w:r>
            <w:proofErr w:type="spellStart"/>
            <w:r w:rsidRPr="003147D5">
              <w:rPr>
                <w:rFonts w:ascii="Arial" w:hAnsi="Arial" w:cs="Arial"/>
                <w:sz w:val="16"/>
                <w:szCs w:val="16"/>
              </w:rPr>
              <w:t>Progo</w:t>
            </w:r>
            <w:proofErr w:type="spellEnd"/>
            <w:r w:rsidRPr="003147D5">
              <w:rPr>
                <w:rFonts w:ascii="Arial" w:hAnsi="Arial" w:cs="Arial"/>
                <w:sz w:val="16"/>
                <w:szCs w:val="16"/>
              </w:rPr>
              <w:t>/Bb Vet/Ix/2004</w:t>
            </w:r>
          </w:p>
        </w:tc>
      </w:tr>
      <w:tr w:rsidR="00F207A7" w:rsidRPr="003147D5" w14:paraId="325CFA21" w14:textId="748138C4" w:rsidTr="003147D5">
        <w:trPr>
          <w:gridBefore w:val="1"/>
          <w:wBefore w:w="332" w:type="dxa"/>
          <w:trHeight w:val="20"/>
        </w:trPr>
        <w:tc>
          <w:tcPr>
            <w:tcW w:w="4886" w:type="dxa"/>
            <w:gridSpan w:val="6"/>
          </w:tcPr>
          <w:p w14:paraId="2C2213C3"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A/Blue-Winged Teal/Alberta/221/1978</w:t>
            </w:r>
          </w:p>
        </w:tc>
        <w:tc>
          <w:tcPr>
            <w:tcW w:w="4065" w:type="dxa"/>
            <w:gridSpan w:val="5"/>
          </w:tcPr>
          <w:p w14:paraId="1C6BB6E2" w14:textId="3D811262"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A/Duck/Memphis/546/1974</w:t>
            </w:r>
          </w:p>
        </w:tc>
      </w:tr>
      <w:tr w:rsidR="00F207A7" w:rsidRPr="003147D5" w14:paraId="49A287D6" w14:textId="5DA94BF0" w:rsidTr="003147D5">
        <w:trPr>
          <w:gridBefore w:val="1"/>
          <w:wBefore w:w="332" w:type="dxa"/>
          <w:trHeight w:val="20"/>
        </w:trPr>
        <w:tc>
          <w:tcPr>
            <w:tcW w:w="4886" w:type="dxa"/>
            <w:gridSpan w:val="6"/>
          </w:tcPr>
          <w:p w14:paraId="33F4991C"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A/Blue-Winged Teal/Alberta/346/2007</w:t>
            </w:r>
          </w:p>
        </w:tc>
        <w:tc>
          <w:tcPr>
            <w:tcW w:w="4065" w:type="dxa"/>
            <w:gridSpan w:val="5"/>
          </w:tcPr>
          <w:p w14:paraId="42D33052" w14:textId="1BAB0189"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A/Duck/Pennsylvania/10218/1984</w:t>
            </w:r>
          </w:p>
        </w:tc>
      </w:tr>
      <w:tr w:rsidR="00F207A7" w:rsidRPr="003147D5" w14:paraId="2B3633F8" w14:textId="4A739429" w:rsidTr="003147D5">
        <w:trPr>
          <w:gridBefore w:val="1"/>
          <w:wBefore w:w="332" w:type="dxa"/>
          <w:trHeight w:val="20"/>
        </w:trPr>
        <w:tc>
          <w:tcPr>
            <w:tcW w:w="4886" w:type="dxa"/>
            <w:gridSpan w:val="6"/>
          </w:tcPr>
          <w:p w14:paraId="7B41ED36"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A/Blue-Winged Teal/Illinois/10Os1546/2010</w:t>
            </w:r>
          </w:p>
        </w:tc>
        <w:tc>
          <w:tcPr>
            <w:tcW w:w="4065" w:type="dxa"/>
            <w:gridSpan w:val="5"/>
          </w:tcPr>
          <w:p w14:paraId="4F07CB93" w14:textId="0A66A6A3"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A/Duck/Ukraine/1963</w:t>
            </w:r>
          </w:p>
        </w:tc>
      </w:tr>
      <w:tr w:rsidR="00F207A7" w:rsidRPr="003147D5" w14:paraId="63AA2B09" w14:textId="1FBE8DE8" w:rsidTr="003147D5">
        <w:trPr>
          <w:gridBefore w:val="1"/>
          <w:wBefore w:w="332" w:type="dxa"/>
          <w:trHeight w:val="20"/>
        </w:trPr>
        <w:tc>
          <w:tcPr>
            <w:tcW w:w="4886" w:type="dxa"/>
            <w:gridSpan w:val="6"/>
          </w:tcPr>
          <w:p w14:paraId="5974749A"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A/Blue-Winged Teal/Illinois/10Os1563/2010</w:t>
            </w:r>
          </w:p>
        </w:tc>
        <w:tc>
          <w:tcPr>
            <w:tcW w:w="4065" w:type="dxa"/>
            <w:gridSpan w:val="5"/>
          </w:tcPr>
          <w:p w14:paraId="6C56AF08" w14:textId="1F1361BB"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A/Environment/Vietnam/Ncvdcdc53/2005</w:t>
            </w:r>
          </w:p>
        </w:tc>
      </w:tr>
      <w:tr w:rsidR="00F207A7" w:rsidRPr="003147D5" w14:paraId="02264DD9" w14:textId="3B645DF6" w:rsidTr="003147D5">
        <w:trPr>
          <w:gridBefore w:val="1"/>
          <w:wBefore w:w="332" w:type="dxa"/>
          <w:trHeight w:val="20"/>
        </w:trPr>
        <w:tc>
          <w:tcPr>
            <w:tcW w:w="4886" w:type="dxa"/>
            <w:gridSpan w:val="6"/>
          </w:tcPr>
          <w:p w14:paraId="1241D21D"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A/Blue-Winged Teal/Iowa/10Os2411/2010</w:t>
            </w:r>
          </w:p>
        </w:tc>
        <w:tc>
          <w:tcPr>
            <w:tcW w:w="4065" w:type="dxa"/>
            <w:gridSpan w:val="5"/>
          </w:tcPr>
          <w:p w14:paraId="14757F03" w14:textId="45990459"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A/Environment/Vietnam/Ncvdcdc54/2005</w:t>
            </w:r>
          </w:p>
        </w:tc>
      </w:tr>
      <w:tr w:rsidR="00F207A7" w:rsidRPr="003147D5" w14:paraId="1AB03627" w14:textId="1935AD68" w:rsidTr="003147D5">
        <w:trPr>
          <w:gridBefore w:val="1"/>
          <w:wBefore w:w="332" w:type="dxa"/>
          <w:trHeight w:val="20"/>
        </w:trPr>
        <w:tc>
          <w:tcPr>
            <w:tcW w:w="4886" w:type="dxa"/>
            <w:gridSpan w:val="6"/>
          </w:tcPr>
          <w:p w14:paraId="128530DC"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A/Blue-Winged Teal/Iowa/10Os2411/2010</w:t>
            </w:r>
          </w:p>
        </w:tc>
        <w:tc>
          <w:tcPr>
            <w:tcW w:w="4065" w:type="dxa"/>
            <w:gridSpan w:val="5"/>
          </w:tcPr>
          <w:p w14:paraId="3B4A34EA" w14:textId="1A4893C4"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A/Equine/Kentucky/4/2011</w:t>
            </w:r>
          </w:p>
        </w:tc>
      </w:tr>
      <w:tr w:rsidR="00F207A7" w:rsidRPr="003147D5" w14:paraId="0912813A" w14:textId="287937D0" w:rsidTr="003147D5">
        <w:trPr>
          <w:gridBefore w:val="1"/>
          <w:wBefore w:w="332" w:type="dxa"/>
          <w:trHeight w:val="20"/>
        </w:trPr>
        <w:tc>
          <w:tcPr>
            <w:tcW w:w="4886" w:type="dxa"/>
            <w:gridSpan w:val="6"/>
          </w:tcPr>
          <w:p w14:paraId="751A328F"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A/Blue-</w:t>
            </w:r>
            <w:proofErr w:type="spellStart"/>
            <w:r w:rsidRPr="003147D5">
              <w:rPr>
                <w:rFonts w:ascii="Arial" w:hAnsi="Arial" w:cs="Arial"/>
                <w:sz w:val="16"/>
                <w:szCs w:val="16"/>
              </w:rPr>
              <w:t>Wingedteal</w:t>
            </w:r>
            <w:proofErr w:type="spellEnd"/>
            <w:r w:rsidRPr="003147D5">
              <w:rPr>
                <w:rFonts w:ascii="Arial" w:hAnsi="Arial" w:cs="Arial"/>
                <w:sz w:val="16"/>
                <w:szCs w:val="16"/>
              </w:rPr>
              <w:t>/Texas/G77/2007</w:t>
            </w:r>
          </w:p>
        </w:tc>
        <w:tc>
          <w:tcPr>
            <w:tcW w:w="4065" w:type="dxa"/>
            <w:gridSpan w:val="5"/>
          </w:tcPr>
          <w:p w14:paraId="4D5EE726" w14:textId="6D5979FA"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A/Equine/New York/452/2003</w:t>
            </w:r>
          </w:p>
        </w:tc>
      </w:tr>
      <w:tr w:rsidR="00F207A7" w:rsidRPr="003147D5" w14:paraId="27B41BD3" w14:textId="60FEE4E3" w:rsidTr="003147D5">
        <w:trPr>
          <w:gridBefore w:val="1"/>
          <w:wBefore w:w="332" w:type="dxa"/>
          <w:trHeight w:val="20"/>
        </w:trPr>
        <w:tc>
          <w:tcPr>
            <w:tcW w:w="4886" w:type="dxa"/>
            <w:gridSpan w:val="6"/>
          </w:tcPr>
          <w:p w14:paraId="25F4497E"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A/Brisbane/59/2007</w:t>
            </w:r>
          </w:p>
        </w:tc>
        <w:tc>
          <w:tcPr>
            <w:tcW w:w="4065" w:type="dxa"/>
            <w:gridSpan w:val="5"/>
          </w:tcPr>
          <w:p w14:paraId="2D9FCE41" w14:textId="1CA9595E"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A/Equine/Pennsylvania/1/2007</w:t>
            </w:r>
          </w:p>
        </w:tc>
      </w:tr>
      <w:tr w:rsidR="00F207A7" w:rsidRPr="003147D5" w14:paraId="5B2518D4" w14:textId="5D28CB51" w:rsidTr="003147D5">
        <w:trPr>
          <w:gridBefore w:val="1"/>
          <w:wBefore w:w="332" w:type="dxa"/>
          <w:trHeight w:val="20"/>
        </w:trPr>
        <w:tc>
          <w:tcPr>
            <w:tcW w:w="4886" w:type="dxa"/>
            <w:gridSpan w:val="6"/>
          </w:tcPr>
          <w:p w14:paraId="439C3835"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A/Camel/Mongolia/335/2012</w:t>
            </w:r>
          </w:p>
        </w:tc>
        <w:tc>
          <w:tcPr>
            <w:tcW w:w="4065" w:type="dxa"/>
            <w:gridSpan w:val="5"/>
          </w:tcPr>
          <w:p w14:paraId="010CCB7B" w14:textId="27D63435"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A/Equine/Prague/1956</w:t>
            </w:r>
          </w:p>
        </w:tc>
      </w:tr>
      <w:tr w:rsidR="00F207A7" w:rsidRPr="003147D5" w14:paraId="741F27B2" w14:textId="3BCC873D" w:rsidTr="003147D5">
        <w:trPr>
          <w:gridBefore w:val="1"/>
          <w:wBefore w:w="332" w:type="dxa"/>
          <w:trHeight w:val="20"/>
        </w:trPr>
        <w:tc>
          <w:tcPr>
            <w:tcW w:w="4886" w:type="dxa"/>
            <w:gridSpan w:val="6"/>
          </w:tcPr>
          <w:p w14:paraId="3936531C"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A/Canine/Florida/89911,2/2006</w:t>
            </w:r>
          </w:p>
        </w:tc>
        <w:tc>
          <w:tcPr>
            <w:tcW w:w="4065" w:type="dxa"/>
            <w:gridSpan w:val="5"/>
          </w:tcPr>
          <w:p w14:paraId="306CF944" w14:textId="5F9D8C8D"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A/Equine/Texas/2004</w:t>
            </w:r>
          </w:p>
        </w:tc>
      </w:tr>
      <w:tr w:rsidR="00F207A7" w:rsidRPr="003147D5" w14:paraId="1DB15BD1" w14:textId="7F0667A6" w:rsidTr="003147D5">
        <w:trPr>
          <w:gridBefore w:val="1"/>
          <w:wBefore w:w="332" w:type="dxa"/>
          <w:trHeight w:val="20"/>
        </w:trPr>
        <w:tc>
          <w:tcPr>
            <w:tcW w:w="4886" w:type="dxa"/>
            <w:gridSpan w:val="6"/>
          </w:tcPr>
          <w:p w14:paraId="6A42BF4A"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A/Canine/New York/100525,1/2006</w:t>
            </w:r>
          </w:p>
        </w:tc>
        <w:tc>
          <w:tcPr>
            <w:tcW w:w="4065" w:type="dxa"/>
            <w:gridSpan w:val="5"/>
          </w:tcPr>
          <w:p w14:paraId="33C348D0" w14:textId="3A25D903"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A/Equine-2/Miami/1963</w:t>
            </w:r>
          </w:p>
        </w:tc>
      </w:tr>
      <w:tr w:rsidR="00F207A7" w:rsidRPr="003147D5" w14:paraId="2A9A8A52" w14:textId="6137C317" w:rsidTr="003147D5">
        <w:trPr>
          <w:gridBefore w:val="1"/>
          <w:wBefore w:w="332" w:type="dxa"/>
          <w:trHeight w:val="20"/>
        </w:trPr>
        <w:tc>
          <w:tcPr>
            <w:tcW w:w="4886" w:type="dxa"/>
            <w:gridSpan w:val="6"/>
          </w:tcPr>
          <w:p w14:paraId="381C23EA"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A/Canine/New York/4732/2012</w:t>
            </w:r>
          </w:p>
        </w:tc>
        <w:tc>
          <w:tcPr>
            <w:tcW w:w="4065" w:type="dxa"/>
            <w:gridSpan w:val="5"/>
          </w:tcPr>
          <w:p w14:paraId="3344455D" w14:textId="59030F1F"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 xml:space="preserve">A/Fujian </w:t>
            </w:r>
            <w:proofErr w:type="spellStart"/>
            <w:r w:rsidRPr="003147D5">
              <w:rPr>
                <w:rFonts w:ascii="Arial" w:hAnsi="Arial" w:cs="Arial"/>
                <w:sz w:val="16"/>
                <w:szCs w:val="16"/>
              </w:rPr>
              <w:t>Gulou</w:t>
            </w:r>
            <w:proofErr w:type="spellEnd"/>
            <w:r w:rsidRPr="003147D5">
              <w:rPr>
                <w:rFonts w:ascii="Arial" w:hAnsi="Arial" w:cs="Arial"/>
                <w:sz w:val="16"/>
                <w:szCs w:val="16"/>
              </w:rPr>
              <w:t>/1896/2009</w:t>
            </w:r>
          </w:p>
        </w:tc>
      </w:tr>
      <w:tr w:rsidR="00F207A7" w:rsidRPr="003147D5" w14:paraId="2E43F396" w14:textId="716C6FA1" w:rsidTr="003147D5">
        <w:trPr>
          <w:gridBefore w:val="1"/>
          <w:wBefore w:w="332" w:type="dxa"/>
          <w:trHeight w:val="20"/>
        </w:trPr>
        <w:tc>
          <w:tcPr>
            <w:tcW w:w="4886" w:type="dxa"/>
            <w:gridSpan w:val="6"/>
          </w:tcPr>
          <w:p w14:paraId="05B93C1E"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A/Canine/Virginia/93653/2009</w:t>
            </w:r>
          </w:p>
        </w:tc>
        <w:tc>
          <w:tcPr>
            <w:tcW w:w="4065" w:type="dxa"/>
            <w:gridSpan w:val="5"/>
          </w:tcPr>
          <w:p w14:paraId="68035E8F" w14:textId="6567F99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A/Goose/Yunnan/5539/2005</w:t>
            </w:r>
          </w:p>
        </w:tc>
      </w:tr>
      <w:tr w:rsidR="00F207A7" w:rsidRPr="003147D5" w14:paraId="7E0895FD" w14:textId="0ACD2FA0" w:rsidTr="003147D5">
        <w:trPr>
          <w:gridBefore w:val="1"/>
          <w:wBefore w:w="332" w:type="dxa"/>
          <w:trHeight w:val="20"/>
        </w:trPr>
        <w:tc>
          <w:tcPr>
            <w:tcW w:w="4886" w:type="dxa"/>
            <w:gridSpan w:val="6"/>
          </w:tcPr>
          <w:p w14:paraId="7FE48D2B"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A/Chelyabinsk/01/2006</w:t>
            </w:r>
          </w:p>
        </w:tc>
        <w:tc>
          <w:tcPr>
            <w:tcW w:w="4065" w:type="dxa"/>
            <w:gridSpan w:val="5"/>
          </w:tcPr>
          <w:p w14:paraId="7CA8BBE0" w14:textId="60DF142F"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A/Hong Kong/1073/1999</w:t>
            </w:r>
          </w:p>
        </w:tc>
      </w:tr>
      <w:tr w:rsidR="00F207A7" w:rsidRPr="003147D5" w14:paraId="02B955E3" w14:textId="561B9E90" w:rsidTr="003147D5">
        <w:trPr>
          <w:gridBefore w:val="1"/>
          <w:wBefore w:w="332" w:type="dxa"/>
          <w:trHeight w:val="20"/>
        </w:trPr>
        <w:tc>
          <w:tcPr>
            <w:tcW w:w="4886" w:type="dxa"/>
            <w:gridSpan w:val="6"/>
          </w:tcPr>
          <w:p w14:paraId="2A6F165A"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A/Chicken/Hong Kong/G9/1997</w:t>
            </w:r>
          </w:p>
        </w:tc>
        <w:tc>
          <w:tcPr>
            <w:tcW w:w="4065" w:type="dxa"/>
            <w:gridSpan w:val="5"/>
          </w:tcPr>
          <w:p w14:paraId="7C9ED51F" w14:textId="6916325A"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A/Hong Kong/5942/2013</w:t>
            </w:r>
          </w:p>
        </w:tc>
      </w:tr>
      <w:tr w:rsidR="00F207A7" w:rsidRPr="003147D5" w14:paraId="4CEB8379" w14:textId="187920FD" w:rsidTr="003147D5">
        <w:trPr>
          <w:gridBefore w:val="1"/>
          <w:wBefore w:w="332" w:type="dxa"/>
          <w:trHeight w:val="20"/>
        </w:trPr>
        <w:tc>
          <w:tcPr>
            <w:tcW w:w="4886" w:type="dxa"/>
            <w:gridSpan w:val="6"/>
          </w:tcPr>
          <w:p w14:paraId="1B209B1E"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A/Chicken/Ny/Sg-00425/2004</w:t>
            </w:r>
          </w:p>
        </w:tc>
        <w:tc>
          <w:tcPr>
            <w:tcW w:w="4065" w:type="dxa"/>
            <w:gridSpan w:val="5"/>
          </w:tcPr>
          <w:p w14:paraId="79F359A1" w14:textId="13969A63"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A/Indiana/08/2011</w:t>
            </w:r>
          </w:p>
        </w:tc>
      </w:tr>
      <w:tr w:rsidR="00F207A7" w:rsidRPr="003147D5" w14:paraId="13070E7D" w14:textId="62CF5596" w:rsidTr="003147D5">
        <w:trPr>
          <w:gridBefore w:val="1"/>
          <w:wBefore w:w="332" w:type="dxa"/>
          <w:trHeight w:val="20"/>
        </w:trPr>
        <w:tc>
          <w:tcPr>
            <w:tcW w:w="4886" w:type="dxa"/>
            <w:gridSpan w:val="6"/>
          </w:tcPr>
          <w:p w14:paraId="021FA4EF"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A/Chicken/Vietnam/Ncvd-016/2008</w:t>
            </w:r>
          </w:p>
        </w:tc>
        <w:tc>
          <w:tcPr>
            <w:tcW w:w="4065" w:type="dxa"/>
            <w:gridSpan w:val="5"/>
          </w:tcPr>
          <w:p w14:paraId="47134883" w14:textId="13AD8CD4"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A/Indiana/14/2012</w:t>
            </w:r>
          </w:p>
        </w:tc>
      </w:tr>
      <w:tr w:rsidR="00F207A7" w:rsidRPr="003147D5" w14:paraId="37C261A8" w14:textId="0057A8D3" w:rsidTr="003147D5">
        <w:trPr>
          <w:gridBefore w:val="1"/>
          <w:wBefore w:w="332" w:type="dxa"/>
          <w:trHeight w:val="20"/>
        </w:trPr>
        <w:tc>
          <w:tcPr>
            <w:tcW w:w="4886" w:type="dxa"/>
            <w:gridSpan w:val="6"/>
          </w:tcPr>
          <w:p w14:paraId="10C38497"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A/Chicken/Vietnam/Ncvdcdc33/2005</w:t>
            </w:r>
          </w:p>
        </w:tc>
        <w:tc>
          <w:tcPr>
            <w:tcW w:w="4065" w:type="dxa"/>
            <w:gridSpan w:val="5"/>
          </w:tcPr>
          <w:p w14:paraId="3DF454F5" w14:textId="040051B9"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A/Indiana/16/2012</w:t>
            </w:r>
          </w:p>
        </w:tc>
      </w:tr>
      <w:tr w:rsidR="00F207A7" w:rsidRPr="003147D5" w14:paraId="4628E7A8" w14:textId="43DDBFF1" w:rsidTr="003147D5">
        <w:trPr>
          <w:gridBefore w:val="1"/>
          <w:wBefore w:w="332" w:type="dxa"/>
          <w:trHeight w:val="20"/>
        </w:trPr>
        <w:tc>
          <w:tcPr>
            <w:tcW w:w="4886" w:type="dxa"/>
            <w:gridSpan w:val="6"/>
          </w:tcPr>
          <w:p w14:paraId="37294AD7"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A/Chicken/Vietnam/Ncvdcdc36/2005</w:t>
            </w:r>
          </w:p>
        </w:tc>
        <w:tc>
          <w:tcPr>
            <w:tcW w:w="4065" w:type="dxa"/>
            <w:gridSpan w:val="5"/>
          </w:tcPr>
          <w:p w14:paraId="2D1961A9" w14:textId="1B4BDC3C"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A/Indiana/65/2012</w:t>
            </w:r>
          </w:p>
        </w:tc>
      </w:tr>
      <w:tr w:rsidR="00F207A7" w:rsidRPr="003147D5" w14:paraId="3E87E9D0" w14:textId="7EED6D81" w:rsidTr="003147D5">
        <w:trPr>
          <w:gridBefore w:val="1"/>
          <w:wBefore w:w="332" w:type="dxa"/>
          <w:trHeight w:val="20"/>
        </w:trPr>
        <w:tc>
          <w:tcPr>
            <w:tcW w:w="4886" w:type="dxa"/>
            <w:gridSpan w:val="6"/>
          </w:tcPr>
          <w:p w14:paraId="2A4BF1CC"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A/Chicken/Vietnam/Ncvdcdc37/2005</w:t>
            </w:r>
          </w:p>
        </w:tc>
        <w:tc>
          <w:tcPr>
            <w:tcW w:w="4065" w:type="dxa"/>
            <w:gridSpan w:val="5"/>
          </w:tcPr>
          <w:p w14:paraId="758EEAFE" w14:textId="484C9BD9"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A/Italy/3/2013</w:t>
            </w:r>
          </w:p>
        </w:tc>
      </w:tr>
      <w:tr w:rsidR="00F207A7" w:rsidRPr="003147D5" w14:paraId="4A1FDCC1" w14:textId="34FC6FC8" w:rsidTr="003147D5">
        <w:trPr>
          <w:gridBefore w:val="1"/>
          <w:wBefore w:w="332" w:type="dxa"/>
          <w:trHeight w:val="20"/>
        </w:trPr>
        <w:tc>
          <w:tcPr>
            <w:tcW w:w="4886" w:type="dxa"/>
            <w:gridSpan w:val="6"/>
          </w:tcPr>
          <w:p w14:paraId="7F21AE12"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A/Chicken/Vietnam/Ncvdcdc42/2005</w:t>
            </w:r>
          </w:p>
        </w:tc>
        <w:tc>
          <w:tcPr>
            <w:tcW w:w="4065" w:type="dxa"/>
            <w:gridSpan w:val="5"/>
          </w:tcPr>
          <w:p w14:paraId="535928F1" w14:textId="3E03BA8F"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A/Japan/305/1957</w:t>
            </w:r>
          </w:p>
        </w:tc>
      </w:tr>
      <w:tr w:rsidR="00F207A7" w:rsidRPr="003147D5" w14:paraId="0779416C" w14:textId="3C1EF547" w:rsidTr="003147D5">
        <w:trPr>
          <w:gridBefore w:val="1"/>
          <w:wBefore w:w="332" w:type="dxa"/>
          <w:trHeight w:val="20"/>
        </w:trPr>
        <w:tc>
          <w:tcPr>
            <w:tcW w:w="4886" w:type="dxa"/>
            <w:gridSpan w:val="6"/>
          </w:tcPr>
          <w:p w14:paraId="4364A776"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A/Chicken/Vietnam/Ncvdcdc52/2005</w:t>
            </w:r>
          </w:p>
        </w:tc>
        <w:tc>
          <w:tcPr>
            <w:tcW w:w="4065" w:type="dxa"/>
            <w:gridSpan w:val="5"/>
          </w:tcPr>
          <w:p w14:paraId="0AB468C2" w14:textId="3018DAEA"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A/Laughing Gull/Delaware Bay/94/1995</w:t>
            </w:r>
          </w:p>
        </w:tc>
      </w:tr>
      <w:tr w:rsidR="00F207A7" w:rsidRPr="003147D5" w14:paraId="208B78FB" w14:textId="72EBD84C" w:rsidTr="003147D5">
        <w:trPr>
          <w:gridBefore w:val="1"/>
          <w:wBefore w:w="332" w:type="dxa"/>
          <w:trHeight w:val="20"/>
        </w:trPr>
        <w:tc>
          <w:tcPr>
            <w:tcW w:w="4886" w:type="dxa"/>
            <w:gridSpan w:val="6"/>
          </w:tcPr>
          <w:p w14:paraId="51CF80C2"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A/Common Goldeneye/Iowa/3192/2009</w:t>
            </w:r>
          </w:p>
        </w:tc>
        <w:tc>
          <w:tcPr>
            <w:tcW w:w="4065" w:type="dxa"/>
            <w:gridSpan w:val="5"/>
          </w:tcPr>
          <w:p w14:paraId="5CD5D8F7" w14:textId="44930A1D"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A/Laughing Gull/Delaware/156/2004</w:t>
            </w:r>
          </w:p>
        </w:tc>
      </w:tr>
      <w:tr w:rsidR="00F207A7" w:rsidRPr="003147D5" w14:paraId="042F4CFF" w14:textId="5B981D7D" w:rsidTr="003147D5">
        <w:trPr>
          <w:gridBefore w:val="1"/>
          <w:wBefore w:w="332" w:type="dxa"/>
          <w:trHeight w:val="20"/>
        </w:trPr>
        <w:tc>
          <w:tcPr>
            <w:tcW w:w="4886" w:type="dxa"/>
            <w:gridSpan w:val="6"/>
          </w:tcPr>
          <w:p w14:paraId="21ACFB3E"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A/Duck/Alberta/35/1976</w:t>
            </w:r>
          </w:p>
        </w:tc>
        <w:tc>
          <w:tcPr>
            <w:tcW w:w="4065" w:type="dxa"/>
            <w:gridSpan w:val="5"/>
          </w:tcPr>
          <w:p w14:paraId="75B03C98" w14:textId="57F7E2D6"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A/Mallard/Alberta/114/1999</w:t>
            </w:r>
          </w:p>
        </w:tc>
      </w:tr>
      <w:tr w:rsidR="00F207A7" w:rsidRPr="003147D5" w14:paraId="758A812F" w14:textId="04331F92" w:rsidTr="003147D5">
        <w:trPr>
          <w:gridBefore w:val="1"/>
          <w:wBefore w:w="332" w:type="dxa"/>
          <w:trHeight w:val="20"/>
        </w:trPr>
        <w:tc>
          <w:tcPr>
            <w:tcW w:w="4886" w:type="dxa"/>
            <w:gridSpan w:val="6"/>
          </w:tcPr>
          <w:p w14:paraId="25A99374"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A/Duck/Bangladesh/1052/2007</w:t>
            </w:r>
          </w:p>
        </w:tc>
        <w:tc>
          <w:tcPr>
            <w:tcW w:w="4065" w:type="dxa"/>
            <w:gridSpan w:val="5"/>
          </w:tcPr>
          <w:p w14:paraId="384ED26C" w14:textId="5BC5FF96"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A/Mallard/Alberta/125/1999</w:t>
            </w:r>
          </w:p>
        </w:tc>
      </w:tr>
      <w:tr w:rsidR="00F207A7" w:rsidRPr="003147D5" w14:paraId="343A4656" w14:textId="292CA4A5" w:rsidTr="003147D5">
        <w:trPr>
          <w:gridBefore w:val="1"/>
          <w:wBefore w:w="332" w:type="dxa"/>
          <w:trHeight w:val="20"/>
        </w:trPr>
        <w:tc>
          <w:tcPr>
            <w:tcW w:w="4886" w:type="dxa"/>
            <w:gridSpan w:val="6"/>
          </w:tcPr>
          <w:p w14:paraId="5D8AE32E"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A/Duck/Bangladesh/1283/2008</w:t>
            </w:r>
          </w:p>
        </w:tc>
        <w:tc>
          <w:tcPr>
            <w:tcW w:w="4065" w:type="dxa"/>
            <w:gridSpan w:val="5"/>
          </w:tcPr>
          <w:p w14:paraId="30B52981" w14:textId="55EB0125"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A/Mallard/Alberta/177/2004</w:t>
            </w:r>
          </w:p>
        </w:tc>
      </w:tr>
      <w:tr w:rsidR="00F207A7" w:rsidRPr="003147D5" w14:paraId="03E15918" w14:textId="5168AC02" w:rsidTr="003147D5">
        <w:trPr>
          <w:gridBefore w:val="1"/>
          <w:wBefore w:w="332" w:type="dxa"/>
          <w:trHeight w:val="20"/>
        </w:trPr>
        <w:tc>
          <w:tcPr>
            <w:tcW w:w="4886" w:type="dxa"/>
            <w:gridSpan w:val="6"/>
          </w:tcPr>
          <w:p w14:paraId="3AA916ED"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A/Duck/Bangladesh/1293/2008</w:t>
            </w:r>
          </w:p>
        </w:tc>
        <w:tc>
          <w:tcPr>
            <w:tcW w:w="4065" w:type="dxa"/>
            <w:gridSpan w:val="5"/>
          </w:tcPr>
          <w:p w14:paraId="379BAE68" w14:textId="3397D89C"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A/Mallard/Alberta/203/1992</w:t>
            </w:r>
          </w:p>
        </w:tc>
      </w:tr>
      <w:tr w:rsidR="00F207A7" w:rsidRPr="003147D5" w14:paraId="2C423478" w14:textId="227F3C76" w:rsidTr="003147D5">
        <w:trPr>
          <w:gridBefore w:val="1"/>
          <w:wBefore w:w="332" w:type="dxa"/>
          <w:trHeight w:val="20"/>
        </w:trPr>
        <w:tc>
          <w:tcPr>
            <w:tcW w:w="4886" w:type="dxa"/>
            <w:gridSpan w:val="6"/>
          </w:tcPr>
          <w:p w14:paraId="77239CC5"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A/Duck/Bangladesh/1559/2009</w:t>
            </w:r>
          </w:p>
        </w:tc>
        <w:tc>
          <w:tcPr>
            <w:tcW w:w="4065" w:type="dxa"/>
            <w:gridSpan w:val="5"/>
          </w:tcPr>
          <w:p w14:paraId="063F50D0" w14:textId="635DAF4A"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A/Mallard/Alberta/307/2012</w:t>
            </w:r>
          </w:p>
        </w:tc>
      </w:tr>
      <w:tr w:rsidR="00F207A7" w:rsidRPr="003147D5" w14:paraId="7170D57B" w14:textId="7B72B56F" w:rsidTr="003147D5">
        <w:trPr>
          <w:gridBefore w:val="1"/>
          <w:wBefore w:w="332" w:type="dxa"/>
          <w:trHeight w:val="20"/>
        </w:trPr>
        <w:tc>
          <w:tcPr>
            <w:tcW w:w="4886" w:type="dxa"/>
            <w:gridSpan w:val="6"/>
          </w:tcPr>
          <w:p w14:paraId="02E39FA9" w14:textId="7777777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A/Duck/Bangladesh/1575/2009</w:t>
            </w:r>
          </w:p>
        </w:tc>
        <w:tc>
          <w:tcPr>
            <w:tcW w:w="4065" w:type="dxa"/>
            <w:gridSpan w:val="5"/>
          </w:tcPr>
          <w:p w14:paraId="7AA755E3" w14:textId="1C1A82D3"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A/Mallard/Alberta/435/2013</w:t>
            </w:r>
          </w:p>
        </w:tc>
      </w:tr>
      <w:tr w:rsidR="00F207A7" w:rsidRPr="003147D5" w14:paraId="696FE404" w14:textId="56316B00" w:rsidTr="003147D5">
        <w:trPr>
          <w:gridBefore w:val="1"/>
          <w:wBefore w:w="332" w:type="dxa"/>
          <w:trHeight w:val="20"/>
        </w:trPr>
        <w:tc>
          <w:tcPr>
            <w:tcW w:w="4886" w:type="dxa"/>
            <w:gridSpan w:val="6"/>
          </w:tcPr>
          <w:p w14:paraId="10BACDA5" w14:textId="298E20CB"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A/Mallard/Alberta/58/1989</w:t>
            </w:r>
          </w:p>
        </w:tc>
        <w:tc>
          <w:tcPr>
            <w:tcW w:w="4065" w:type="dxa"/>
            <w:gridSpan w:val="5"/>
          </w:tcPr>
          <w:p w14:paraId="40E2CAAC" w14:textId="4019A36E"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A/Mallard/Alberta/54/1993</w:t>
            </w:r>
          </w:p>
        </w:tc>
      </w:tr>
      <w:tr w:rsidR="00F207A7" w:rsidRPr="003147D5" w14:paraId="73D53962" w14:textId="571D9FCC" w:rsidTr="003147D5">
        <w:trPr>
          <w:gridBefore w:val="1"/>
          <w:wBefore w:w="332" w:type="dxa"/>
          <w:trHeight w:val="20"/>
        </w:trPr>
        <w:tc>
          <w:tcPr>
            <w:tcW w:w="4886" w:type="dxa"/>
            <w:gridSpan w:val="6"/>
          </w:tcPr>
          <w:p w14:paraId="048B6CAF" w14:textId="01A14FB2"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A/Mallard/Illinois/10Os4334/2010</w:t>
            </w:r>
          </w:p>
        </w:tc>
        <w:tc>
          <w:tcPr>
            <w:tcW w:w="4065" w:type="dxa"/>
            <w:gridSpan w:val="5"/>
          </w:tcPr>
          <w:p w14:paraId="268837DE" w14:textId="329F9771"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A/Shorebird/Delaware Bay/127/2003</w:t>
            </w:r>
          </w:p>
        </w:tc>
      </w:tr>
      <w:tr w:rsidR="00F207A7" w:rsidRPr="003147D5" w14:paraId="71298D3E" w14:textId="4F9CF9D6" w:rsidTr="003147D5">
        <w:trPr>
          <w:gridBefore w:val="1"/>
          <w:wBefore w:w="332" w:type="dxa"/>
          <w:trHeight w:val="20"/>
        </w:trPr>
        <w:tc>
          <w:tcPr>
            <w:tcW w:w="4886" w:type="dxa"/>
            <w:gridSpan w:val="6"/>
          </w:tcPr>
          <w:p w14:paraId="56074D33" w14:textId="247B1FF4"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A/Mallard/Netherlands/12/2000</w:t>
            </w:r>
          </w:p>
        </w:tc>
        <w:tc>
          <w:tcPr>
            <w:tcW w:w="4065" w:type="dxa"/>
            <w:gridSpan w:val="5"/>
          </w:tcPr>
          <w:p w14:paraId="5429605B" w14:textId="2F8193C8"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A/Shorebird/Delaware Bay/211/1994</w:t>
            </w:r>
          </w:p>
        </w:tc>
      </w:tr>
      <w:tr w:rsidR="00F207A7" w:rsidRPr="003147D5" w14:paraId="79F673E6" w14:textId="4BAB023A" w:rsidTr="003147D5">
        <w:trPr>
          <w:gridBefore w:val="1"/>
          <w:wBefore w:w="332" w:type="dxa"/>
          <w:trHeight w:val="20"/>
        </w:trPr>
        <w:tc>
          <w:tcPr>
            <w:tcW w:w="4886" w:type="dxa"/>
            <w:gridSpan w:val="6"/>
          </w:tcPr>
          <w:p w14:paraId="621C7D0E" w14:textId="2285A7A3"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A/Mallard/Ohio/1688/2009</w:t>
            </w:r>
          </w:p>
        </w:tc>
        <w:tc>
          <w:tcPr>
            <w:tcW w:w="4065" w:type="dxa"/>
            <w:gridSpan w:val="5"/>
          </w:tcPr>
          <w:p w14:paraId="7A814654" w14:textId="190F2F4F"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A/Shorebird/Delaware Bay/31/1996</w:t>
            </w:r>
          </w:p>
        </w:tc>
      </w:tr>
      <w:tr w:rsidR="00F207A7" w:rsidRPr="003147D5" w14:paraId="08F8101F" w14:textId="17E52424" w:rsidTr="003147D5">
        <w:trPr>
          <w:gridBefore w:val="1"/>
          <w:wBefore w:w="332" w:type="dxa"/>
          <w:trHeight w:val="20"/>
        </w:trPr>
        <w:tc>
          <w:tcPr>
            <w:tcW w:w="4886" w:type="dxa"/>
            <w:gridSpan w:val="6"/>
          </w:tcPr>
          <w:p w14:paraId="7EC93B62" w14:textId="7C7CEEF1"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A/Mallard/Pa/454069-9/2006</w:t>
            </w:r>
          </w:p>
        </w:tc>
        <w:tc>
          <w:tcPr>
            <w:tcW w:w="4065" w:type="dxa"/>
            <w:gridSpan w:val="5"/>
          </w:tcPr>
          <w:p w14:paraId="4CA82D4D" w14:textId="7696A065"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A/Shorebird/Delaware/172/2006</w:t>
            </w:r>
          </w:p>
        </w:tc>
      </w:tr>
      <w:tr w:rsidR="00F207A7" w:rsidRPr="003147D5" w14:paraId="232E9FEB" w14:textId="6E8E8EE2" w:rsidTr="003147D5">
        <w:trPr>
          <w:gridBefore w:val="1"/>
          <w:wBefore w:w="332" w:type="dxa"/>
          <w:trHeight w:val="20"/>
        </w:trPr>
        <w:tc>
          <w:tcPr>
            <w:tcW w:w="4886" w:type="dxa"/>
            <w:gridSpan w:val="6"/>
          </w:tcPr>
          <w:p w14:paraId="2F8F2FEF" w14:textId="48E4F5F6"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 xml:space="preserve">A/Mallard/Republic </w:t>
            </w:r>
            <w:r>
              <w:rPr>
                <w:rFonts w:ascii="Arial" w:hAnsi="Arial" w:cs="Arial"/>
                <w:sz w:val="16"/>
                <w:szCs w:val="16"/>
              </w:rPr>
              <w:t>o</w:t>
            </w:r>
            <w:r w:rsidRPr="003147D5">
              <w:rPr>
                <w:rFonts w:ascii="Arial" w:hAnsi="Arial" w:cs="Arial"/>
                <w:sz w:val="16"/>
                <w:szCs w:val="16"/>
              </w:rPr>
              <w:t>f Georgia/4/2010</w:t>
            </w:r>
          </w:p>
        </w:tc>
        <w:tc>
          <w:tcPr>
            <w:tcW w:w="4065" w:type="dxa"/>
            <w:gridSpan w:val="5"/>
          </w:tcPr>
          <w:p w14:paraId="6E0C6012" w14:textId="0B943376"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A/Shorebird/Delaware/192/1998</w:t>
            </w:r>
          </w:p>
        </w:tc>
      </w:tr>
      <w:tr w:rsidR="00F207A7" w:rsidRPr="003147D5" w14:paraId="4831C2C2" w14:textId="5BACC9CF" w:rsidTr="003147D5">
        <w:trPr>
          <w:gridBefore w:val="1"/>
          <w:wBefore w:w="332" w:type="dxa"/>
          <w:trHeight w:val="20"/>
        </w:trPr>
        <w:tc>
          <w:tcPr>
            <w:tcW w:w="4886" w:type="dxa"/>
            <w:gridSpan w:val="6"/>
          </w:tcPr>
          <w:p w14:paraId="4EB9C7C5" w14:textId="50AAC55E"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A/Michigan/20/2012</w:t>
            </w:r>
          </w:p>
        </w:tc>
        <w:tc>
          <w:tcPr>
            <w:tcW w:w="4065" w:type="dxa"/>
            <w:gridSpan w:val="5"/>
          </w:tcPr>
          <w:p w14:paraId="0EC6EE88" w14:textId="4F86F794"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A/Shorebird/Delaware/28/1995</w:t>
            </w:r>
          </w:p>
        </w:tc>
      </w:tr>
      <w:tr w:rsidR="00F207A7" w:rsidRPr="003147D5" w14:paraId="5A9E8EFF" w14:textId="3D64CD61" w:rsidTr="003147D5">
        <w:trPr>
          <w:gridBefore w:val="1"/>
          <w:wBefore w:w="332" w:type="dxa"/>
          <w:trHeight w:val="20"/>
        </w:trPr>
        <w:tc>
          <w:tcPr>
            <w:tcW w:w="4886" w:type="dxa"/>
            <w:gridSpan w:val="6"/>
          </w:tcPr>
          <w:p w14:paraId="38095F6C" w14:textId="42627586"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A/Minnesota/11/2010</w:t>
            </w:r>
          </w:p>
        </w:tc>
        <w:tc>
          <w:tcPr>
            <w:tcW w:w="4065" w:type="dxa"/>
            <w:gridSpan w:val="5"/>
          </w:tcPr>
          <w:p w14:paraId="5F27CC1E" w14:textId="07D4CE13"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w:t>
            </w:r>
            <w:proofErr w:type="spellStart"/>
            <w:r w:rsidRPr="003147D5">
              <w:rPr>
                <w:rFonts w:ascii="Arial" w:hAnsi="Arial" w:cs="Arial"/>
                <w:sz w:val="16"/>
                <w:szCs w:val="16"/>
              </w:rPr>
              <w:t>Shoveler</w:t>
            </w:r>
            <w:proofErr w:type="spellEnd"/>
            <w:r w:rsidRPr="003147D5">
              <w:rPr>
                <w:rFonts w:ascii="Arial" w:hAnsi="Arial" w:cs="Arial"/>
                <w:sz w:val="16"/>
                <w:szCs w:val="16"/>
              </w:rPr>
              <w:t>/Egypt/0600/2004</w:t>
            </w:r>
          </w:p>
        </w:tc>
      </w:tr>
      <w:tr w:rsidR="00F207A7" w:rsidRPr="003147D5" w14:paraId="37A1B087" w14:textId="2763B873" w:rsidTr="003147D5">
        <w:trPr>
          <w:gridBefore w:val="1"/>
          <w:wBefore w:w="332" w:type="dxa"/>
          <w:trHeight w:val="20"/>
        </w:trPr>
        <w:tc>
          <w:tcPr>
            <w:tcW w:w="4886" w:type="dxa"/>
            <w:gridSpan w:val="6"/>
          </w:tcPr>
          <w:p w14:paraId="0FE0A189" w14:textId="56436F5E"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A/Mississippi/3/2001 Mut H275Y</w:t>
            </w:r>
          </w:p>
        </w:tc>
        <w:tc>
          <w:tcPr>
            <w:tcW w:w="4065" w:type="dxa"/>
            <w:gridSpan w:val="5"/>
          </w:tcPr>
          <w:p w14:paraId="37A7E54D" w14:textId="09F25232"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w:t>
            </w:r>
            <w:proofErr w:type="spellStart"/>
            <w:r w:rsidRPr="003147D5">
              <w:rPr>
                <w:rFonts w:ascii="Arial" w:hAnsi="Arial" w:cs="Arial"/>
                <w:sz w:val="16"/>
                <w:szCs w:val="16"/>
              </w:rPr>
              <w:t>Shoveler</w:t>
            </w:r>
            <w:proofErr w:type="spellEnd"/>
            <w:r w:rsidRPr="003147D5">
              <w:rPr>
                <w:rFonts w:ascii="Arial" w:hAnsi="Arial" w:cs="Arial"/>
                <w:sz w:val="16"/>
                <w:szCs w:val="16"/>
              </w:rPr>
              <w:t>/Egypt/597/2004</w:t>
            </w:r>
          </w:p>
        </w:tc>
      </w:tr>
      <w:tr w:rsidR="00F207A7" w:rsidRPr="003147D5" w14:paraId="3C811E9A" w14:textId="715FF5A9" w:rsidTr="003147D5">
        <w:trPr>
          <w:gridBefore w:val="1"/>
          <w:wBefore w:w="332" w:type="dxa"/>
          <w:trHeight w:val="20"/>
        </w:trPr>
        <w:tc>
          <w:tcPr>
            <w:tcW w:w="4886" w:type="dxa"/>
            <w:gridSpan w:val="6"/>
          </w:tcPr>
          <w:p w14:paraId="50FE07E1" w14:textId="7414533E"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 xml:space="preserve">A/Mississippi/3/2001 </w:t>
            </w:r>
            <w:proofErr w:type="spellStart"/>
            <w:r w:rsidRPr="003147D5">
              <w:rPr>
                <w:rFonts w:ascii="Arial" w:hAnsi="Arial" w:cs="Arial"/>
                <w:sz w:val="16"/>
                <w:szCs w:val="16"/>
              </w:rPr>
              <w:t>Wt</w:t>
            </w:r>
            <w:proofErr w:type="spellEnd"/>
            <w:r w:rsidRPr="003147D5">
              <w:rPr>
                <w:rFonts w:ascii="Arial" w:hAnsi="Arial" w:cs="Arial"/>
                <w:sz w:val="16"/>
                <w:szCs w:val="16"/>
              </w:rPr>
              <w:t xml:space="preserve"> 275H</w:t>
            </w:r>
          </w:p>
        </w:tc>
        <w:tc>
          <w:tcPr>
            <w:tcW w:w="4065" w:type="dxa"/>
            <w:gridSpan w:val="5"/>
          </w:tcPr>
          <w:p w14:paraId="09604B89" w14:textId="304810D9"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w:t>
            </w:r>
            <w:proofErr w:type="spellStart"/>
            <w:r w:rsidRPr="003147D5">
              <w:rPr>
                <w:rFonts w:ascii="Arial" w:hAnsi="Arial" w:cs="Arial"/>
                <w:sz w:val="16"/>
                <w:szCs w:val="16"/>
              </w:rPr>
              <w:t>Shoveler</w:t>
            </w:r>
            <w:proofErr w:type="spellEnd"/>
            <w:r w:rsidRPr="003147D5">
              <w:rPr>
                <w:rFonts w:ascii="Arial" w:hAnsi="Arial" w:cs="Arial"/>
                <w:sz w:val="16"/>
                <w:szCs w:val="16"/>
              </w:rPr>
              <w:t>/Egypt/845/2004</w:t>
            </w:r>
          </w:p>
        </w:tc>
      </w:tr>
      <w:tr w:rsidR="00F207A7" w:rsidRPr="003147D5" w14:paraId="01266C21" w14:textId="6A5302F8" w:rsidTr="003147D5">
        <w:trPr>
          <w:gridBefore w:val="1"/>
          <w:wBefore w:w="332" w:type="dxa"/>
          <w:trHeight w:val="20"/>
        </w:trPr>
        <w:tc>
          <w:tcPr>
            <w:tcW w:w="4886" w:type="dxa"/>
            <w:gridSpan w:val="6"/>
          </w:tcPr>
          <w:p w14:paraId="407FC7F2" w14:textId="4ACA7985"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A/Mule Duck/Bulgaria/237/2011</w:t>
            </w:r>
          </w:p>
        </w:tc>
        <w:tc>
          <w:tcPr>
            <w:tcW w:w="4065" w:type="dxa"/>
            <w:gridSpan w:val="5"/>
          </w:tcPr>
          <w:p w14:paraId="0DA5C880" w14:textId="57BB0FA6"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A/Swine/1976/1931</w:t>
            </w:r>
          </w:p>
        </w:tc>
      </w:tr>
      <w:tr w:rsidR="00F207A7" w:rsidRPr="003147D5" w14:paraId="67B2E67D" w14:textId="5F0D2913" w:rsidTr="003147D5">
        <w:trPr>
          <w:gridBefore w:val="1"/>
          <w:wBefore w:w="332" w:type="dxa"/>
          <w:trHeight w:val="20"/>
        </w:trPr>
        <w:tc>
          <w:tcPr>
            <w:tcW w:w="4886" w:type="dxa"/>
            <w:gridSpan w:val="6"/>
          </w:tcPr>
          <w:p w14:paraId="3A0EDFF7" w14:textId="54A4B0DE"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A/Mule Duck/Bulgaria/328/2011</w:t>
            </w:r>
          </w:p>
        </w:tc>
        <w:tc>
          <w:tcPr>
            <w:tcW w:w="4065" w:type="dxa"/>
            <w:gridSpan w:val="5"/>
          </w:tcPr>
          <w:p w14:paraId="16ED9A5E" w14:textId="3E5443B3"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A/Swine/Illinois/4L013/2016</w:t>
            </w:r>
          </w:p>
        </w:tc>
      </w:tr>
      <w:tr w:rsidR="00F207A7" w:rsidRPr="003147D5" w14:paraId="41732315" w14:textId="59E01DA1" w:rsidTr="003147D5">
        <w:trPr>
          <w:gridBefore w:val="1"/>
          <w:wBefore w:w="332" w:type="dxa"/>
          <w:trHeight w:val="20"/>
        </w:trPr>
        <w:tc>
          <w:tcPr>
            <w:tcW w:w="4886" w:type="dxa"/>
            <w:gridSpan w:val="6"/>
          </w:tcPr>
          <w:p w14:paraId="554133F5" w14:textId="4D220E69"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A/New Caledonia/20/1999</w:t>
            </w:r>
          </w:p>
        </w:tc>
        <w:tc>
          <w:tcPr>
            <w:tcW w:w="4065" w:type="dxa"/>
            <w:gridSpan w:val="5"/>
          </w:tcPr>
          <w:p w14:paraId="05DD7F49" w14:textId="41B5EF30"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A/Swine/Illinois/4L036/2015</w:t>
            </w:r>
          </w:p>
        </w:tc>
      </w:tr>
      <w:tr w:rsidR="00F207A7" w:rsidRPr="003147D5" w14:paraId="5136C911" w14:textId="49661CE6" w:rsidTr="003147D5">
        <w:trPr>
          <w:gridBefore w:val="1"/>
          <w:wBefore w:w="332" w:type="dxa"/>
          <w:trHeight w:val="20"/>
        </w:trPr>
        <w:tc>
          <w:tcPr>
            <w:tcW w:w="4886" w:type="dxa"/>
            <w:gridSpan w:val="6"/>
          </w:tcPr>
          <w:p w14:paraId="7915B7BD" w14:textId="2E8FC336"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A/Northern Pintail/Washington/40964/2014</w:t>
            </w:r>
          </w:p>
        </w:tc>
        <w:tc>
          <w:tcPr>
            <w:tcW w:w="4065" w:type="dxa"/>
            <w:gridSpan w:val="5"/>
          </w:tcPr>
          <w:p w14:paraId="6D6F72FA" w14:textId="7BA5D103"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A/Swine/Minnesota/3908-2/11</w:t>
            </w:r>
          </w:p>
        </w:tc>
      </w:tr>
      <w:tr w:rsidR="00F207A7" w:rsidRPr="003147D5" w14:paraId="6723BF42" w14:textId="211533B8" w:rsidTr="003147D5">
        <w:trPr>
          <w:gridBefore w:val="1"/>
          <w:wBefore w:w="332" w:type="dxa"/>
          <w:trHeight w:val="20"/>
        </w:trPr>
        <w:tc>
          <w:tcPr>
            <w:tcW w:w="4886" w:type="dxa"/>
            <w:gridSpan w:val="6"/>
          </w:tcPr>
          <w:p w14:paraId="3DCC714F" w14:textId="5C40CC20"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A/Ohio/20/2012</w:t>
            </w:r>
          </w:p>
        </w:tc>
        <w:tc>
          <w:tcPr>
            <w:tcW w:w="4065" w:type="dxa"/>
            <w:gridSpan w:val="5"/>
          </w:tcPr>
          <w:p w14:paraId="456DD902" w14:textId="2350525C"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A/Swine/North Carolina/32760/2007</w:t>
            </w:r>
          </w:p>
        </w:tc>
      </w:tr>
      <w:tr w:rsidR="00F207A7" w:rsidRPr="003147D5" w14:paraId="381CC3B6" w14:textId="44D80753" w:rsidTr="003147D5">
        <w:trPr>
          <w:gridBefore w:val="1"/>
          <w:wBefore w:w="332" w:type="dxa"/>
          <w:trHeight w:val="20"/>
        </w:trPr>
        <w:tc>
          <w:tcPr>
            <w:tcW w:w="4886" w:type="dxa"/>
            <w:gridSpan w:val="6"/>
          </w:tcPr>
          <w:p w14:paraId="616D45D4" w14:textId="3CE3DBD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A/Ohio/36/2012</w:t>
            </w:r>
          </w:p>
        </w:tc>
        <w:tc>
          <w:tcPr>
            <w:tcW w:w="4065" w:type="dxa"/>
            <w:gridSpan w:val="5"/>
          </w:tcPr>
          <w:p w14:paraId="2E9DCD5A" w14:textId="5B74470C"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A/Swine/North Carolina/44897/2009</w:t>
            </w:r>
          </w:p>
        </w:tc>
      </w:tr>
      <w:tr w:rsidR="00F207A7" w:rsidRPr="003147D5" w14:paraId="3477EBDA" w14:textId="46106D96" w:rsidTr="003147D5">
        <w:trPr>
          <w:gridBefore w:val="1"/>
          <w:wBefore w:w="332" w:type="dxa"/>
          <w:trHeight w:val="20"/>
        </w:trPr>
        <w:tc>
          <w:tcPr>
            <w:tcW w:w="4886" w:type="dxa"/>
            <w:gridSpan w:val="6"/>
          </w:tcPr>
          <w:p w14:paraId="428CF3F6" w14:textId="0C759662"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A/Ohio/44/2012</w:t>
            </w:r>
          </w:p>
        </w:tc>
        <w:tc>
          <w:tcPr>
            <w:tcW w:w="4065" w:type="dxa"/>
            <w:gridSpan w:val="5"/>
          </w:tcPr>
          <w:p w14:paraId="7F48F592" w14:textId="16D676F9"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A/Swine/North Carolina/52796/2006</w:t>
            </w:r>
          </w:p>
        </w:tc>
      </w:tr>
      <w:tr w:rsidR="00F207A7" w:rsidRPr="003147D5" w14:paraId="47DFEE46" w14:textId="42E0D868" w:rsidTr="003147D5">
        <w:trPr>
          <w:gridBefore w:val="1"/>
          <w:wBefore w:w="332" w:type="dxa"/>
          <w:trHeight w:val="20"/>
        </w:trPr>
        <w:tc>
          <w:tcPr>
            <w:tcW w:w="4886" w:type="dxa"/>
            <w:gridSpan w:val="6"/>
          </w:tcPr>
          <w:p w14:paraId="779FC89C" w14:textId="1616E7D3"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A/Ohio/47/2012</w:t>
            </w:r>
          </w:p>
        </w:tc>
        <w:tc>
          <w:tcPr>
            <w:tcW w:w="4065" w:type="dxa"/>
            <w:gridSpan w:val="5"/>
          </w:tcPr>
          <w:p w14:paraId="46DAD689" w14:textId="3C9ED93E"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A/Swine/North Carolina/88708/2000</w:t>
            </w:r>
          </w:p>
        </w:tc>
      </w:tr>
      <w:tr w:rsidR="00F207A7" w:rsidRPr="003147D5" w14:paraId="3EC40D90" w14:textId="0A1B908A" w:rsidTr="003147D5">
        <w:trPr>
          <w:gridBefore w:val="1"/>
          <w:wBefore w:w="332" w:type="dxa"/>
          <w:trHeight w:val="20"/>
        </w:trPr>
        <w:tc>
          <w:tcPr>
            <w:tcW w:w="4886" w:type="dxa"/>
            <w:gridSpan w:val="6"/>
          </w:tcPr>
          <w:p w14:paraId="74C4D8F4" w14:textId="07C8424D"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A/Ohio/56/2012</w:t>
            </w:r>
          </w:p>
        </w:tc>
        <w:tc>
          <w:tcPr>
            <w:tcW w:w="4065" w:type="dxa"/>
            <w:gridSpan w:val="5"/>
          </w:tcPr>
          <w:p w14:paraId="5E84B38E" w14:textId="3500EE80"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A/Swine/Ohio/09Sw1477/2009</w:t>
            </w:r>
          </w:p>
        </w:tc>
      </w:tr>
      <w:tr w:rsidR="00F207A7" w:rsidRPr="003147D5" w14:paraId="4CC8C552" w14:textId="7F0DBDFE" w:rsidTr="003147D5">
        <w:trPr>
          <w:gridBefore w:val="1"/>
          <w:wBefore w:w="332" w:type="dxa"/>
          <w:trHeight w:val="20"/>
        </w:trPr>
        <w:tc>
          <w:tcPr>
            <w:tcW w:w="4886" w:type="dxa"/>
            <w:gridSpan w:val="6"/>
          </w:tcPr>
          <w:p w14:paraId="02493026" w14:textId="28A443BD"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A/Ohio/83/2012</w:t>
            </w:r>
          </w:p>
        </w:tc>
        <w:tc>
          <w:tcPr>
            <w:tcW w:w="4065" w:type="dxa"/>
            <w:gridSpan w:val="5"/>
          </w:tcPr>
          <w:p w14:paraId="4D3EA47F" w14:textId="7FCA6935"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A/Swine/Ohio/09Sw1484E/2009</w:t>
            </w:r>
          </w:p>
        </w:tc>
      </w:tr>
      <w:tr w:rsidR="00F207A7" w:rsidRPr="003147D5" w14:paraId="2D1C26B3" w14:textId="5259CC63" w:rsidTr="003147D5">
        <w:trPr>
          <w:gridBefore w:val="1"/>
          <w:wBefore w:w="332" w:type="dxa"/>
          <w:trHeight w:val="20"/>
        </w:trPr>
        <w:tc>
          <w:tcPr>
            <w:tcW w:w="4886" w:type="dxa"/>
            <w:gridSpan w:val="6"/>
          </w:tcPr>
          <w:p w14:paraId="4D46B860" w14:textId="40C7733D"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A/Pennsylvania/17/2012</w:t>
            </w:r>
          </w:p>
        </w:tc>
        <w:tc>
          <w:tcPr>
            <w:tcW w:w="4065" w:type="dxa"/>
            <w:gridSpan w:val="5"/>
          </w:tcPr>
          <w:p w14:paraId="5A02C6B5" w14:textId="133305C0"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A/Swine/Ohio/09Sw73E/2009</w:t>
            </w:r>
          </w:p>
        </w:tc>
      </w:tr>
      <w:tr w:rsidR="00F207A7" w:rsidRPr="003147D5" w14:paraId="65B83151" w14:textId="58782514" w:rsidTr="003147D5">
        <w:trPr>
          <w:gridBefore w:val="1"/>
          <w:wBefore w:w="332" w:type="dxa"/>
          <w:trHeight w:val="20"/>
        </w:trPr>
        <w:tc>
          <w:tcPr>
            <w:tcW w:w="4886" w:type="dxa"/>
            <w:gridSpan w:val="6"/>
          </w:tcPr>
          <w:p w14:paraId="2C05631E" w14:textId="3E9CD33C"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A/Pheasant/United Arab Emirates/D1307.B/2011</w:t>
            </w:r>
          </w:p>
        </w:tc>
        <w:tc>
          <w:tcPr>
            <w:tcW w:w="4065" w:type="dxa"/>
            <w:gridSpan w:val="5"/>
          </w:tcPr>
          <w:p w14:paraId="143344DD" w14:textId="27705504"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A/Swine/Ohio/09Sw79M/2009</w:t>
            </w:r>
          </w:p>
        </w:tc>
      </w:tr>
      <w:tr w:rsidR="00F207A7" w:rsidRPr="003147D5" w14:paraId="11C0C1AA" w14:textId="28A7188D" w:rsidTr="003147D5">
        <w:trPr>
          <w:gridBefore w:val="1"/>
          <w:wBefore w:w="332" w:type="dxa"/>
          <w:trHeight w:val="20"/>
        </w:trPr>
        <w:tc>
          <w:tcPr>
            <w:tcW w:w="4886" w:type="dxa"/>
            <w:gridSpan w:val="6"/>
          </w:tcPr>
          <w:p w14:paraId="6648CBD6" w14:textId="21608A1A"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A/Pheasant/Washington/373/49/1985</w:t>
            </w:r>
          </w:p>
        </w:tc>
        <w:tc>
          <w:tcPr>
            <w:tcW w:w="4065" w:type="dxa"/>
            <w:gridSpan w:val="5"/>
          </w:tcPr>
          <w:p w14:paraId="2D65AA12" w14:textId="1B7A521F"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A/Swine/Ohio/09Sw83E/2009</w:t>
            </w:r>
          </w:p>
        </w:tc>
      </w:tr>
      <w:tr w:rsidR="00F207A7" w:rsidRPr="003147D5" w14:paraId="5EECE32F" w14:textId="68F31E1E" w:rsidTr="003147D5">
        <w:trPr>
          <w:gridBefore w:val="1"/>
          <w:wBefore w:w="332" w:type="dxa"/>
          <w:trHeight w:val="20"/>
        </w:trPr>
        <w:tc>
          <w:tcPr>
            <w:tcW w:w="4886" w:type="dxa"/>
            <w:gridSpan w:val="6"/>
          </w:tcPr>
          <w:p w14:paraId="2AD23FF8" w14:textId="0F9ED11A"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A/Pintail/Alberta/293/1977</w:t>
            </w:r>
          </w:p>
        </w:tc>
        <w:tc>
          <w:tcPr>
            <w:tcW w:w="4065" w:type="dxa"/>
            <w:gridSpan w:val="5"/>
          </w:tcPr>
          <w:p w14:paraId="51D75225" w14:textId="3EAD36AB"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A/Swine/Ohio/11Sw87/2011</w:t>
            </w:r>
          </w:p>
        </w:tc>
      </w:tr>
      <w:tr w:rsidR="00F207A7" w:rsidRPr="003147D5" w14:paraId="31E4A2FF" w14:textId="149F86C0" w:rsidTr="003147D5">
        <w:trPr>
          <w:gridBefore w:val="1"/>
          <w:wBefore w:w="332" w:type="dxa"/>
          <w:trHeight w:val="20"/>
        </w:trPr>
        <w:tc>
          <w:tcPr>
            <w:tcW w:w="4886" w:type="dxa"/>
            <w:gridSpan w:val="6"/>
          </w:tcPr>
          <w:p w14:paraId="40D476F6" w14:textId="5AC89B20"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A/Quail/Lebanon/272/2010</w:t>
            </w:r>
          </w:p>
        </w:tc>
        <w:tc>
          <w:tcPr>
            <w:tcW w:w="4065" w:type="dxa"/>
            <w:gridSpan w:val="5"/>
          </w:tcPr>
          <w:p w14:paraId="47012F18" w14:textId="16171BEF"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A/Teal/Egypt/0457/2003</w:t>
            </w:r>
          </w:p>
        </w:tc>
      </w:tr>
      <w:tr w:rsidR="00F207A7" w:rsidRPr="003147D5" w14:paraId="629CF05E" w14:textId="07994EE1" w:rsidTr="003147D5">
        <w:trPr>
          <w:gridBefore w:val="1"/>
          <w:wBefore w:w="332" w:type="dxa"/>
          <w:trHeight w:val="20"/>
        </w:trPr>
        <w:tc>
          <w:tcPr>
            <w:tcW w:w="4886" w:type="dxa"/>
            <w:gridSpan w:val="6"/>
          </w:tcPr>
          <w:p w14:paraId="2B4DCC22" w14:textId="5CF3FBCE"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A/Red Knot/Delaware Bay/240/1994</w:t>
            </w:r>
          </w:p>
        </w:tc>
        <w:tc>
          <w:tcPr>
            <w:tcW w:w="4065" w:type="dxa"/>
            <w:gridSpan w:val="5"/>
          </w:tcPr>
          <w:p w14:paraId="1F73CD21" w14:textId="0F976330"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A/Teal/Egypt/431/2003</w:t>
            </w:r>
          </w:p>
        </w:tc>
      </w:tr>
      <w:tr w:rsidR="00F207A7" w:rsidRPr="003147D5" w14:paraId="50B53DDD" w14:textId="3F4FC70C" w:rsidTr="003147D5">
        <w:trPr>
          <w:gridBefore w:val="1"/>
          <w:wBefore w:w="332" w:type="dxa"/>
          <w:trHeight w:val="20"/>
        </w:trPr>
        <w:tc>
          <w:tcPr>
            <w:tcW w:w="4886" w:type="dxa"/>
            <w:gridSpan w:val="6"/>
          </w:tcPr>
          <w:p w14:paraId="39BE32F2" w14:textId="170FFE3B"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A/Redhead/Alberta/192/2002</w:t>
            </w:r>
          </w:p>
        </w:tc>
        <w:tc>
          <w:tcPr>
            <w:tcW w:w="4065" w:type="dxa"/>
            <w:gridSpan w:val="5"/>
          </w:tcPr>
          <w:p w14:paraId="7293EF2C" w14:textId="3DC4E73A"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A/Teal/Egypt/677/2004</w:t>
            </w:r>
          </w:p>
        </w:tc>
      </w:tr>
      <w:tr w:rsidR="00F207A7" w:rsidRPr="003147D5" w14:paraId="7BD3C6D7" w14:textId="59A0F706" w:rsidTr="003147D5">
        <w:trPr>
          <w:gridBefore w:val="1"/>
          <w:wBefore w:w="332" w:type="dxa"/>
          <w:trHeight w:val="20"/>
        </w:trPr>
        <w:tc>
          <w:tcPr>
            <w:tcW w:w="4886" w:type="dxa"/>
            <w:gridSpan w:val="6"/>
          </w:tcPr>
          <w:p w14:paraId="541319DB" w14:textId="5B98E29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A/Ring-Billed Gull/Quebec/02434-1/2009</w:t>
            </w:r>
          </w:p>
        </w:tc>
        <w:tc>
          <w:tcPr>
            <w:tcW w:w="4065" w:type="dxa"/>
            <w:gridSpan w:val="5"/>
          </w:tcPr>
          <w:p w14:paraId="0F317960" w14:textId="45E77E2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A/Teal/Egypt/835/2004</w:t>
            </w:r>
          </w:p>
        </w:tc>
      </w:tr>
      <w:tr w:rsidR="00F207A7" w:rsidRPr="003147D5" w14:paraId="79E37D8E" w14:textId="5C652E95" w:rsidTr="003147D5">
        <w:trPr>
          <w:gridBefore w:val="1"/>
          <w:wBefore w:w="332" w:type="dxa"/>
          <w:trHeight w:val="20"/>
        </w:trPr>
        <w:tc>
          <w:tcPr>
            <w:tcW w:w="4886" w:type="dxa"/>
            <w:gridSpan w:val="6"/>
          </w:tcPr>
          <w:p w14:paraId="06800F9C" w14:textId="1339ADCC"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A/Ruddy Turnstone/Delaware Bay/39/1994</w:t>
            </w:r>
          </w:p>
        </w:tc>
        <w:tc>
          <w:tcPr>
            <w:tcW w:w="4065" w:type="dxa"/>
            <w:gridSpan w:val="5"/>
          </w:tcPr>
          <w:p w14:paraId="30B8E88A" w14:textId="5CDF6F17"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A/Texas/35/2008</w:t>
            </w:r>
          </w:p>
        </w:tc>
      </w:tr>
      <w:tr w:rsidR="00F207A7" w:rsidRPr="003147D5" w14:paraId="7465C5DA" w14:textId="6ADF12E4" w:rsidTr="003147D5">
        <w:trPr>
          <w:gridBefore w:val="1"/>
          <w:wBefore w:w="332" w:type="dxa"/>
          <w:trHeight w:val="20"/>
        </w:trPr>
        <w:tc>
          <w:tcPr>
            <w:tcW w:w="4886" w:type="dxa"/>
            <w:gridSpan w:val="6"/>
          </w:tcPr>
          <w:p w14:paraId="27549F08" w14:textId="26CD3703"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lastRenderedPageBreak/>
              <w:t>A/Ruddy Turnstone/Delaware/130/1999</w:t>
            </w:r>
          </w:p>
        </w:tc>
        <w:tc>
          <w:tcPr>
            <w:tcW w:w="4065" w:type="dxa"/>
            <w:gridSpan w:val="5"/>
          </w:tcPr>
          <w:p w14:paraId="0AE494E4" w14:textId="02B5A5CB"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A/Turkey/Virginia/505477-1820/2007</w:t>
            </w:r>
          </w:p>
        </w:tc>
      </w:tr>
      <w:tr w:rsidR="00F207A7" w:rsidRPr="003147D5" w14:paraId="4257136C" w14:textId="281B4E8D" w:rsidTr="003147D5">
        <w:trPr>
          <w:gridBefore w:val="1"/>
          <w:wBefore w:w="332" w:type="dxa"/>
          <w:trHeight w:val="20"/>
        </w:trPr>
        <w:tc>
          <w:tcPr>
            <w:tcW w:w="4886" w:type="dxa"/>
            <w:gridSpan w:val="6"/>
          </w:tcPr>
          <w:p w14:paraId="7F643520" w14:textId="29C44801"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A/Ruddy Turnstone/Delaware/134/1999</w:t>
            </w:r>
          </w:p>
        </w:tc>
        <w:tc>
          <w:tcPr>
            <w:tcW w:w="4065" w:type="dxa"/>
            <w:gridSpan w:val="5"/>
          </w:tcPr>
          <w:p w14:paraId="3AA133C4" w14:textId="0DA60775"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A/Turkey/Wisconsin/1/1966</w:t>
            </w:r>
          </w:p>
        </w:tc>
      </w:tr>
      <w:tr w:rsidR="00F207A7" w:rsidRPr="003147D5" w14:paraId="4F096993" w14:textId="30EB9066" w:rsidTr="003147D5">
        <w:trPr>
          <w:gridBefore w:val="1"/>
          <w:wBefore w:w="332" w:type="dxa"/>
          <w:trHeight w:val="20"/>
        </w:trPr>
        <w:tc>
          <w:tcPr>
            <w:tcW w:w="4886" w:type="dxa"/>
            <w:gridSpan w:val="6"/>
          </w:tcPr>
          <w:p w14:paraId="2190E762" w14:textId="6A0B2700"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A/Ruddy Turnstone/Delaware/274/2009</w:t>
            </w:r>
          </w:p>
        </w:tc>
        <w:tc>
          <w:tcPr>
            <w:tcW w:w="4065" w:type="dxa"/>
            <w:gridSpan w:val="5"/>
          </w:tcPr>
          <w:p w14:paraId="580F767D" w14:textId="3578DB83"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A/Vietnam/Jp20-2/2005</w:t>
            </w:r>
          </w:p>
        </w:tc>
      </w:tr>
      <w:tr w:rsidR="00F207A7" w:rsidRPr="003147D5" w14:paraId="7EA56C72" w14:textId="0BDC0A85" w:rsidTr="003147D5">
        <w:trPr>
          <w:gridBefore w:val="1"/>
          <w:wBefore w:w="332" w:type="dxa"/>
          <w:trHeight w:val="20"/>
        </w:trPr>
        <w:tc>
          <w:tcPr>
            <w:tcW w:w="4886" w:type="dxa"/>
            <w:gridSpan w:val="6"/>
          </w:tcPr>
          <w:p w14:paraId="3724177A" w14:textId="48E426A2"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A/Ruddy Turnstone/New Jersey/Ai11-1678/2011</w:t>
            </w:r>
          </w:p>
        </w:tc>
        <w:tc>
          <w:tcPr>
            <w:tcW w:w="4065" w:type="dxa"/>
            <w:gridSpan w:val="5"/>
          </w:tcPr>
          <w:p w14:paraId="138C5807" w14:textId="788A106C"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A/Virginia/01/2006</w:t>
            </w:r>
          </w:p>
        </w:tc>
      </w:tr>
      <w:tr w:rsidR="00F207A7" w:rsidRPr="003147D5" w14:paraId="126BD986" w14:textId="72D45CAD" w:rsidTr="003147D5">
        <w:trPr>
          <w:gridBefore w:val="1"/>
          <w:wBefore w:w="332" w:type="dxa"/>
          <w:trHeight w:val="20"/>
        </w:trPr>
        <w:tc>
          <w:tcPr>
            <w:tcW w:w="4886" w:type="dxa"/>
            <w:gridSpan w:val="6"/>
          </w:tcPr>
          <w:p w14:paraId="2B3E5C68" w14:textId="73AAE373"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A/Ruddy Turnstone/Virginia/2297/1988</w:t>
            </w:r>
          </w:p>
        </w:tc>
        <w:tc>
          <w:tcPr>
            <w:tcW w:w="4065" w:type="dxa"/>
            <w:gridSpan w:val="5"/>
          </w:tcPr>
          <w:p w14:paraId="57F440C6" w14:textId="63A4E549"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A/White-Faced Whistling Duck/Colombia/1/2011</w:t>
            </w:r>
          </w:p>
        </w:tc>
      </w:tr>
      <w:tr w:rsidR="00F207A7" w:rsidRPr="003147D5" w14:paraId="5495CAC6" w14:textId="7504FB97" w:rsidTr="003147D5">
        <w:trPr>
          <w:gridBefore w:val="1"/>
          <w:wBefore w:w="332" w:type="dxa"/>
          <w:trHeight w:val="20"/>
        </w:trPr>
        <w:tc>
          <w:tcPr>
            <w:tcW w:w="4886" w:type="dxa"/>
            <w:gridSpan w:val="6"/>
          </w:tcPr>
          <w:p w14:paraId="4E84B80E" w14:textId="7DE4A15E"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A/Santiago/5248/2008</w:t>
            </w:r>
          </w:p>
        </w:tc>
        <w:tc>
          <w:tcPr>
            <w:tcW w:w="4065" w:type="dxa"/>
            <w:gridSpan w:val="5"/>
          </w:tcPr>
          <w:p w14:paraId="5B34C544" w14:textId="47FD0AA5" w:rsidR="00F207A7" w:rsidRPr="003147D5" w:rsidRDefault="00F207A7" w:rsidP="00F207A7">
            <w:pPr>
              <w:pStyle w:val="NormalWeb"/>
              <w:spacing w:before="0" w:beforeAutospacing="0" w:after="0" w:afterAutospacing="0"/>
              <w:rPr>
                <w:rFonts w:ascii="Arial" w:hAnsi="Arial" w:cs="Arial"/>
                <w:b/>
                <w:sz w:val="16"/>
                <w:szCs w:val="16"/>
              </w:rPr>
            </w:pPr>
            <w:r w:rsidRPr="003147D5">
              <w:rPr>
                <w:rFonts w:ascii="Arial" w:hAnsi="Arial" w:cs="Arial"/>
                <w:sz w:val="16"/>
                <w:szCs w:val="16"/>
              </w:rPr>
              <w:t>A/Wisconsin/28/2012</w:t>
            </w:r>
          </w:p>
        </w:tc>
      </w:tr>
      <w:tr w:rsidR="00F207A7" w:rsidRPr="003147D5" w14:paraId="78E99374" w14:textId="77777777" w:rsidTr="003147D5">
        <w:trPr>
          <w:gridAfter w:val="3"/>
          <w:wAfter w:w="3820" w:type="dxa"/>
        </w:trPr>
        <w:tc>
          <w:tcPr>
            <w:tcW w:w="5463" w:type="dxa"/>
            <w:gridSpan w:val="9"/>
            <w:tcBorders>
              <w:top w:val="single" w:sz="4" w:space="0" w:color="FFFFFF" w:themeColor="background1"/>
              <w:left w:val="single" w:sz="4" w:space="0" w:color="FFFFFF" w:themeColor="background1"/>
              <w:bottom w:val="nil"/>
              <w:right w:val="single" w:sz="4" w:space="0" w:color="FFFFFF" w:themeColor="background1"/>
            </w:tcBorders>
          </w:tcPr>
          <w:p w14:paraId="29079AD7" w14:textId="77777777" w:rsidR="00F207A7" w:rsidRPr="003147D5" w:rsidRDefault="00F207A7" w:rsidP="00F207A7">
            <w:pPr>
              <w:pStyle w:val="StyleArialAfter12ptLinespacing15lines"/>
              <w:numPr>
                <w:ilvl w:val="0"/>
                <w:numId w:val="0"/>
              </w:numPr>
              <w:rPr>
                <w:rFonts w:ascii="Arial" w:hAnsi="Arial"/>
                <w:b/>
                <w:sz w:val="16"/>
                <w:szCs w:val="16"/>
              </w:rPr>
            </w:pPr>
          </w:p>
          <w:p w14:paraId="647E0F8F" w14:textId="77777777" w:rsidR="00F207A7" w:rsidRPr="003147D5" w:rsidRDefault="00F207A7" w:rsidP="00F207A7">
            <w:pPr>
              <w:pStyle w:val="StyleArialAfter12ptLinespacing15lines"/>
              <w:numPr>
                <w:ilvl w:val="0"/>
                <w:numId w:val="0"/>
              </w:numPr>
              <w:rPr>
                <w:rFonts w:ascii="Arial" w:hAnsi="Arial"/>
                <w:b/>
                <w:sz w:val="16"/>
                <w:szCs w:val="16"/>
              </w:rPr>
            </w:pPr>
          </w:p>
          <w:p w14:paraId="159464BE" w14:textId="30E8477E" w:rsidR="00F207A7" w:rsidRPr="003147D5" w:rsidRDefault="00F207A7" w:rsidP="00F207A7">
            <w:pPr>
              <w:pStyle w:val="StyleArialAfter12ptLinespacing15lines"/>
              <w:numPr>
                <w:ilvl w:val="0"/>
                <w:numId w:val="0"/>
              </w:numPr>
              <w:tabs>
                <w:tab w:val="clear" w:pos="1080"/>
                <w:tab w:val="left" w:pos="3675"/>
              </w:tabs>
              <w:rPr>
                <w:rFonts w:ascii="Arial" w:hAnsi="Arial"/>
                <w:sz w:val="16"/>
                <w:szCs w:val="16"/>
              </w:rPr>
            </w:pPr>
            <w:r w:rsidRPr="003147D5">
              <w:rPr>
                <w:rFonts w:ascii="Arial" w:hAnsi="Arial"/>
                <w:sz w:val="16"/>
                <w:szCs w:val="16"/>
              </w:rPr>
              <w:tab/>
            </w:r>
          </w:p>
        </w:tc>
      </w:tr>
      <w:tr w:rsidR="00F207A7" w:rsidRPr="003147D5" w14:paraId="77794F91" w14:textId="77777777" w:rsidTr="003147D5">
        <w:trPr>
          <w:gridAfter w:val="1"/>
          <w:wAfter w:w="1544" w:type="dxa"/>
          <w:trHeight w:val="578"/>
        </w:trPr>
        <w:tc>
          <w:tcPr>
            <w:tcW w:w="7739" w:type="dxa"/>
            <w:gridSpan w:val="11"/>
            <w:tcBorders>
              <w:top w:val="nil"/>
              <w:left w:val="nil"/>
              <w:bottom w:val="single" w:sz="4" w:space="0" w:color="auto"/>
              <w:right w:val="nil"/>
            </w:tcBorders>
            <w:vAlign w:val="center"/>
          </w:tcPr>
          <w:p w14:paraId="63DB848F" w14:textId="58BED94D" w:rsidR="00F207A7" w:rsidRPr="003147D5" w:rsidRDefault="00F207A7" w:rsidP="00F207A7">
            <w:pPr>
              <w:pStyle w:val="StyleArialAfter12ptLinespacing15lines"/>
              <w:numPr>
                <w:ilvl w:val="0"/>
                <w:numId w:val="0"/>
              </w:numPr>
              <w:spacing w:after="0" w:line="240" w:lineRule="auto"/>
              <w:rPr>
                <w:rFonts w:ascii="Arial" w:hAnsi="Arial"/>
                <w:b/>
                <w:sz w:val="16"/>
                <w:szCs w:val="16"/>
              </w:rPr>
            </w:pPr>
            <w:r w:rsidRPr="003147D5">
              <w:rPr>
                <w:rFonts w:ascii="Arial" w:hAnsi="Arial"/>
                <w:b/>
                <w:sz w:val="16"/>
                <w:szCs w:val="16"/>
              </w:rPr>
              <w:t xml:space="preserve">Table </w:t>
            </w:r>
            <w:r w:rsidR="008B5846">
              <w:rPr>
                <w:rFonts w:ascii="Arial" w:hAnsi="Arial"/>
                <w:b/>
                <w:sz w:val="16"/>
                <w:szCs w:val="16"/>
              </w:rPr>
              <w:t>S</w:t>
            </w:r>
            <w:r w:rsidRPr="003147D5">
              <w:rPr>
                <w:rFonts w:ascii="Arial" w:hAnsi="Arial"/>
                <w:b/>
                <w:sz w:val="16"/>
                <w:szCs w:val="16"/>
              </w:rPr>
              <w:t>4:</w:t>
            </w:r>
            <w:r w:rsidRPr="003147D5">
              <w:rPr>
                <w:rFonts w:ascii="Arial" w:hAnsi="Arial"/>
                <w:sz w:val="16"/>
                <w:szCs w:val="16"/>
              </w:rPr>
              <w:t xml:space="preserve"> Subtype Composition of Tier 2 (HA/NA Subtyping) Neural Network Training Set</w:t>
            </w:r>
          </w:p>
        </w:tc>
      </w:tr>
      <w:tr w:rsidR="00F207A7" w:rsidRPr="003147D5" w14:paraId="7D36D460" w14:textId="77777777" w:rsidTr="003147D5">
        <w:trPr>
          <w:gridAfter w:val="1"/>
          <w:wAfter w:w="1544" w:type="dxa"/>
          <w:trHeight w:val="578"/>
        </w:trPr>
        <w:tc>
          <w:tcPr>
            <w:tcW w:w="830" w:type="dxa"/>
            <w:gridSpan w:val="2"/>
            <w:tcBorders>
              <w:top w:val="single" w:sz="4" w:space="0" w:color="auto"/>
              <w:left w:val="nil"/>
              <w:bottom w:val="double" w:sz="4" w:space="0" w:color="auto"/>
              <w:right w:val="nil"/>
            </w:tcBorders>
            <w:vAlign w:val="center"/>
          </w:tcPr>
          <w:p w14:paraId="33CABF74" w14:textId="77777777" w:rsidR="00F207A7" w:rsidRPr="003147D5" w:rsidRDefault="00F207A7" w:rsidP="00F207A7">
            <w:pPr>
              <w:pStyle w:val="StyleArialAfter12ptLinespacing15lines"/>
              <w:numPr>
                <w:ilvl w:val="0"/>
                <w:numId w:val="0"/>
              </w:numPr>
              <w:spacing w:after="0" w:line="240" w:lineRule="auto"/>
              <w:jc w:val="center"/>
              <w:rPr>
                <w:rFonts w:ascii="Arial" w:hAnsi="Arial"/>
                <w:b/>
                <w:sz w:val="16"/>
                <w:szCs w:val="16"/>
              </w:rPr>
            </w:pPr>
            <w:r w:rsidRPr="003147D5">
              <w:rPr>
                <w:rFonts w:ascii="Arial" w:hAnsi="Arial"/>
                <w:b/>
                <w:sz w:val="16"/>
                <w:szCs w:val="16"/>
              </w:rPr>
              <w:t>HA subtype</w:t>
            </w:r>
          </w:p>
        </w:tc>
        <w:tc>
          <w:tcPr>
            <w:tcW w:w="768" w:type="dxa"/>
            <w:tcBorders>
              <w:top w:val="single" w:sz="4" w:space="0" w:color="auto"/>
              <w:left w:val="nil"/>
              <w:bottom w:val="double" w:sz="4" w:space="0" w:color="auto"/>
              <w:right w:val="nil"/>
            </w:tcBorders>
            <w:vAlign w:val="center"/>
          </w:tcPr>
          <w:p w14:paraId="041F97CA" w14:textId="77777777" w:rsidR="00F207A7" w:rsidRPr="003147D5" w:rsidRDefault="00F207A7" w:rsidP="00F207A7">
            <w:pPr>
              <w:spacing w:after="0" w:line="240" w:lineRule="auto"/>
              <w:jc w:val="center"/>
              <w:rPr>
                <w:rFonts w:ascii="Arial" w:hAnsi="Arial" w:cs="Arial"/>
                <w:b/>
                <w:color w:val="000000"/>
                <w:sz w:val="16"/>
                <w:szCs w:val="16"/>
              </w:rPr>
            </w:pPr>
            <w:r w:rsidRPr="003147D5">
              <w:rPr>
                <w:rFonts w:ascii="Arial" w:hAnsi="Arial" w:cs="Arial"/>
                <w:b/>
                <w:color w:val="000000"/>
                <w:sz w:val="16"/>
                <w:szCs w:val="16"/>
              </w:rPr>
              <w:t># images</w:t>
            </w:r>
          </w:p>
        </w:tc>
        <w:tc>
          <w:tcPr>
            <w:tcW w:w="1248" w:type="dxa"/>
            <w:tcBorders>
              <w:top w:val="single" w:sz="4" w:space="0" w:color="auto"/>
              <w:left w:val="nil"/>
              <w:bottom w:val="double" w:sz="4" w:space="0" w:color="auto"/>
              <w:right w:val="nil"/>
            </w:tcBorders>
            <w:vAlign w:val="center"/>
          </w:tcPr>
          <w:p w14:paraId="4B0EE145" w14:textId="77777777" w:rsidR="00F207A7" w:rsidRPr="003147D5" w:rsidRDefault="00F207A7" w:rsidP="00F207A7">
            <w:pPr>
              <w:spacing w:after="0" w:line="240" w:lineRule="auto"/>
              <w:jc w:val="center"/>
              <w:rPr>
                <w:rFonts w:ascii="Arial" w:hAnsi="Arial" w:cs="Arial"/>
                <w:b/>
                <w:sz w:val="16"/>
                <w:szCs w:val="16"/>
              </w:rPr>
            </w:pPr>
            <w:r w:rsidRPr="003147D5">
              <w:rPr>
                <w:rFonts w:ascii="Arial" w:hAnsi="Arial" w:cs="Arial"/>
                <w:b/>
                <w:sz w:val="16"/>
                <w:szCs w:val="16"/>
              </w:rPr>
              <w:t># unique strains</w:t>
            </w:r>
          </w:p>
        </w:tc>
        <w:tc>
          <w:tcPr>
            <w:tcW w:w="653" w:type="dxa"/>
            <w:tcBorders>
              <w:top w:val="single" w:sz="4" w:space="0" w:color="auto"/>
              <w:left w:val="nil"/>
              <w:bottom w:val="double" w:sz="4" w:space="0" w:color="auto"/>
              <w:right w:val="nil"/>
            </w:tcBorders>
            <w:vAlign w:val="center"/>
          </w:tcPr>
          <w:p w14:paraId="14E4F973" w14:textId="77777777" w:rsidR="00F207A7" w:rsidRPr="003147D5" w:rsidRDefault="00F207A7" w:rsidP="00F207A7">
            <w:pPr>
              <w:spacing w:after="0" w:line="240" w:lineRule="auto"/>
              <w:jc w:val="center"/>
              <w:rPr>
                <w:rFonts w:ascii="Arial" w:hAnsi="Arial" w:cs="Arial"/>
                <w:b/>
                <w:sz w:val="16"/>
                <w:szCs w:val="16"/>
              </w:rPr>
            </w:pPr>
            <w:r w:rsidRPr="003147D5">
              <w:rPr>
                <w:rFonts w:ascii="Arial" w:hAnsi="Arial" w:cs="Arial"/>
                <w:b/>
                <w:sz w:val="16"/>
                <w:szCs w:val="16"/>
              </w:rPr>
              <w:t>%</w:t>
            </w:r>
          </w:p>
        </w:tc>
        <w:tc>
          <w:tcPr>
            <w:tcW w:w="1129" w:type="dxa"/>
            <w:tcBorders>
              <w:top w:val="single" w:sz="4" w:space="0" w:color="auto"/>
              <w:left w:val="nil"/>
              <w:bottom w:val="double" w:sz="4" w:space="0" w:color="auto"/>
              <w:right w:val="nil"/>
            </w:tcBorders>
            <w:vAlign w:val="center"/>
          </w:tcPr>
          <w:p w14:paraId="2F425B0A" w14:textId="77777777" w:rsidR="00F207A7" w:rsidRPr="003147D5" w:rsidRDefault="00F207A7" w:rsidP="00F207A7">
            <w:pPr>
              <w:pStyle w:val="StyleArialAfter12ptLinespacing15lines"/>
              <w:numPr>
                <w:ilvl w:val="0"/>
                <w:numId w:val="0"/>
              </w:numPr>
              <w:spacing w:after="0" w:line="240" w:lineRule="auto"/>
              <w:jc w:val="center"/>
              <w:rPr>
                <w:rFonts w:ascii="Arial" w:hAnsi="Arial"/>
                <w:b/>
                <w:sz w:val="16"/>
                <w:szCs w:val="16"/>
              </w:rPr>
            </w:pPr>
            <w:r w:rsidRPr="003147D5">
              <w:rPr>
                <w:rFonts w:ascii="Arial" w:hAnsi="Arial"/>
                <w:b/>
                <w:sz w:val="16"/>
                <w:szCs w:val="16"/>
              </w:rPr>
              <w:t>NA subtype</w:t>
            </w:r>
          </w:p>
        </w:tc>
        <w:tc>
          <w:tcPr>
            <w:tcW w:w="817" w:type="dxa"/>
            <w:gridSpan w:val="2"/>
            <w:tcBorders>
              <w:top w:val="single" w:sz="4" w:space="0" w:color="auto"/>
              <w:left w:val="nil"/>
              <w:bottom w:val="double" w:sz="4" w:space="0" w:color="auto"/>
              <w:right w:val="nil"/>
            </w:tcBorders>
            <w:vAlign w:val="center"/>
          </w:tcPr>
          <w:p w14:paraId="1FAB5332" w14:textId="77777777" w:rsidR="00F207A7" w:rsidRPr="003147D5" w:rsidRDefault="00F207A7" w:rsidP="00F207A7">
            <w:pPr>
              <w:pStyle w:val="StyleArialAfter12ptLinespacing15lines"/>
              <w:numPr>
                <w:ilvl w:val="0"/>
                <w:numId w:val="0"/>
              </w:numPr>
              <w:spacing w:after="0" w:line="240" w:lineRule="auto"/>
              <w:jc w:val="center"/>
              <w:rPr>
                <w:rFonts w:ascii="Arial" w:hAnsi="Arial"/>
                <w:b/>
                <w:sz w:val="16"/>
                <w:szCs w:val="16"/>
              </w:rPr>
            </w:pPr>
            <w:r w:rsidRPr="003147D5">
              <w:rPr>
                <w:rFonts w:ascii="Arial" w:hAnsi="Arial"/>
                <w:b/>
                <w:sz w:val="16"/>
                <w:szCs w:val="16"/>
              </w:rPr>
              <w:t># images</w:t>
            </w:r>
          </w:p>
        </w:tc>
        <w:tc>
          <w:tcPr>
            <w:tcW w:w="1028" w:type="dxa"/>
            <w:gridSpan w:val="2"/>
            <w:tcBorders>
              <w:top w:val="single" w:sz="4" w:space="0" w:color="auto"/>
              <w:left w:val="nil"/>
              <w:bottom w:val="double" w:sz="4" w:space="0" w:color="auto"/>
              <w:right w:val="nil"/>
            </w:tcBorders>
            <w:vAlign w:val="center"/>
          </w:tcPr>
          <w:p w14:paraId="0AA3605C" w14:textId="77777777" w:rsidR="00F207A7" w:rsidRPr="003147D5" w:rsidRDefault="00F207A7" w:rsidP="00F207A7">
            <w:pPr>
              <w:pStyle w:val="StyleArialAfter12ptLinespacing15lines"/>
              <w:numPr>
                <w:ilvl w:val="0"/>
                <w:numId w:val="0"/>
              </w:numPr>
              <w:spacing w:after="0" w:line="240" w:lineRule="auto"/>
              <w:jc w:val="center"/>
              <w:rPr>
                <w:rFonts w:ascii="Arial" w:hAnsi="Arial"/>
                <w:b/>
                <w:sz w:val="16"/>
                <w:szCs w:val="16"/>
              </w:rPr>
            </w:pPr>
            <w:r w:rsidRPr="003147D5">
              <w:rPr>
                <w:rFonts w:ascii="Arial" w:hAnsi="Arial"/>
                <w:b/>
                <w:sz w:val="16"/>
                <w:szCs w:val="16"/>
              </w:rPr>
              <w:t># unique strains</w:t>
            </w:r>
          </w:p>
        </w:tc>
        <w:tc>
          <w:tcPr>
            <w:tcW w:w="1266" w:type="dxa"/>
            <w:tcBorders>
              <w:top w:val="single" w:sz="4" w:space="0" w:color="auto"/>
              <w:left w:val="nil"/>
              <w:bottom w:val="double" w:sz="4" w:space="0" w:color="auto"/>
              <w:right w:val="nil"/>
            </w:tcBorders>
            <w:vAlign w:val="center"/>
          </w:tcPr>
          <w:p w14:paraId="38B46FEE" w14:textId="77777777" w:rsidR="00F207A7" w:rsidRPr="003147D5" w:rsidRDefault="00F207A7" w:rsidP="00F207A7">
            <w:pPr>
              <w:pStyle w:val="StyleArialAfter12ptLinespacing15lines"/>
              <w:numPr>
                <w:ilvl w:val="0"/>
                <w:numId w:val="0"/>
              </w:numPr>
              <w:spacing w:after="0" w:line="240" w:lineRule="auto"/>
              <w:jc w:val="center"/>
              <w:rPr>
                <w:rFonts w:ascii="Arial" w:hAnsi="Arial"/>
                <w:b/>
                <w:sz w:val="16"/>
                <w:szCs w:val="16"/>
              </w:rPr>
            </w:pPr>
            <w:r w:rsidRPr="003147D5">
              <w:rPr>
                <w:rFonts w:ascii="Arial" w:hAnsi="Arial"/>
                <w:b/>
                <w:sz w:val="16"/>
                <w:szCs w:val="16"/>
              </w:rPr>
              <w:t>%</w:t>
            </w:r>
          </w:p>
        </w:tc>
      </w:tr>
      <w:tr w:rsidR="00F207A7" w:rsidRPr="003147D5" w14:paraId="1470A35D" w14:textId="77777777" w:rsidTr="003147D5">
        <w:trPr>
          <w:gridAfter w:val="1"/>
          <w:wAfter w:w="1544" w:type="dxa"/>
          <w:trHeight w:val="288"/>
        </w:trPr>
        <w:tc>
          <w:tcPr>
            <w:tcW w:w="830" w:type="dxa"/>
            <w:gridSpan w:val="2"/>
            <w:tcBorders>
              <w:top w:val="double" w:sz="4" w:space="0" w:color="auto"/>
              <w:left w:val="nil"/>
              <w:right w:val="nil"/>
            </w:tcBorders>
            <w:vAlign w:val="center"/>
          </w:tcPr>
          <w:p w14:paraId="3B7E5BB0" w14:textId="77777777" w:rsidR="00F207A7" w:rsidRPr="003147D5" w:rsidRDefault="00F207A7" w:rsidP="00F207A7">
            <w:pPr>
              <w:pStyle w:val="StyleArialAfter12ptLinespacing15lines"/>
              <w:numPr>
                <w:ilvl w:val="0"/>
                <w:numId w:val="0"/>
              </w:numPr>
              <w:spacing w:after="0" w:line="240" w:lineRule="auto"/>
              <w:jc w:val="center"/>
              <w:rPr>
                <w:rFonts w:ascii="Arial" w:hAnsi="Arial"/>
                <w:sz w:val="16"/>
                <w:szCs w:val="16"/>
              </w:rPr>
            </w:pPr>
            <w:r w:rsidRPr="003147D5">
              <w:rPr>
                <w:rFonts w:ascii="Arial" w:hAnsi="Arial"/>
                <w:sz w:val="16"/>
                <w:szCs w:val="16"/>
              </w:rPr>
              <w:t>H1</w:t>
            </w:r>
          </w:p>
        </w:tc>
        <w:tc>
          <w:tcPr>
            <w:tcW w:w="768" w:type="dxa"/>
            <w:tcBorders>
              <w:top w:val="double" w:sz="4" w:space="0" w:color="auto"/>
              <w:left w:val="nil"/>
              <w:right w:val="nil"/>
            </w:tcBorders>
            <w:vAlign w:val="center"/>
          </w:tcPr>
          <w:p w14:paraId="79904FAB"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353</w:t>
            </w:r>
          </w:p>
        </w:tc>
        <w:tc>
          <w:tcPr>
            <w:tcW w:w="1248" w:type="dxa"/>
            <w:tcBorders>
              <w:top w:val="double" w:sz="4" w:space="0" w:color="auto"/>
              <w:left w:val="nil"/>
              <w:right w:val="nil"/>
            </w:tcBorders>
            <w:vAlign w:val="center"/>
          </w:tcPr>
          <w:p w14:paraId="304D4011"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23</w:t>
            </w:r>
          </w:p>
        </w:tc>
        <w:tc>
          <w:tcPr>
            <w:tcW w:w="653" w:type="dxa"/>
            <w:tcBorders>
              <w:top w:val="double" w:sz="4" w:space="0" w:color="auto"/>
              <w:left w:val="nil"/>
              <w:right w:val="nil"/>
            </w:tcBorders>
            <w:vAlign w:val="center"/>
          </w:tcPr>
          <w:p w14:paraId="1E9FAA37"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23.9</w:t>
            </w:r>
          </w:p>
        </w:tc>
        <w:tc>
          <w:tcPr>
            <w:tcW w:w="1129" w:type="dxa"/>
            <w:tcBorders>
              <w:top w:val="double" w:sz="4" w:space="0" w:color="auto"/>
              <w:left w:val="nil"/>
              <w:right w:val="nil"/>
            </w:tcBorders>
            <w:vAlign w:val="center"/>
          </w:tcPr>
          <w:p w14:paraId="6E51B1E1" w14:textId="77777777" w:rsidR="00F207A7" w:rsidRPr="003147D5" w:rsidRDefault="00F207A7" w:rsidP="00F207A7">
            <w:pPr>
              <w:pStyle w:val="StyleArialAfter12ptLinespacing15lines"/>
              <w:numPr>
                <w:ilvl w:val="0"/>
                <w:numId w:val="0"/>
              </w:numPr>
              <w:spacing w:after="0" w:line="240" w:lineRule="auto"/>
              <w:jc w:val="center"/>
              <w:rPr>
                <w:rFonts w:ascii="Arial" w:hAnsi="Arial"/>
                <w:sz w:val="16"/>
                <w:szCs w:val="16"/>
              </w:rPr>
            </w:pPr>
            <w:r w:rsidRPr="003147D5">
              <w:rPr>
                <w:rFonts w:ascii="Arial" w:hAnsi="Arial"/>
                <w:sz w:val="16"/>
                <w:szCs w:val="16"/>
              </w:rPr>
              <w:t>N1</w:t>
            </w:r>
          </w:p>
        </w:tc>
        <w:tc>
          <w:tcPr>
            <w:tcW w:w="817" w:type="dxa"/>
            <w:gridSpan w:val="2"/>
            <w:tcBorders>
              <w:top w:val="double" w:sz="4" w:space="0" w:color="auto"/>
              <w:left w:val="nil"/>
              <w:right w:val="nil"/>
            </w:tcBorders>
            <w:vAlign w:val="center"/>
          </w:tcPr>
          <w:p w14:paraId="4F2203E4"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447</w:t>
            </w:r>
          </w:p>
        </w:tc>
        <w:tc>
          <w:tcPr>
            <w:tcW w:w="1028" w:type="dxa"/>
            <w:gridSpan w:val="2"/>
            <w:tcBorders>
              <w:top w:val="double" w:sz="4" w:space="0" w:color="auto"/>
              <w:left w:val="nil"/>
              <w:right w:val="nil"/>
            </w:tcBorders>
            <w:vAlign w:val="center"/>
          </w:tcPr>
          <w:p w14:paraId="66FC251B"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35</w:t>
            </w:r>
          </w:p>
        </w:tc>
        <w:tc>
          <w:tcPr>
            <w:tcW w:w="1266" w:type="dxa"/>
            <w:tcBorders>
              <w:top w:val="double" w:sz="4" w:space="0" w:color="auto"/>
              <w:left w:val="nil"/>
              <w:right w:val="nil"/>
            </w:tcBorders>
            <w:vAlign w:val="center"/>
          </w:tcPr>
          <w:p w14:paraId="7228707F"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30.2</w:t>
            </w:r>
          </w:p>
        </w:tc>
      </w:tr>
      <w:tr w:rsidR="00F207A7" w:rsidRPr="003147D5" w14:paraId="028E3FD8" w14:textId="77777777" w:rsidTr="003147D5">
        <w:trPr>
          <w:gridAfter w:val="1"/>
          <w:wAfter w:w="1544" w:type="dxa"/>
          <w:trHeight w:val="288"/>
        </w:trPr>
        <w:tc>
          <w:tcPr>
            <w:tcW w:w="830" w:type="dxa"/>
            <w:gridSpan w:val="2"/>
            <w:tcBorders>
              <w:left w:val="nil"/>
              <w:right w:val="nil"/>
            </w:tcBorders>
            <w:vAlign w:val="center"/>
          </w:tcPr>
          <w:p w14:paraId="4037D790" w14:textId="77777777" w:rsidR="00F207A7" w:rsidRPr="003147D5" w:rsidRDefault="00F207A7" w:rsidP="00F207A7">
            <w:pPr>
              <w:pStyle w:val="StyleArialAfter12ptLinespacing15lines"/>
              <w:numPr>
                <w:ilvl w:val="0"/>
                <w:numId w:val="0"/>
              </w:numPr>
              <w:spacing w:after="0" w:line="240" w:lineRule="auto"/>
              <w:jc w:val="center"/>
              <w:rPr>
                <w:rFonts w:ascii="Arial" w:hAnsi="Arial"/>
                <w:sz w:val="16"/>
                <w:szCs w:val="16"/>
              </w:rPr>
            </w:pPr>
            <w:r w:rsidRPr="003147D5">
              <w:rPr>
                <w:rFonts w:ascii="Arial" w:hAnsi="Arial"/>
                <w:sz w:val="16"/>
                <w:szCs w:val="16"/>
              </w:rPr>
              <w:t>H3</w:t>
            </w:r>
          </w:p>
        </w:tc>
        <w:tc>
          <w:tcPr>
            <w:tcW w:w="768" w:type="dxa"/>
            <w:tcBorders>
              <w:left w:val="nil"/>
              <w:right w:val="nil"/>
            </w:tcBorders>
            <w:vAlign w:val="center"/>
          </w:tcPr>
          <w:p w14:paraId="395592AB"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290</w:t>
            </w:r>
          </w:p>
        </w:tc>
        <w:tc>
          <w:tcPr>
            <w:tcW w:w="1248" w:type="dxa"/>
            <w:tcBorders>
              <w:left w:val="nil"/>
              <w:right w:val="nil"/>
            </w:tcBorders>
            <w:vAlign w:val="center"/>
          </w:tcPr>
          <w:p w14:paraId="22E87E6B"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46</w:t>
            </w:r>
          </w:p>
        </w:tc>
        <w:tc>
          <w:tcPr>
            <w:tcW w:w="653" w:type="dxa"/>
            <w:tcBorders>
              <w:left w:val="nil"/>
              <w:right w:val="nil"/>
            </w:tcBorders>
            <w:vAlign w:val="center"/>
          </w:tcPr>
          <w:p w14:paraId="4C468F9C"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19.6</w:t>
            </w:r>
          </w:p>
        </w:tc>
        <w:tc>
          <w:tcPr>
            <w:tcW w:w="1129" w:type="dxa"/>
            <w:tcBorders>
              <w:left w:val="nil"/>
              <w:right w:val="nil"/>
            </w:tcBorders>
            <w:vAlign w:val="center"/>
          </w:tcPr>
          <w:p w14:paraId="4A002B1D" w14:textId="77777777" w:rsidR="00F207A7" w:rsidRPr="003147D5" w:rsidRDefault="00F207A7" w:rsidP="00F207A7">
            <w:pPr>
              <w:pStyle w:val="StyleArialAfter12ptLinespacing15lines"/>
              <w:numPr>
                <w:ilvl w:val="0"/>
                <w:numId w:val="0"/>
              </w:numPr>
              <w:spacing w:after="0" w:line="240" w:lineRule="auto"/>
              <w:jc w:val="center"/>
              <w:rPr>
                <w:rFonts w:ascii="Arial" w:hAnsi="Arial"/>
                <w:sz w:val="16"/>
                <w:szCs w:val="16"/>
              </w:rPr>
            </w:pPr>
            <w:r w:rsidRPr="003147D5">
              <w:rPr>
                <w:rFonts w:ascii="Arial" w:hAnsi="Arial"/>
                <w:sz w:val="16"/>
                <w:szCs w:val="16"/>
              </w:rPr>
              <w:t>N2</w:t>
            </w:r>
          </w:p>
        </w:tc>
        <w:tc>
          <w:tcPr>
            <w:tcW w:w="817" w:type="dxa"/>
            <w:gridSpan w:val="2"/>
            <w:tcBorders>
              <w:left w:val="nil"/>
              <w:right w:val="nil"/>
            </w:tcBorders>
            <w:vAlign w:val="center"/>
          </w:tcPr>
          <w:p w14:paraId="0382D067"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441</w:t>
            </w:r>
          </w:p>
        </w:tc>
        <w:tc>
          <w:tcPr>
            <w:tcW w:w="1028" w:type="dxa"/>
            <w:gridSpan w:val="2"/>
            <w:tcBorders>
              <w:left w:val="nil"/>
              <w:right w:val="nil"/>
            </w:tcBorders>
            <w:vAlign w:val="center"/>
          </w:tcPr>
          <w:p w14:paraId="4C81C33A"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44</w:t>
            </w:r>
          </w:p>
        </w:tc>
        <w:tc>
          <w:tcPr>
            <w:tcW w:w="1266" w:type="dxa"/>
            <w:tcBorders>
              <w:left w:val="nil"/>
              <w:right w:val="nil"/>
            </w:tcBorders>
            <w:vAlign w:val="center"/>
          </w:tcPr>
          <w:p w14:paraId="292B70AC"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31.9</w:t>
            </w:r>
          </w:p>
        </w:tc>
      </w:tr>
      <w:tr w:rsidR="00F207A7" w:rsidRPr="003147D5" w14:paraId="631C8C08" w14:textId="77777777" w:rsidTr="003147D5">
        <w:trPr>
          <w:gridAfter w:val="1"/>
          <w:wAfter w:w="1544" w:type="dxa"/>
          <w:trHeight w:val="288"/>
        </w:trPr>
        <w:tc>
          <w:tcPr>
            <w:tcW w:w="830" w:type="dxa"/>
            <w:gridSpan w:val="2"/>
            <w:tcBorders>
              <w:left w:val="nil"/>
              <w:right w:val="nil"/>
            </w:tcBorders>
            <w:vAlign w:val="center"/>
          </w:tcPr>
          <w:p w14:paraId="2633EE47" w14:textId="77777777" w:rsidR="00F207A7" w:rsidRPr="003147D5" w:rsidRDefault="00F207A7" w:rsidP="00F207A7">
            <w:pPr>
              <w:pStyle w:val="StyleArialAfter12ptLinespacing15lines"/>
              <w:numPr>
                <w:ilvl w:val="0"/>
                <w:numId w:val="0"/>
              </w:numPr>
              <w:spacing w:after="0" w:line="240" w:lineRule="auto"/>
              <w:jc w:val="center"/>
              <w:rPr>
                <w:rFonts w:ascii="Arial" w:hAnsi="Arial"/>
                <w:sz w:val="16"/>
                <w:szCs w:val="16"/>
              </w:rPr>
            </w:pPr>
            <w:r w:rsidRPr="003147D5">
              <w:rPr>
                <w:rFonts w:ascii="Arial" w:hAnsi="Arial"/>
                <w:sz w:val="16"/>
                <w:szCs w:val="16"/>
              </w:rPr>
              <w:t>H5</w:t>
            </w:r>
          </w:p>
        </w:tc>
        <w:tc>
          <w:tcPr>
            <w:tcW w:w="768" w:type="dxa"/>
            <w:tcBorders>
              <w:left w:val="nil"/>
              <w:right w:val="nil"/>
            </w:tcBorders>
            <w:vAlign w:val="center"/>
          </w:tcPr>
          <w:p w14:paraId="3148E519"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279</w:t>
            </w:r>
          </w:p>
        </w:tc>
        <w:tc>
          <w:tcPr>
            <w:tcW w:w="1248" w:type="dxa"/>
            <w:tcBorders>
              <w:left w:val="nil"/>
              <w:right w:val="nil"/>
            </w:tcBorders>
            <w:vAlign w:val="center"/>
          </w:tcPr>
          <w:p w14:paraId="5489CF9D"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24</w:t>
            </w:r>
          </w:p>
        </w:tc>
        <w:tc>
          <w:tcPr>
            <w:tcW w:w="653" w:type="dxa"/>
            <w:tcBorders>
              <w:left w:val="nil"/>
              <w:right w:val="nil"/>
            </w:tcBorders>
            <w:vAlign w:val="center"/>
          </w:tcPr>
          <w:p w14:paraId="45EEAA94"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18.9</w:t>
            </w:r>
          </w:p>
        </w:tc>
        <w:tc>
          <w:tcPr>
            <w:tcW w:w="1129" w:type="dxa"/>
            <w:tcBorders>
              <w:left w:val="nil"/>
              <w:right w:val="nil"/>
            </w:tcBorders>
            <w:vAlign w:val="center"/>
          </w:tcPr>
          <w:p w14:paraId="7012C2DC" w14:textId="77777777" w:rsidR="00F207A7" w:rsidRPr="003147D5" w:rsidRDefault="00F207A7" w:rsidP="00F207A7">
            <w:pPr>
              <w:pStyle w:val="StyleArialAfter12ptLinespacing15lines"/>
              <w:numPr>
                <w:ilvl w:val="0"/>
                <w:numId w:val="0"/>
              </w:numPr>
              <w:spacing w:after="0" w:line="240" w:lineRule="auto"/>
              <w:jc w:val="center"/>
              <w:rPr>
                <w:rFonts w:ascii="Arial" w:hAnsi="Arial"/>
                <w:sz w:val="16"/>
                <w:szCs w:val="16"/>
              </w:rPr>
            </w:pPr>
            <w:r w:rsidRPr="003147D5">
              <w:rPr>
                <w:rFonts w:ascii="Arial" w:hAnsi="Arial"/>
                <w:sz w:val="16"/>
                <w:szCs w:val="16"/>
              </w:rPr>
              <w:t>N7</w:t>
            </w:r>
          </w:p>
        </w:tc>
        <w:tc>
          <w:tcPr>
            <w:tcW w:w="817" w:type="dxa"/>
            <w:gridSpan w:val="2"/>
            <w:tcBorders>
              <w:left w:val="nil"/>
              <w:right w:val="nil"/>
            </w:tcBorders>
            <w:vAlign w:val="center"/>
          </w:tcPr>
          <w:p w14:paraId="1ACA5C9F"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115</w:t>
            </w:r>
          </w:p>
        </w:tc>
        <w:tc>
          <w:tcPr>
            <w:tcW w:w="1028" w:type="dxa"/>
            <w:gridSpan w:val="2"/>
            <w:tcBorders>
              <w:left w:val="nil"/>
              <w:right w:val="nil"/>
            </w:tcBorders>
            <w:vAlign w:val="center"/>
          </w:tcPr>
          <w:p w14:paraId="60500C69"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8</w:t>
            </w:r>
          </w:p>
        </w:tc>
        <w:tc>
          <w:tcPr>
            <w:tcW w:w="1266" w:type="dxa"/>
            <w:tcBorders>
              <w:left w:val="nil"/>
              <w:right w:val="nil"/>
            </w:tcBorders>
            <w:vAlign w:val="center"/>
          </w:tcPr>
          <w:p w14:paraId="79F91160"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7.8</w:t>
            </w:r>
          </w:p>
        </w:tc>
      </w:tr>
      <w:tr w:rsidR="00F207A7" w:rsidRPr="003147D5" w14:paraId="38FC80D1" w14:textId="77777777" w:rsidTr="003147D5">
        <w:trPr>
          <w:gridAfter w:val="1"/>
          <w:wAfter w:w="1544" w:type="dxa"/>
          <w:trHeight w:val="288"/>
        </w:trPr>
        <w:tc>
          <w:tcPr>
            <w:tcW w:w="830" w:type="dxa"/>
            <w:gridSpan w:val="2"/>
            <w:tcBorders>
              <w:left w:val="nil"/>
              <w:right w:val="nil"/>
            </w:tcBorders>
            <w:vAlign w:val="center"/>
          </w:tcPr>
          <w:p w14:paraId="5934E7FF" w14:textId="77777777" w:rsidR="00F207A7" w:rsidRPr="003147D5" w:rsidRDefault="00F207A7" w:rsidP="00F207A7">
            <w:pPr>
              <w:pStyle w:val="StyleArialAfter12ptLinespacing15lines"/>
              <w:numPr>
                <w:ilvl w:val="0"/>
                <w:numId w:val="0"/>
              </w:numPr>
              <w:spacing w:after="0" w:line="240" w:lineRule="auto"/>
              <w:jc w:val="center"/>
              <w:rPr>
                <w:rFonts w:ascii="Arial" w:hAnsi="Arial"/>
                <w:sz w:val="16"/>
                <w:szCs w:val="16"/>
              </w:rPr>
            </w:pPr>
            <w:r w:rsidRPr="003147D5">
              <w:rPr>
                <w:rFonts w:ascii="Arial" w:hAnsi="Arial"/>
                <w:sz w:val="16"/>
                <w:szCs w:val="16"/>
              </w:rPr>
              <w:t>H7</w:t>
            </w:r>
          </w:p>
        </w:tc>
        <w:tc>
          <w:tcPr>
            <w:tcW w:w="768" w:type="dxa"/>
            <w:tcBorders>
              <w:left w:val="nil"/>
              <w:right w:val="nil"/>
            </w:tcBorders>
            <w:vAlign w:val="center"/>
          </w:tcPr>
          <w:p w14:paraId="5DB4FA5A"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237</w:t>
            </w:r>
          </w:p>
        </w:tc>
        <w:tc>
          <w:tcPr>
            <w:tcW w:w="1248" w:type="dxa"/>
            <w:tcBorders>
              <w:left w:val="nil"/>
              <w:right w:val="nil"/>
            </w:tcBorders>
            <w:vAlign w:val="center"/>
          </w:tcPr>
          <w:p w14:paraId="02F52AF0"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13</w:t>
            </w:r>
          </w:p>
        </w:tc>
        <w:tc>
          <w:tcPr>
            <w:tcW w:w="653" w:type="dxa"/>
            <w:tcBorders>
              <w:left w:val="nil"/>
              <w:right w:val="nil"/>
            </w:tcBorders>
            <w:vAlign w:val="center"/>
          </w:tcPr>
          <w:p w14:paraId="127CDD4E"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16.0</w:t>
            </w:r>
          </w:p>
        </w:tc>
        <w:tc>
          <w:tcPr>
            <w:tcW w:w="1129" w:type="dxa"/>
            <w:tcBorders>
              <w:left w:val="nil"/>
              <w:right w:val="nil"/>
            </w:tcBorders>
            <w:vAlign w:val="center"/>
          </w:tcPr>
          <w:p w14:paraId="5B42C1F1" w14:textId="77777777" w:rsidR="00F207A7" w:rsidRPr="003147D5" w:rsidRDefault="00F207A7" w:rsidP="00F207A7">
            <w:pPr>
              <w:pStyle w:val="StyleArialAfter12ptLinespacing15lines"/>
              <w:numPr>
                <w:ilvl w:val="0"/>
                <w:numId w:val="0"/>
              </w:numPr>
              <w:spacing w:after="0" w:line="240" w:lineRule="auto"/>
              <w:jc w:val="center"/>
              <w:rPr>
                <w:rFonts w:ascii="Arial" w:hAnsi="Arial"/>
                <w:sz w:val="16"/>
                <w:szCs w:val="16"/>
              </w:rPr>
            </w:pPr>
            <w:r w:rsidRPr="003147D5">
              <w:rPr>
                <w:rFonts w:ascii="Arial" w:hAnsi="Arial"/>
                <w:sz w:val="16"/>
                <w:szCs w:val="16"/>
              </w:rPr>
              <w:t>N8</w:t>
            </w:r>
          </w:p>
        </w:tc>
        <w:tc>
          <w:tcPr>
            <w:tcW w:w="817" w:type="dxa"/>
            <w:gridSpan w:val="2"/>
            <w:tcBorders>
              <w:left w:val="nil"/>
              <w:right w:val="nil"/>
            </w:tcBorders>
            <w:vAlign w:val="center"/>
          </w:tcPr>
          <w:p w14:paraId="2B172BC5"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212</w:t>
            </w:r>
          </w:p>
        </w:tc>
        <w:tc>
          <w:tcPr>
            <w:tcW w:w="1028" w:type="dxa"/>
            <w:gridSpan w:val="2"/>
            <w:tcBorders>
              <w:left w:val="nil"/>
              <w:right w:val="nil"/>
            </w:tcBorders>
            <w:vAlign w:val="center"/>
          </w:tcPr>
          <w:p w14:paraId="32F6E9A7"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24</w:t>
            </w:r>
          </w:p>
        </w:tc>
        <w:tc>
          <w:tcPr>
            <w:tcW w:w="1266" w:type="dxa"/>
            <w:tcBorders>
              <w:left w:val="nil"/>
              <w:right w:val="nil"/>
            </w:tcBorders>
            <w:vAlign w:val="center"/>
          </w:tcPr>
          <w:p w14:paraId="456E7147"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14.3</w:t>
            </w:r>
          </w:p>
        </w:tc>
      </w:tr>
      <w:tr w:rsidR="00F207A7" w:rsidRPr="003147D5" w14:paraId="1ABA9380" w14:textId="77777777" w:rsidTr="003147D5">
        <w:trPr>
          <w:gridAfter w:val="1"/>
          <w:wAfter w:w="1544" w:type="dxa"/>
          <w:trHeight w:val="288"/>
        </w:trPr>
        <w:tc>
          <w:tcPr>
            <w:tcW w:w="830" w:type="dxa"/>
            <w:gridSpan w:val="2"/>
            <w:tcBorders>
              <w:left w:val="nil"/>
              <w:right w:val="nil"/>
            </w:tcBorders>
            <w:vAlign w:val="center"/>
          </w:tcPr>
          <w:p w14:paraId="49E6AB77" w14:textId="77777777" w:rsidR="00F207A7" w:rsidRPr="003147D5" w:rsidRDefault="00F207A7" w:rsidP="00F207A7">
            <w:pPr>
              <w:pStyle w:val="StyleArialAfter12ptLinespacing15lines"/>
              <w:numPr>
                <w:ilvl w:val="0"/>
                <w:numId w:val="0"/>
              </w:numPr>
              <w:spacing w:after="0" w:line="240" w:lineRule="auto"/>
              <w:jc w:val="center"/>
              <w:rPr>
                <w:rFonts w:ascii="Arial" w:hAnsi="Arial"/>
                <w:sz w:val="16"/>
                <w:szCs w:val="16"/>
              </w:rPr>
            </w:pPr>
            <w:r w:rsidRPr="003147D5">
              <w:rPr>
                <w:rFonts w:ascii="Arial" w:hAnsi="Arial"/>
                <w:sz w:val="16"/>
                <w:szCs w:val="16"/>
              </w:rPr>
              <w:t>H9</w:t>
            </w:r>
          </w:p>
        </w:tc>
        <w:tc>
          <w:tcPr>
            <w:tcW w:w="768" w:type="dxa"/>
            <w:tcBorders>
              <w:left w:val="nil"/>
              <w:right w:val="nil"/>
            </w:tcBorders>
            <w:vAlign w:val="center"/>
          </w:tcPr>
          <w:p w14:paraId="314CD065"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209</w:t>
            </w:r>
          </w:p>
        </w:tc>
        <w:tc>
          <w:tcPr>
            <w:tcW w:w="1248" w:type="dxa"/>
            <w:tcBorders>
              <w:left w:val="nil"/>
              <w:right w:val="nil"/>
            </w:tcBorders>
            <w:vAlign w:val="center"/>
          </w:tcPr>
          <w:p w14:paraId="6AE37633"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10</w:t>
            </w:r>
          </w:p>
        </w:tc>
        <w:tc>
          <w:tcPr>
            <w:tcW w:w="653" w:type="dxa"/>
            <w:tcBorders>
              <w:left w:val="nil"/>
              <w:right w:val="nil"/>
            </w:tcBorders>
            <w:vAlign w:val="center"/>
          </w:tcPr>
          <w:p w14:paraId="333A759E"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14.1</w:t>
            </w:r>
          </w:p>
        </w:tc>
        <w:tc>
          <w:tcPr>
            <w:tcW w:w="1129" w:type="dxa"/>
            <w:tcBorders>
              <w:left w:val="nil"/>
              <w:right w:val="nil"/>
            </w:tcBorders>
            <w:vAlign w:val="center"/>
          </w:tcPr>
          <w:p w14:paraId="64BF083C" w14:textId="77777777" w:rsidR="00F207A7" w:rsidRPr="003147D5" w:rsidRDefault="00F207A7" w:rsidP="00F207A7">
            <w:pPr>
              <w:pStyle w:val="StyleArialAfter12ptLinespacing15lines"/>
              <w:numPr>
                <w:ilvl w:val="0"/>
                <w:numId w:val="0"/>
              </w:numPr>
              <w:spacing w:after="0" w:line="240" w:lineRule="auto"/>
              <w:jc w:val="center"/>
              <w:rPr>
                <w:rFonts w:ascii="Arial" w:hAnsi="Arial"/>
                <w:sz w:val="16"/>
                <w:szCs w:val="16"/>
              </w:rPr>
            </w:pPr>
            <w:r w:rsidRPr="003147D5">
              <w:rPr>
                <w:rFonts w:ascii="Arial" w:hAnsi="Arial"/>
                <w:sz w:val="16"/>
                <w:szCs w:val="16"/>
              </w:rPr>
              <w:t>N9</w:t>
            </w:r>
          </w:p>
        </w:tc>
        <w:tc>
          <w:tcPr>
            <w:tcW w:w="817" w:type="dxa"/>
            <w:gridSpan w:val="2"/>
            <w:tcBorders>
              <w:left w:val="nil"/>
              <w:right w:val="nil"/>
            </w:tcBorders>
            <w:vAlign w:val="center"/>
          </w:tcPr>
          <w:p w14:paraId="0FABDDD6"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169</w:t>
            </w:r>
          </w:p>
        </w:tc>
        <w:tc>
          <w:tcPr>
            <w:tcW w:w="1028" w:type="dxa"/>
            <w:gridSpan w:val="2"/>
            <w:tcBorders>
              <w:left w:val="nil"/>
              <w:right w:val="nil"/>
            </w:tcBorders>
            <w:vAlign w:val="center"/>
          </w:tcPr>
          <w:p w14:paraId="4F6A0DC5"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12</w:t>
            </w:r>
          </w:p>
        </w:tc>
        <w:tc>
          <w:tcPr>
            <w:tcW w:w="1266" w:type="dxa"/>
            <w:tcBorders>
              <w:left w:val="nil"/>
              <w:right w:val="nil"/>
            </w:tcBorders>
            <w:vAlign w:val="center"/>
          </w:tcPr>
          <w:p w14:paraId="329F0CCB"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11.4</w:t>
            </w:r>
          </w:p>
        </w:tc>
      </w:tr>
      <w:tr w:rsidR="00F207A7" w:rsidRPr="003147D5" w14:paraId="7A28E056" w14:textId="77777777" w:rsidTr="003147D5">
        <w:trPr>
          <w:gridAfter w:val="1"/>
          <w:wAfter w:w="1544" w:type="dxa"/>
          <w:trHeight w:val="288"/>
        </w:trPr>
        <w:tc>
          <w:tcPr>
            <w:tcW w:w="830" w:type="dxa"/>
            <w:gridSpan w:val="2"/>
            <w:tcBorders>
              <w:left w:val="nil"/>
              <w:bottom w:val="single" w:sz="4" w:space="0" w:color="auto"/>
              <w:right w:val="nil"/>
            </w:tcBorders>
            <w:vAlign w:val="center"/>
          </w:tcPr>
          <w:p w14:paraId="02B9617B" w14:textId="77777777" w:rsidR="00F207A7" w:rsidRPr="003147D5" w:rsidRDefault="00F207A7" w:rsidP="00F207A7">
            <w:pPr>
              <w:pStyle w:val="StyleArialAfter12ptLinespacing15lines"/>
              <w:numPr>
                <w:ilvl w:val="0"/>
                <w:numId w:val="0"/>
              </w:numPr>
              <w:spacing w:after="0" w:line="240" w:lineRule="auto"/>
              <w:jc w:val="center"/>
              <w:rPr>
                <w:rFonts w:ascii="Arial" w:hAnsi="Arial"/>
                <w:sz w:val="16"/>
                <w:szCs w:val="16"/>
              </w:rPr>
            </w:pPr>
            <w:r w:rsidRPr="003147D5">
              <w:rPr>
                <w:rFonts w:ascii="Arial" w:hAnsi="Arial"/>
                <w:sz w:val="16"/>
                <w:szCs w:val="16"/>
              </w:rPr>
              <w:t>Hx (all other)</w:t>
            </w:r>
          </w:p>
        </w:tc>
        <w:tc>
          <w:tcPr>
            <w:tcW w:w="768" w:type="dxa"/>
            <w:tcBorders>
              <w:left w:val="nil"/>
              <w:bottom w:val="single" w:sz="4" w:space="0" w:color="auto"/>
              <w:right w:val="nil"/>
            </w:tcBorders>
            <w:vAlign w:val="center"/>
          </w:tcPr>
          <w:p w14:paraId="1CDD6634"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111</w:t>
            </w:r>
          </w:p>
        </w:tc>
        <w:tc>
          <w:tcPr>
            <w:tcW w:w="1248" w:type="dxa"/>
            <w:tcBorders>
              <w:left w:val="nil"/>
              <w:bottom w:val="single" w:sz="4" w:space="0" w:color="auto"/>
              <w:right w:val="nil"/>
            </w:tcBorders>
            <w:vAlign w:val="center"/>
          </w:tcPr>
          <w:p w14:paraId="74A6AD69"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24</w:t>
            </w:r>
          </w:p>
        </w:tc>
        <w:tc>
          <w:tcPr>
            <w:tcW w:w="653" w:type="dxa"/>
            <w:tcBorders>
              <w:left w:val="nil"/>
              <w:bottom w:val="single" w:sz="4" w:space="0" w:color="auto"/>
              <w:right w:val="nil"/>
            </w:tcBorders>
            <w:vAlign w:val="center"/>
          </w:tcPr>
          <w:p w14:paraId="395781CB"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7.5</w:t>
            </w:r>
          </w:p>
        </w:tc>
        <w:tc>
          <w:tcPr>
            <w:tcW w:w="1129" w:type="dxa"/>
            <w:tcBorders>
              <w:left w:val="nil"/>
              <w:bottom w:val="single" w:sz="4" w:space="0" w:color="auto"/>
              <w:right w:val="nil"/>
            </w:tcBorders>
            <w:vAlign w:val="center"/>
          </w:tcPr>
          <w:p w14:paraId="6D1B0AE8" w14:textId="77777777" w:rsidR="00F207A7" w:rsidRPr="003147D5" w:rsidRDefault="00F207A7" w:rsidP="00F207A7">
            <w:pPr>
              <w:pStyle w:val="StyleArialAfter12ptLinespacing15lines"/>
              <w:numPr>
                <w:ilvl w:val="0"/>
                <w:numId w:val="0"/>
              </w:numPr>
              <w:spacing w:after="0" w:line="240" w:lineRule="auto"/>
              <w:jc w:val="center"/>
              <w:rPr>
                <w:rFonts w:ascii="Arial" w:hAnsi="Arial"/>
                <w:sz w:val="16"/>
                <w:szCs w:val="16"/>
              </w:rPr>
            </w:pPr>
            <w:r w:rsidRPr="003147D5">
              <w:rPr>
                <w:rFonts w:ascii="Arial" w:hAnsi="Arial"/>
                <w:sz w:val="16"/>
                <w:szCs w:val="16"/>
              </w:rPr>
              <w:t>Nx (all other)</w:t>
            </w:r>
          </w:p>
        </w:tc>
        <w:tc>
          <w:tcPr>
            <w:tcW w:w="817" w:type="dxa"/>
            <w:gridSpan w:val="2"/>
            <w:tcBorders>
              <w:left w:val="nil"/>
              <w:bottom w:val="single" w:sz="4" w:space="0" w:color="auto"/>
              <w:right w:val="nil"/>
            </w:tcBorders>
            <w:vAlign w:val="center"/>
          </w:tcPr>
          <w:p w14:paraId="417E4F08"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65</w:t>
            </w:r>
          </w:p>
        </w:tc>
        <w:tc>
          <w:tcPr>
            <w:tcW w:w="1028" w:type="dxa"/>
            <w:gridSpan w:val="2"/>
            <w:tcBorders>
              <w:left w:val="nil"/>
              <w:bottom w:val="single" w:sz="4" w:space="0" w:color="auto"/>
              <w:right w:val="nil"/>
            </w:tcBorders>
            <w:vAlign w:val="center"/>
          </w:tcPr>
          <w:p w14:paraId="25AABD59"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63</w:t>
            </w:r>
          </w:p>
        </w:tc>
        <w:tc>
          <w:tcPr>
            <w:tcW w:w="1266" w:type="dxa"/>
            <w:tcBorders>
              <w:left w:val="nil"/>
              <w:bottom w:val="single" w:sz="4" w:space="0" w:color="auto"/>
              <w:right w:val="nil"/>
            </w:tcBorders>
            <w:vAlign w:val="center"/>
          </w:tcPr>
          <w:p w14:paraId="222ED833" w14:textId="77777777" w:rsidR="00F207A7" w:rsidRPr="003147D5" w:rsidRDefault="00F207A7" w:rsidP="00F207A7">
            <w:pPr>
              <w:spacing w:after="0" w:line="240" w:lineRule="auto"/>
              <w:jc w:val="center"/>
              <w:rPr>
                <w:rFonts w:ascii="Arial" w:hAnsi="Arial" w:cs="Arial"/>
                <w:color w:val="000000"/>
                <w:sz w:val="16"/>
                <w:szCs w:val="16"/>
              </w:rPr>
            </w:pPr>
            <w:r w:rsidRPr="003147D5">
              <w:rPr>
                <w:rFonts w:ascii="Arial" w:hAnsi="Arial" w:cs="Arial"/>
                <w:color w:val="000000"/>
                <w:sz w:val="16"/>
                <w:szCs w:val="16"/>
              </w:rPr>
              <w:t>4.4</w:t>
            </w:r>
          </w:p>
        </w:tc>
      </w:tr>
      <w:tr w:rsidR="00F207A7" w:rsidRPr="003147D5" w14:paraId="5350229E" w14:textId="77777777" w:rsidTr="003147D5">
        <w:trPr>
          <w:gridAfter w:val="1"/>
          <w:wAfter w:w="1544" w:type="dxa"/>
          <w:trHeight w:val="288"/>
        </w:trPr>
        <w:tc>
          <w:tcPr>
            <w:tcW w:w="830" w:type="dxa"/>
            <w:gridSpan w:val="2"/>
            <w:tcBorders>
              <w:left w:val="nil"/>
              <w:right w:val="nil"/>
            </w:tcBorders>
            <w:vAlign w:val="center"/>
          </w:tcPr>
          <w:p w14:paraId="0D332BD8" w14:textId="77777777" w:rsidR="00F207A7" w:rsidRPr="003147D5" w:rsidRDefault="00F207A7" w:rsidP="00F207A7">
            <w:pPr>
              <w:pStyle w:val="StyleArialAfter12ptLinespacing15lines"/>
              <w:numPr>
                <w:ilvl w:val="0"/>
                <w:numId w:val="0"/>
              </w:numPr>
              <w:spacing w:after="0" w:line="240" w:lineRule="auto"/>
              <w:jc w:val="center"/>
              <w:rPr>
                <w:rFonts w:ascii="Arial" w:hAnsi="Arial"/>
                <w:b/>
                <w:sz w:val="16"/>
                <w:szCs w:val="16"/>
              </w:rPr>
            </w:pPr>
            <w:r w:rsidRPr="003147D5">
              <w:rPr>
                <w:rFonts w:ascii="Arial" w:hAnsi="Arial"/>
                <w:b/>
                <w:sz w:val="16"/>
                <w:szCs w:val="16"/>
              </w:rPr>
              <w:t>Total</w:t>
            </w:r>
          </w:p>
        </w:tc>
        <w:tc>
          <w:tcPr>
            <w:tcW w:w="768" w:type="dxa"/>
            <w:tcBorders>
              <w:left w:val="nil"/>
              <w:right w:val="nil"/>
            </w:tcBorders>
            <w:vAlign w:val="center"/>
          </w:tcPr>
          <w:p w14:paraId="7F25C6D2" w14:textId="77777777" w:rsidR="00F207A7" w:rsidRPr="003147D5" w:rsidRDefault="00F207A7" w:rsidP="00F207A7">
            <w:pPr>
              <w:spacing w:after="0" w:line="240" w:lineRule="auto"/>
              <w:jc w:val="center"/>
              <w:rPr>
                <w:rFonts w:ascii="Arial" w:hAnsi="Arial" w:cs="Arial"/>
                <w:b/>
                <w:color w:val="000000"/>
                <w:sz w:val="16"/>
                <w:szCs w:val="16"/>
              </w:rPr>
            </w:pPr>
            <w:r w:rsidRPr="003147D5">
              <w:rPr>
                <w:rFonts w:ascii="Arial" w:hAnsi="Arial" w:cs="Arial"/>
                <w:b/>
                <w:color w:val="000000"/>
                <w:sz w:val="16"/>
                <w:szCs w:val="16"/>
              </w:rPr>
              <w:t>1479</w:t>
            </w:r>
          </w:p>
        </w:tc>
        <w:tc>
          <w:tcPr>
            <w:tcW w:w="1248" w:type="dxa"/>
            <w:tcBorders>
              <w:left w:val="nil"/>
              <w:right w:val="nil"/>
            </w:tcBorders>
            <w:vAlign w:val="center"/>
          </w:tcPr>
          <w:p w14:paraId="67495FD2" w14:textId="2510B1F2" w:rsidR="00F207A7" w:rsidRPr="003147D5" w:rsidRDefault="00F207A7" w:rsidP="00F207A7">
            <w:pPr>
              <w:spacing w:after="0" w:line="240" w:lineRule="auto"/>
              <w:jc w:val="center"/>
              <w:rPr>
                <w:rFonts w:ascii="Arial" w:hAnsi="Arial" w:cs="Arial"/>
                <w:b/>
                <w:color w:val="000000"/>
                <w:sz w:val="16"/>
                <w:szCs w:val="16"/>
              </w:rPr>
            </w:pPr>
            <w:r w:rsidRPr="003147D5">
              <w:rPr>
                <w:rFonts w:ascii="Arial" w:hAnsi="Arial" w:cs="Arial"/>
                <w:b/>
                <w:color w:val="000000"/>
                <w:sz w:val="16"/>
                <w:szCs w:val="16"/>
              </w:rPr>
              <w:t>140*</w:t>
            </w:r>
          </w:p>
        </w:tc>
        <w:tc>
          <w:tcPr>
            <w:tcW w:w="653" w:type="dxa"/>
            <w:tcBorders>
              <w:top w:val="single" w:sz="4" w:space="0" w:color="auto"/>
              <w:left w:val="nil"/>
              <w:bottom w:val="single" w:sz="4" w:space="0" w:color="auto"/>
              <w:right w:val="nil"/>
            </w:tcBorders>
            <w:vAlign w:val="center"/>
          </w:tcPr>
          <w:p w14:paraId="04EDED1C" w14:textId="77777777" w:rsidR="00F207A7" w:rsidRPr="003147D5" w:rsidRDefault="00F207A7" w:rsidP="00F207A7">
            <w:pPr>
              <w:spacing w:after="0" w:line="240" w:lineRule="auto"/>
              <w:jc w:val="center"/>
              <w:rPr>
                <w:rFonts w:ascii="Arial" w:hAnsi="Arial" w:cs="Arial"/>
                <w:b/>
                <w:color w:val="000000"/>
                <w:sz w:val="16"/>
                <w:szCs w:val="16"/>
              </w:rPr>
            </w:pPr>
            <w:r w:rsidRPr="003147D5">
              <w:rPr>
                <w:rFonts w:ascii="Arial" w:hAnsi="Arial" w:cs="Arial"/>
                <w:b/>
                <w:color w:val="000000"/>
                <w:sz w:val="16"/>
                <w:szCs w:val="16"/>
              </w:rPr>
              <w:t>100</w:t>
            </w:r>
          </w:p>
        </w:tc>
        <w:tc>
          <w:tcPr>
            <w:tcW w:w="1129" w:type="dxa"/>
            <w:tcBorders>
              <w:top w:val="single" w:sz="4" w:space="0" w:color="auto"/>
              <w:left w:val="nil"/>
              <w:bottom w:val="single" w:sz="4" w:space="0" w:color="auto"/>
              <w:right w:val="nil"/>
            </w:tcBorders>
            <w:vAlign w:val="center"/>
          </w:tcPr>
          <w:p w14:paraId="36ADFB47" w14:textId="77777777" w:rsidR="00F207A7" w:rsidRPr="003147D5" w:rsidRDefault="00F207A7" w:rsidP="00F207A7">
            <w:pPr>
              <w:pStyle w:val="StyleArialAfter12ptLinespacing15lines"/>
              <w:numPr>
                <w:ilvl w:val="0"/>
                <w:numId w:val="0"/>
              </w:numPr>
              <w:spacing w:after="0" w:line="240" w:lineRule="auto"/>
              <w:jc w:val="center"/>
              <w:rPr>
                <w:rFonts w:ascii="Arial" w:hAnsi="Arial"/>
                <w:b/>
                <w:sz w:val="16"/>
                <w:szCs w:val="16"/>
              </w:rPr>
            </w:pPr>
            <w:r w:rsidRPr="003147D5">
              <w:rPr>
                <w:rFonts w:ascii="Arial" w:hAnsi="Arial"/>
                <w:b/>
                <w:sz w:val="16"/>
                <w:szCs w:val="16"/>
              </w:rPr>
              <w:t>Total</w:t>
            </w:r>
          </w:p>
        </w:tc>
        <w:tc>
          <w:tcPr>
            <w:tcW w:w="817" w:type="dxa"/>
            <w:gridSpan w:val="2"/>
            <w:tcBorders>
              <w:top w:val="single" w:sz="4" w:space="0" w:color="auto"/>
              <w:left w:val="nil"/>
              <w:bottom w:val="single" w:sz="4" w:space="0" w:color="auto"/>
              <w:right w:val="nil"/>
            </w:tcBorders>
            <w:vAlign w:val="center"/>
          </w:tcPr>
          <w:p w14:paraId="4B8D9DCC" w14:textId="77777777" w:rsidR="00F207A7" w:rsidRPr="003147D5" w:rsidRDefault="00F207A7" w:rsidP="00F207A7">
            <w:pPr>
              <w:spacing w:after="0" w:line="240" w:lineRule="auto"/>
              <w:jc w:val="center"/>
              <w:rPr>
                <w:rFonts w:ascii="Arial" w:hAnsi="Arial" w:cs="Arial"/>
                <w:b/>
                <w:color w:val="000000"/>
                <w:sz w:val="16"/>
                <w:szCs w:val="16"/>
              </w:rPr>
            </w:pPr>
            <w:r w:rsidRPr="003147D5">
              <w:rPr>
                <w:rFonts w:ascii="Arial" w:hAnsi="Arial" w:cs="Arial"/>
                <w:b/>
                <w:color w:val="000000"/>
                <w:sz w:val="16"/>
                <w:szCs w:val="16"/>
              </w:rPr>
              <w:t>1479</w:t>
            </w:r>
          </w:p>
        </w:tc>
        <w:tc>
          <w:tcPr>
            <w:tcW w:w="1028" w:type="dxa"/>
            <w:gridSpan w:val="2"/>
            <w:tcBorders>
              <w:left w:val="nil"/>
              <w:right w:val="nil"/>
            </w:tcBorders>
            <w:vAlign w:val="center"/>
          </w:tcPr>
          <w:p w14:paraId="12EB6E22" w14:textId="4BC88035" w:rsidR="00F207A7" w:rsidRPr="003147D5" w:rsidRDefault="00F207A7" w:rsidP="00F207A7">
            <w:pPr>
              <w:spacing w:after="0" w:line="240" w:lineRule="auto"/>
              <w:jc w:val="center"/>
              <w:rPr>
                <w:rFonts w:ascii="Arial" w:hAnsi="Arial" w:cs="Arial"/>
                <w:b/>
                <w:color w:val="000000"/>
                <w:sz w:val="16"/>
                <w:szCs w:val="16"/>
              </w:rPr>
            </w:pPr>
            <w:r w:rsidRPr="003147D5">
              <w:rPr>
                <w:rFonts w:ascii="Arial" w:hAnsi="Arial" w:cs="Arial"/>
                <w:b/>
                <w:color w:val="000000"/>
                <w:sz w:val="16"/>
                <w:szCs w:val="16"/>
              </w:rPr>
              <w:t>140*</w:t>
            </w:r>
          </w:p>
        </w:tc>
        <w:tc>
          <w:tcPr>
            <w:tcW w:w="1266" w:type="dxa"/>
            <w:tcBorders>
              <w:left w:val="nil"/>
              <w:right w:val="nil"/>
            </w:tcBorders>
            <w:vAlign w:val="center"/>
          </w:tcPr>
          <w:p w14:paraId="6CECCBB7" w14:textId="77777777" w:rsidR="00F207A7" w:rsidRPr="003147D5" w:rsidRDefault="00F207A7" w:rsidP="00F207A7">
            <w:pPr>
              <w:spacing w:after="0" w:line="240" w:lineRule="auto"/>
              <w:jc w:val="center"/>
              <w:rPr>
                <w:rFonts w:ascii="Arial" w:hAnsi="Arial" w:cs="Arial"/>
                <w:b/>
                <w:color w:val="000000"/>
                <w:sz w:val="16"/>
                <w:szCs w:val="16"/>
              </w:rPr>
            </w:pPr>
            <w:r w:rsidRPr="003147D5">
              <w:rPr>
                <w:rFonts w:ascii="Arial" w:hAnsi="Arial" w:cs="Arial"/>
                <w:b/>
                <w:color w:val="000000"/>
                <w:sz w:val="16"/>
                <w:szCs w:val="16"/>
              </w:rPr>
              <w:t>100</w:t>
            </w:r>
          </w:p>
        </w:tc>
      </w:tr>
      <w:tr w:rsidR="00F207A7" w:rsidRPr="003147D5" w14:paraId="2E4CFAF0" w14:textId="77777777" w:rsidTr="003147D5">
        <w:trPr>
          <w:gridAfter w:val="1"/>
          <w:wAfter w:w="1544" w:type="dxa"/>
          <w:trHeight w:val="532"/>
        </w:trPr>
        <w:tc>
          <w:tcPr>
            <w:tcW w:w="7739" w:type="dxa"/>
            <w:gridSpan w:val="11"/>
            <w:tcBorders>
              <w:left w:val="nil"/>
              <w:bottom w:val="double" w:sz="4" w:space="0" w:color="auto"/>
              <w:right w:val="nil"/>
            </w:tcBorders>
            <w:vAlign w:val="center"/>
          </w:tcPr>
          <w:p w14:paraId="309DBC49" w14:textId="365362FC" w:rsidR="00F207A7" w:rsidRPr="003147D5" w:rsidRDefault="00F207A7" w:rsidP="00F207A7">
            <w:pPr>
              <w:spacing w:after="0" w:line="240" w:lineRule="auto"/>
              <w:rPr>
                <w:rFonts w:ascii="Arial" w:hAnsi="Arial" w:cs="Arial"/>
                <w:color w:val="000000"/>
                <w:sz w:val="16"/>
                <w:szCs w:val="16"/>
              </w:rPr>
            </w:pPr>
            <w:r w:rsidRPr="003147D5">
              <w:rPr>
                <w:rFonts w:ascii="Arial" w:hAnsi="Arial" w:cs="Arial"/>
                <w:color w:val="000000"/>
                <w:sz w:val="16"/>
                <w:szCs w:val="16"/>
              </w:rPr>
              <w:t xml:space="preserve">*Strain information was not available for 11 viruses included, and therefore are characterized only by subtype and are not included in the number of unique strains. </w:t>
            </w:r>
          </w:p>
        </w:tc>
      </w:tr>
    </w:tbl>
    <w:p w14:paraId="444CDA0B" w14:textId="77777777" w:rsidR="002B4B40" w:rsidRPr="003147D5" w:rsidRDefault="002B4B40" w:rsidP="00CF31D4">
      <w:pPr>
        <w:spacing w:after="0" w:line="240" w:lineRule="auto"/>
        <w:contextualSpacing/>
        <w:rPr>
          <w:rFonts w:ascii="Arial" w:hAnsi="Arial" w:cs="Arial"/>
          <w:sz w:val="16"/>
          <w:szCs w:val="16"/>
        </w:rPr>
      </w:pPr>
    </w:p>
    <w:p w14:paraId="5355BF3F" w14:textId="2EE57E7F" w:rsidR="004812BB" w:rsidRPr="003147D5" w:rsidRDefault="004812BB" w:rsidP="00DA4E47">
      <w:pPr>
        <w:spacing w:after="0" w:line="480" w:lineRule="auto"/>
        <w:contextualSpacing/>
        <w:rPr>
          <w:rFonts w:ascii="Arial" w:hAnsi="Arial" w:cs="Arial"/>
          <w:sz w:val="16"/>
          <w:szCs w:val="16"/>
        </w:rPr>
        <w:sectPr w:rsidR="004812BB" w:rsidRPr="003147D5" w:rsidSect="008B5846">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467"/>
        <w:gridCol w:w="4893"/>
      </w:tblGrid>
      <w:tr w:rsidR="004812BB" w:rsidRPr="003147D5" w14:paraId="5386F913" w14:textId="77777777" w:rsidTr="00E939C1">
        <w:trPr>
          <w:trHeight w:val="20"/>
        </w:trPr>
        <w:tc>
          <w:tcPr>
            <w:tcW w:w="9360" w:type="dxa"/>
            <w:gridSpan w:val="2"/>
            <w:tcBorders>
              <w:top w:val="nil"/>
              <w:left w:val="nil"/>
              <w:bottom w:val="nil"/>
              <w:right w:val="nil"/>
            </w:tcBorders>
            <w:vAlign w:val="center"/>
          </w:tcPr>
          <w:p w14:paraId="004E3655" w14:textId="3B1B8EFA" w:rsidR="004812BB" w:rsidRPr="003147D5" w:rsidRDefault="004812BB" w:rsidP="00D24B12">
            <w:pPr>
              <w:pStyle w:val="NormalWeb"/>
              <w:spacing w:before="0" w:beforeAutospacing="0" w:after="0" w:afterAutospacing="0"/>
              <w:rPr>
                <w:rFonts w:ascii="Arial" w:hAnsi="Arial" w:cs="Arial"/>
                <w:b/>
                <w:sz w:val="16"/>
                <w:szCs w:val="16"/>
              </w:rPr>
            </w:pPr>
          </w:p>
        </w:tc>
      </w:tr>
      <w:tr w:rsidR="00153726" w:rsidRPr="003147D5" w14:paraId="1ADB698E" w14:textId="77777777" w:rsidTr="00E939C1">
        <w:trPr>
          <w:trHeight w:val="20"/>
        </w:trPr>
        <w:tc>
          <w:tcPr>
            <w:tcW w:w="9360" w:type="dxa"/>
            <w:gridSpan w:val="2"/>
            <w:vAlign w:val="center"/>
          </w:tcPr>
          <w:p w14:paraId="576A0F57" w14:textId="48A119D8" w:rsidR="00153726" w:rsidRPr="003147D5" w:rsidRDefault="00153726" w:rsidP="00153726">
            <w:pPr>
              <w:pStyle w:val="NormalWeb"/>
              <w:spacing w:before="0" w:beforeAutospacing="0" w:after="0" w:afterAutospacing="0"/>
              <w:rPr>
                <w:rFonts w:ascii="Arial" w:hAnsi="Arial" w:cs="Arial"/>
                <w:b/>
                <w:sz w:val="16"/>
                <w:szCs w:val="16"/>
              </w:rPr>
            </w:pPr>
            <w:r w:rsidRPr="003147D5">
              <w:rPr>
                <w:rFonts w:ascii="Arial" w:hAnsi="Arial" w:cs="Arial"/>
                <w:b/>
                <w:sz w:val="16"/>
                <w:szCs w:val="16"/>
              </w:rPr>
              <w:t xml:space="preserve">Table </w:t>
            </w:r>
            <w:r w:rsidR="008B5846">
              <w:rPr>
                <w:rFonts w:ascii="Arial" w:hAnsi="Arial" w:cs="Arial"/>
                <w:b/>
                <w:sz w:val="16"/>
                <w:szCs w:val="16"/>
              </w:rPr>
              <w:t>S</w:t>
            </w:r>
            <w:r w:rsidRPr="003147D5">
              <w:rPr>
                <w:rFonts w:ascii="Arial" w:hAnsi="Arial" w:cs="Arial"/>
                <w:b/>
                <w:sz w:val="16"/>
                <w:szCs w:val="16"/>
              </w:rPr>
              <w:t xml:space="preserve">5: List of influenza </w:t>
            </w:r>
            <w:r w:rsidR="003147D5">
              <w:rPr>
                <w:rFonts w:ascii="Arial" w:hAnsi="Arial" w:cs="Arial"/>
                <w:b/>
                <w:sz w:val="16"/>
                <w:szCs w:val="16"/>
              </w:rPr>
              <w:t>A</w:t>
            </w:r>
            <w:r w:rsidRPr="003147D5">
              <w:rPr>
                <w:rFonts w:ascii="Arial" w:hAnsi="Arial" w:cs="Arial"/>
                <w:b/>
                <w:sz w:val="16"/>
                <w:szCs w:val="16"/>
              </w:rPr>
              <w:t xml:space="preserve"> strains included the naïve test set</w:t>
            </w:r>
          </w:p>
        </w:tc>
      </w:tr>
      <w:tr w:rsidR="00E939C1" w:rsidRPr="00E939C1" w14:paraId="2139687E" w14:textId="77777777" w:rsidTr="00E939C1">
        <w:trPr>
          <w:trHeight w:val="20"/>
        </w:trPr>
        <w:tc>
          <w:tcPr>
            <w:tcW w:w="4467" w:type="dxa"/>
            <w:noWrap/>
            <w:hideMark/>
          </w:tcPr>
          <w:p w14:paraId="7359A2D0"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A/American Green-Winged Teal/Mississippi/300/2010</w:t>
            </w:r>
          </w:p>
        </w:tc>
        <w:tc>
          <w:tcPr>
            <w:tcW w:w="4893" w:type="dxa"/>
            <w:noWrap/>
            <w:hideMark/>
          </w:tcPr>
          <w:p w14:paraId="50C7EF6F"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A/Mallard/Italy/80/1993</w:t>
            </w:r>
          </w:p>
        </w:tc>
      </w:tr>
      <w:tr w:rsidR="00E939C1" w:rsidRPr="00E939C1" w14:paraId="54847BF4" w14:textId="77777777" w:rsidTr="00E939C1">
        <w:trPr>
          <w:trHeight w:val="20"/>
        </w:trPr>
        <w:tc>
          <w:tcPr>
            <w:tcW w:w="4467" w:type="dxa"/>
            <w:noWrap/>
            <w:hideMark/>
          </w:tcPr>
          <w:p w14:paraId="326A6438"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A/Black Headed Gull/Hong Kong/84/2012</w:t>
            </w:r>
          </w:p>
        </w:tc>
        <w:tc>
          <w:tcPr>
            <w:tcW w:w="4893" w:type="dxa"/>
            <w:noWrap/>
            <w:hideMark/>
          </w:tcPr>
          <w:p w14:paraId="369385E5"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A/Mallard/Netherlands/12/2000</w:t>
            </w:r>
          </w:p>
        </w:tc>
      </w:tr>
      <w:tr w:rsidR="00E939C1" w:rsidRPr="00E939C1" w14:paraId="14F5978E" w14:textId="77777777" w:rsidTr="00E939C1">
        <w:trPr>
          <w:trHeight w:val="20"/>
        </w:trPr>
        <w:tc>
          <w:tcPr>
            <w:tcW w:w="4467" w:type="dxa"/>
            <w:noWrap/>
            <w:hideMark/>
          </w:tcPr>
          <w:p w14:paraId="799430B4"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A/Black-Legged Kittiwake/Quebec/02838-1/2009</w:t>
            </w:r>
          </w:p>
        </w:tc>
        <w:tc>
          <w:tcPr>
            <w:tcW w:w="4893" w:type="dxa"/>
            <w:noWrap/>
            <w:hideMark/>
          </w:tcPr>
          <w:p w14:paraId="451D6D44"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A/Mallard/Ohio/14Os2758/2014</w:t>
            </w:r>
          </w:p>
        </w:tc>
      </w:tr>
      <w:tr w:rsidR="00E939C1" w:rsidRPr="00E939C1" w14:paraId="669CE4DF" w14:textId="77777777" w:rsidTr="00E939C1">
        <w:trPr>
          <w:trHeight w:val="20"/>
        </w:trPr>
        <w:tc>
          <w:tcPr>
            <w:tcW w:w="4467" w:type="dxa"/>
            <w:noWrap/>
            <w:hideMark/>
          </w:tcPr>
          <w:p w14:paraId="2CC3F1DD"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A/Blue-Winged Teal/Alberta/346/2007</w:t>
            </w:r>
          </w:p>
        </w:tc>
        <w:tc>
          <w:tcPr>
            <w:tcW w:w="4893" w:type="dxa"/>
            <w:noWrap/>
            <w:hideMark/>
          </w:tcPr>
          <w:p w14:paraId="74226580"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A/Mallard/Ohio/1688/2009</w:t>
            </w:r>
          </w:p>
        </w:tc>
      </w:tr>
      <w:tr w:rsidR="00E939C1" w:rsidRPr="00E939C1" w14:paraId="1AEFD81C" w14:textId="77777777" w:rsidTr="00E939C1">
        <w:trPr>
          <w:trHeight w:val="20"/>
        </w:trPr>
        <w:tc>
          <w:tcPr>
            <w:tcW w:w="4467" w:type="dxa"/>
            <w:noWrap/>
            <w:hideMark/>
          </w:tcPr>
          <w:p w14:paraId="2C052524"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A/Blue-Winged Teal/Illinois/10Os1546/2010</w:t>
            </w:r>
          </w:p>
        </w:tc>
        <w:tc>
          <w:tcPr>
            <w:tcW w:w="4893" w:type="dxa"/>
            <w:noWrap/>
            <w:hideMark/>
          </w:tcPr>
          <w:p w14:paraId="5C6E9FA8"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A/Mallard/Ramon/79/14T</w:t>
            </w:r>
          </w:p>
        </w:tc>
      </w:tr>
      <w:tr w:rsidR="00E939C1" w:rsidRPr="00E939C1" w14:paraId="7C02EB8E" w14:textId="77777777" w:rsidTr="00E939C1">
        <w:trPr>
          <w:trHeight w:val="20"/>
        </w:trPr>
        <w:tc>
          <w:tcPr>
            <w:tcW w:w="4467" w:type="dxa"/>
            <w:noWrap/>
            <w:hideMark/>
          </w:tcPr>
          <w:p w14:paraId="7E42691C"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A/Cambodia/X0810301/2013</w:t>
            </w:r>
          </w:p>
        </w:tc>
        <w:tc>
          <w:tcPr>
            <w:tcW w:w="4893" w:type="dxa"/>
            <w:noWrap/>
            <w:hideMark/>
          </w:tcPr>
          <w:p w14:paraId="54C74730"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A/Mallard/Republic of Georgia/4/2010</w:t>
            </w:r>
          </w:p>
        </w:tc>
      </w:tr>
      <w:tr w:rsidR="00E939C1" w:rsidRPr="00E939C1" w14:paraId="12D69C51" w14:textId="77777777" w:rsidTr="00E939C1">
        <w:trPr>
          <w:trHeight w:val="20"/>
        </w:trPr>
        <w:tc>
          <w:tcPr>
            <w:tcW w:w="4467" w:type="dxa"/>
            <w:noWrap/>
            <w:hideMark/>
          </w:tcPr>
          <w:p w14:paraId="17138EBD"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A/Canvasback/Alberta/276/2005</w:t>
            </w:r>
          </w:p>
        </w:tc>
        <w:tc>
          <w:tcPr>
            <w:tcW w:w="4893" w:type="dxa"/>
            <w:noWrap/>
            <w:hideMark/>
          </w:tcPr>
          <w:p w14:paraId="6457AEB7"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A/Mallard/Wisconsin/4218/2009</w:t>
            </w:r>
          </w:p>
        </w:tc>
      </w:tr>
      <w:tr w:rsidR="00E939C1" w:rsidRPr="00E939C1" w14:paraId="155D7FC9" w14:textId="77777777" w:rsidTr="00E939C1">
        <w:trPr>
          <w:trHeight w:val="20"/>
        </w:trPr>
        <w:tc>
          <w:tcPr>
            <w:tcW w:w="4467" w:type="dxa"/>
            <w:noWrap/>
            <w:hideMark/>
          </w:tcPr>
          <w:p w14:paraId="4E37903D"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A/Chick/Germany/N/1949</w:t>
            </w:r>
          </w:p>
        </w:tc>
        <w:tc>
          <w:tcPr>
            <w:tcW w:w="4893" w:type="dxa"/>
            <w:noWrap/>
            <w:hideMark/>
          </w:tcPr>
          <w:p w14:paraId="44A55292"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A/Mallard/Wisconsin/4230/2009</w:t>
            </w:r>
          </w:p>
        </w:tc>
      </w:tr>
      <w:tr w:rsidR="00E939C1" w:rsidRPr="00E939C1" w14:paraId="01FE4E36" w14:textId="77777777" w:rsidTr="00E939C1">
        <w:trPr>
          <w:trHeight w:val="20"/>
        </w:trPr>
        <w:tc>
          <w:tcPr>
            <w:tcW w:w="4467" w:type="dxa"/>
            <w:noWrap/>
            <w:hideMark/>
          </w:tcPr>
          <w:p w14:paraId="3EFC0634"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A/Chicken/Bangladesh/23974/2014</w:t>
            </w:r>
          </w:p>
        </w:tc>
        <w:tc>
          <w:tcPr>
            <w:tcW w:w="4893" w:type="dxa"/>
            <w:noWrap/>
            <w:hideMark/>
          </w:tcPr>
          <w:p w14:paraId="6586DDF8"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A/Michigan/20/2012</w:t>
            </w:r>
          </w:p>
        </w:tc>
      </w:tr>
      <w:tr w:rsidR="00E939C1" w:rsidRPr="00E939C1" w14:paraId="614DDEB7" w14:textId="77777777" w:rsidTr="00E939C1">
        <w:trPr>
          <w:trHeight w:val="20"/>
        </w:trPr>
        <w:tc>
          <w:tcPr>
            <w:tcW w:w="4467" w:type="dxa"/>
            <w:noWrap/>
            <w:hideMark/>
          </w:tcPr>
          <w:p w14:paraId="140B1C4D"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A/Chicken/Beijing/1/1994</w:t>
            </w:r>
          </w:p>
        </w:tc>
        <w:tc>
          <w:tcPr>
            <w:tcW w:w="4893" w:type="dxa"/>
            <w:noWrap/>
            <w:hideMark/>
          </w:tcPr>
          <w:p w14:paraId="09496FAC"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A/Netherlands/33/2003</w:t>
            </w:r>
          </w:p>
        </w:tc>
      </w:tr>
      <w:tr w:rsidR="00E939C1" w:rsidRPr="00E939C1" w14:paraId="093AAC77" w14:textId="77777777" w:rsidTr="00E939C1">
        <w:trPr>
          <w:trHeight w:val="20"/>
        </w:trPr>
        <w:tc>
          <w:tcPr>
            <w:tcW w:w="4467" w:type="dxa"/>
            <w:noWrap/>
            <w:hideMark/>
          </w:tcPr>
          <w:p w14:paraId="03660C65"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A/Chicken/Chile/176822/2002</w:t>
            </w:r>
          </w:p>
        </w:tc>
        <w:tc>
          <w:tcPr>
            <w:tcW w:w="4893" w:type="dxa"/>
            <w:noWrap/>
            <w:hideMark/>
          </w:tcPr>
          <w:p w14:paraId="7CF6201B"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A/Northern Pintail/Missouri/319/2009</w:t>
            </w:r>
          </w:p>
        </w:tc>
      </w:tr>
      <w:tr w:rsidR="00E939C1" w:rsidRPr="00E939C1" w14:paraId="473E3AC4" w14:textId="77777777" w:rsidTr="00E939C1">
        <w:trPr>
          <w:trHeight w:val="20"/>
        </w:trPr>
        <w:tc>
          <w:tcPr>
            <w:tcW w:w="4467" w:type="dxa"/>
            <w:noWrap/>
            <w:hideMark/>
          </w:tcPr>
          <w:p w14:paraId="2AF70010"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A/Chicken/Egypt/A10758D/2015</w:t>
            </w:r>
          </w:p>
        </w:tc>
        <w:tc>
          <w:tcPr>
            <w:tcW w:w="4893" w:type="dxa"/>
            <w:noWrap/>
            <w:hideMark/>
          </w:tcPr>
          <w:p w14:paraId="60CA2D71"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 xml:space="preserve">A/Northern </w:t>
            </w:r>
            <w:proofErr w:type="spellStart"/>
            <w:r w:rsidRPr="00E939C1">
              <w:rPr>
                <w:rFonts w:ascii="Arial" w:hAnsi="Arial" w:cs="Arial"/>
                <w:sz w:val="16"/>
                <w:szCs w:val="16"/>
              </w:rPr>
              <w:t>Shoveler</w:t>
            </w:r>
            <w:proofErr w:type="spellEnd"/>
            <w:r w:rsidRPr="00E939C1">
              <w:rPr>
                <w:rFonts w:ascii="Arial" w:hAnsi="Arial" w:cs="Arial"/>
                <w:sz w:val="16"/>
                <w:szCs w:val="16"/>
              </w:rPr>
              <w:t>/ Mississippi/09Os025/2009</w:t>
            </w:r>
          </w:p>
        </w:tc>
      </w:tr>
      <w:tr w:rsidR="00E939C1" w:rsidRPr="00E939C1" w14:paraId="2AC20860" w14:textId="77777777" w:rsidTr="00E939C1">
        <w:trPr>
          <w:trHeight w:val="20"/>
        </w:trPr>
        <w:tc>
          <w:tcPr>
            <w:tcW w:w="4467" w:type="dxa"/>
            <w:noWrap/>
            <w:hideMark/>
          </w:tcPr>
          <w:p w14:paraId="39614E91"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A/Chicken/Egypt/B9040A/2013</w:t>
            </w:r>
          </w:p>
        </w:tc>
        <w:tc>
          <w:tcPr>
            <w:tcW w:w="4893" w:type="dxa"/>
            <w:noWrap/>
            <w:hideMark/>
          </w:tcPr>
          <w:p w14:paraId="650FD096"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A/Ohio/20/2012</w:t>
            </w:r>
          </w:p>
        </w:tc>
      </w:tr>
      <w:tr w:rsidR="00E939C1" w:rsidRPr="00E939C1" w14:paraId="06CACAF2" w14:textId="77777777" w:rsidTr="00E939C1">
        <w:trPr>
          <w:trHeight w:val="20"/>
        </w:trPr>
        <w:tc>
          <w:tcPr>
            <w:tcW w:w="4467" w:type="dxa"/>
            <w:noWrap/>
            <w:hideMark/>
          </w:tcPr>
          <w:p w14:paraId="70C80458"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A/Chicken/Egypt/F9514A/2014</w:t>
            </w:r>
          </w:p>
        </w:tc>
        <w:tc>
          <w:tcPr>
            <w:tcW w:w="4893" w:type="dxa"/>
            <w:noWrap/>
            <w:hideMark/>
          </w:tcPr>
          <w:p w14:paraId="445B8A05"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A/Ohio/36/2012</w:t>
            </w:r>
          </w:p>
        </w:tc>
      </w:tr>
      <w:tr w:rsidR="00E939C1" w:rsidRPr="00E939C1" w14:paraId="07060F40" w14:textId="77777777" w:rsidTr="00E939C1">
        <w:trPr>
          <w:trHeight w:val="20"/>
        </w:trPr>
        <w:tc>
          <w:tcPr>
            <w:tcW w:w="4467" w:type="dxa"/>
            <w:noWrap/>
            <w:hideMark/>
          </w:tcPr>
          <w:p w14:paraId="2CD85352"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A/Chicken/Egypt/M7217B/2013</w:t>
            </w:r>
          </w:p>
        </w:tc>
        <w:tc>
          <w:tcPr>
            <w:tcW w:w="4893" w:type="dxa"/>
            <w:noWrap/>
            <w:hideMark/>
          </w:tcPr>
          <w:p w14:paraId="02014D7B"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A/Ohio/44/2012</w:t>
            </w:r>
          </w:p>
        </w:tc>
      </w:tr>
      <w:tr w:rsidR="00E939C1" w:rsidRPr="00E939C1" w14:paraId="045B177D" w14:textId="77777777" w:rsidTr="00E939C1">
        <w:trPr>
          <w:trHeight w:val="20"/>
        </w:trPr>
        <w:tc>
          <w:tcPr>
            <w:tcW w:w="4467" w:type="dxa"/>
            <w:noWrap/>
            <w:hideMark/>
          </w:tcPr>
          <w:p w14:paraId="0E83BA23"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A/Chicken/Egypt/Q1089E/2010</w:t>
            </w:r>
          </w:p>
        </w:tc>
        <w:tc>
          <w:tcPr>
            <w:tcW w:w="4893" w:type="dxa"/>
            <w:noWrap/>
            <w:hideMark/>
          </w:tcPr>
          <w:p w14:paraId="6E887771"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A/Ostrich/Zimbabwe/222/1996</w:t>
            </w:r>
          </w:p>
        </w:tc>
      </w:tr>
      <w:tr w:rsidR="00E939C1" w:rsidRPr="00E939C1" w14:paraId="2FC7FAEA" w14:textId="77777777" w:rsidTr="00E939C1">
        <w:trPr>
          <w:trHeight w:val="20"/>
        </w:trPr>
        <w:tc>
          <w:tcPr>
            <w:tcW w:w="4467" w:type="dxa"/>
            <w:noWrap/>
            <w:hideMark/>
          </w:tcPr>
          <w:p w14:paraId="35A0C1CB"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A/Chicken/Egypt/Q10937B/2015</w:t>
            </w:r>
          </w:p>
        </w:tc>
        <w:tc>
          <w:tcPr>
            <w:tcW w:w="4893" w:type="dxa"/>
            <w:noWrap/>
            <w:hideMark/>
          </w:tcPr>
          <w:p w14:paraId="7337691A"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A/Parakeet/Netherlands/267497/1994</w:t>
            </w:r>
          </w:p>
        </w:tc>
      </w:tr>
      <w:tr w:rsidR="00E939C1" w:rsidRPr="00E939C1" w14:paraId="55E5C027" w14:textId="77777777" w:rsidTr="00E939C1">
        <w:trPr>
          <w:trHeight w:val="20"/>
        </w:trPr>
        <w:tc>
          <w:tcPr>
            <w:tcW w:w="4467" w:type="dxa"/>
            <w:noWrap/>
            <w:hideMark/>
          </w:tcPr>
          <w:p w14:paraId="25F1AF36"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A/Chicken/Egypt/S3806B/2011</w:t>
            </w:r>
          </w:p>
        </w:tc>
        <w:tc>
          <w:tcPr>
            <w:tcW w:w="4893" w:type="dxa"/>
            <w:noWrap/>
            <w:hideMark/>
          </w:tcPr>
          <w:p w14:paraId="43DB7A0B"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A/Peregrine Falcon/Hong Kong/4955/2015</w:t>
            </w:r>
          </w:p>
        </w:tc>
      </w:tr>
      <w:tr w:rsidR="00E939C1" w:rsidRPr="00E939C1" w14:paraId="00A194EE" w14:textId="77777777" w:rsidTr="00E939C1">
        <w:trPr>
          <w:trHeight w:val="20"/>
        </w:trPr>
        <w:tc>
          <w:tcPr>
            <w:tcW w:w="4467" w:type="dxa"/>
            <w:noWrap/>
            <w:hideMark/>
          </w:tcPr>
          <w:p w14:paraId="6A096EEF"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A/Chicken/Hong Kong/Nt10/2011</w:t>
            </w:r>
          </w:p>
        </w:tc>
        <w:tc>
          <w:tcPr>
            <w:tcW w:w="4893" w:type="dxa"/>
            <w:noWrap/>
            <w:hideMark/>
          </w:tcPr>
          <w:p w14:paraId="06F1ADB4"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A/Pheasant/Nj/30739-9/2000</w:t>
            </w:r>
          </w:p>
        </w:tc>
      </w:tr>
      <w:tr w:rsidR="00E939C1" w:rsidRPr="00E939C1" w14:paraId="5ECF4D28" w14:textId="77777777" w:rsidTr="00E939C1">
        <w:trPr>
          <w:trHeight w:val="20"/>
        </w:trPr>
        <w:tc>
          <w:tcPr>
            <w:tcW w:w="4467" w:type="dxa"/>
            <w:noWrap/>
            <w:hideMark/>
          </w:tcPr>
          <w:p w14:paraId="51DB2D53"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A/Chicken/Hunan/2246/2006</w:t>
            </w:r>
          </w:p>
        </w:tc>
        <w:tc>
          <w:tcPr>
            <w:tcW w:w="4893" w:type="dxa"/>
            <w:noWrap/>
            <w:hideMark/>
          </w:tcPr>
          <w:p w14:paraId="6066B234"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A/Quail/Ca/K1400794/2014</w:t>
            </w:r>
          </w:p>
        </w:tc>
      </w:tr>
      <w:tr w:rsidR="00E939C1" w:rsidRPr="00E939C1" w14:paraId="089A4900" w14:textId="77777777" w:rsidTr="00E939C1">
        <w:trPr>
          <w:trHeight w:val="20"/>
        </w:trPr>
        <w:tc>
          <w:tcPr>
            <w:tcW w:w="4467" w:type="dxa"/>
            <w:noWrap/>
            <w:hideMark/>
          </w:tcPr>
          <w:p w14:paraId="51CFD052"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A/Chicken/Italy/1285/2000</w:t>
            </w:r>
          </w:p>
        </w:tc>
        <w:tc>
          <w:tcPr>
            <w:tcW w:w="4893" w:type="dxa"/>
            <w:noWrap/>
            <w:hideMark/>
          </w:tcPr>
          <w:p w14:paraId="2C77BCFF"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A/Quail/Hong Kong/G1/1997</w:t>
            </w:r>
          </w:p>
        </w:tc>
      </w:tr>
      <w:tr w:rsidR="00E939C1" w:rsidRPr="00E939C1" w14:paraId="307CE544" w14:textId="77777777" w:rsidTr="00E939C1">
        <w:trPr>
          <w:trHeight w:val="20"/>
        </w:trPr>
        <w:tc>
          <w:tcPr>
            <w:tcW w:w="4467" w:type="dxa"/>
            <w:noWrap/>
            <w:hideMark/>
          </w:tcPr>
          <w:p w14:paraId="21EF279E"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A/Chicken/Italy/312/1997</w:t>
            </w:r>
          </w:p>
        </w:tc>
        <w:tc>
          <w:tcPr>
            <w:tcW w:w="4893" w:type="dxa"/>
            <w:noWrap/>
            <w:hideMark/>
          </w:tcPr>
          <w:p w14:paraId="6ECFAF17"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A/Quail/Italy/1117/1965</w:t>
            </w:r>
          </w:p>
        </w:tc>
      </w:tr>
      <w:tr w:rsidR="00E939C1" w:rsidRPr="00E939C1" w14:paraId="30580801" w14:textId="77777777" w:rsidTr="00E939C1">
        <w:trPr>
          <w:trHeight w:val="20"/>
        </w:trPr>
        <w:tc>
          <w:tcPr>
            <w:tcW w:w="4467" w:type="dxa"/>
            <w:noWrap/>
            <w:hideMark/>
          </w:tcPr>
          <w:p w14:paraId="4274285C"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A/Chicken/Italy/9097/1997</w:t>
            </w:r>
          </w:p>
        </w:tc>
        <w:tc>
          <w:tcPr>
            <w:tcW w:w="4893" w:type="dxa"/>
            <w:noWrap/>
            <w:hideMark/>
          </w:tcPr>
          <w:p w14:paraId="7D3D3646"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A/Quail/Lebanon/272/2010</w:t>
            </w:r>
          </w:p>
        </w:tc>
      </w:tr>
      <w:tr w:rsidR="00E939C1" w:rsidRPr="00E939C1" w14:paraId="0A2EAA89" w14:textId="77777777" w:rsidTr="00E939C1">
        <w:trPr>
          <w:trHeight w:val="20"/>
        </w:trPr>
        <w:tc>
          <w:tcPr>
            <w:tcW w:w="4467" w:type="dxa"/>
            <w:noWrap/>
            <w:hideMark/>
          </w:tcPr>
          <w:p w14:paraId="3C37C97B"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A/Chicken/Jalisco/12283/2012</w:t>
            </w:r>
          </w:p>
        </w:tc>
        <w:tc>
          <w:tcPr>
            <w:tcW w:w="4893" w:type="dxa"/>
            <w:noWrap/>
            <w:hideMark/>
          </w:tcPr>
          <w:p w14:paraId="43395996"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A/Red Knot/De/259/1994</w:t>
            </w:r>
          </w:p>
        </w:tc>
      </w:tr>
      <w:tr w:rsidR="00E939C1" w:rsidRPr="00E939C1" w14:paraId="3F34F581" w14:textId="77777777" w:rsidTr="00E939C1">
        <w:trPr>
          <w:trHeight w:val="20"/>
        </w:trPr>
        <w:tc>
          <w:tcPr>
            <w:tcW w:w="4467" w:type="dxa"/>
            <w:noWrap/>
            <w:hideMark/>
          </w:tcPr>
          <w:p w14:paraId="3B50F17B"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A/Chicken/New York/116124/2003</w:t>
            </w:r>
          </w:p>
        </w:tc>
        <w:tc>
          <w:tcPr>
            <w:tcW w:w="4893" w:type="dxa"/>
            <w:noWrap/>
            <w:hideMark/>
          </w:tcPr>
          <w:p w14:paraId="2B4CDFDD"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A/Red Knot/Delaware/541/1988</w:t>
            </w:r>
          </w:p>
        </w:tc>
      </w:tr>
      <w:tr w:rsidR="00E939C1" w:rsidRPr="00E939C1" w14:paraId="7A6BA42A" w14:textId="77777777" w:rsidTr="00E939C1">
        <w:trPr>
          <w:trHeight w:val="20"/>
        </w:trPr>
        <w:tc>
          <w:tcPr>
            <w:tcW w:w="4467" w:type="dxa"/>
            <w:noWrap/>
            <w:hideMark/>
          </w:tcPr>
          <w:p w14:paraId="6DBB35FE"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A/Chicken/Ny/116124/2003</w:t>
            </w:r>
          </w:p>
        </w:tc>
        <w:tc>
          <w:tcPr>
            <w:tcW w:w="4893" w:type="dxa"/>
            <w:noWrap/>
            <w:hideMark/>
          </w:tcPr>
          <w:p w14:paraId="42135333"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A/Redhead/Alberta/192/2002</w:t>
            </w:r>
          </w:p>
        </w:tc>
      </w:tr>
      <w:tr w:rsidR="00E939C1" w:rsidRPr="00E939C1" w14:paraId="5333A2EF" w14:textId="77777777" w:rsidTr="00E939C1">
        <w:trPr>
          <w:trHeight w:val="20"/>
        </w:trPr>
        <w:tc>
          <w:tcPr>
            <w:tcW w:w="4467" w:type="dxa"/>
            <w:noWrap/>
            <w:hideMark/>
          </w:tcPr>
          <w:p w14:paraId="0E85DAE5"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A/Chicken/</w:t>
            </w:r>
            <w:proofErr w:type="spellStart"/>
            <w:r w:rsidRPr="00E939C1">
              <w:rPr>
                <w:rFonts w:ascii="Arial" w:hAnsi="Arial" w:cs="Arial"/>
                <w:sz w:val="16"/>
                <w:szCs w:val="16"/>
              </w:rPr>
              <w:t>Qalubia</w:t>
            </w:r>
            <w:proofErr w:type="spellEnd"/>
            <w:r w:rsidRPr="00E939C1">
              <w:rPr>
                <w:rFonts w:ascii="Arial" w:hAnsi="Arial" w:cs="Arial"/>
                <w:sz w:val="16"/>
                <w:szCs w:val="16"/>
              </w:rPr>
              <w:t>-Egypt/1/2006</w:t>
            </w:r>
          </w:p>
        </w:tc>
        <w:tc>
          <w:tcPr>
            <w:tcW w:w="4893" w:type="dxa"/>
            <w:noWrap/>
            <w:hideMark/>
          </w:tcPr>
          <w:p w14:paraId="402B2B94"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A/Redheaded Duck/Minnesota/Sg-00123/2007</w:t>
            </w:r>
          </w:p>
        </w:tc>
      </w:tr>
      <w:tr w:rsidR="00E939C1" w:rsidRPr="00E939C1" w14:paraId="447E3AB1" w14:textId="77777777" w:rsidTr="00E939C1">
        <w:trPr>
          <w:trHeight w:val="20"/>
        </w:trPr>
        <w:tc>
          <w:tcPr>
            <w:tcW w:w="4467" w:type="dxa"/>
            <w:noWrap/>
            <w:hideMark/>
          </w:tcPr>
          <w:p w14:paraId="7EFE8050"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A/Chicken/</w:t>
            </w:r>
            <w:proofErr w:type="spellStart"/>
            <w:r w:rsidRPr="00E939C1">
              <w:rPr>
                <w:rFonts w:ascii="Arial" w:hAnsi="Arial" w:cs="Arial"/>
                <w:sz w:val="16"/>
                <w:szCs w:val="16"/>
              </w:rPr>
              <w:t>Qalubia</w:t>
            </w:r>
            <w:proofErr w:type="spellEnd"/>
            <w:r w:rsidRPr="00E939C1">
              <w:rPr>
                <w:rFonts w:ascii="Arial" w:hAnsi="Arial" w:cs="Arial"/>
                <w:sz w:val="16"/>
                <w:szCs w:val="16"/>
              </w:rPr>
              <w:t>-Egypt/1/2008</w:t>
            </w:r>
          </w:p>
        </w:tc>
        <w:tc>
          <w:tcPr>
            <w:tcW w:w="4893" w:type="dxa"/>
            <w:noWrap/>
            <w:hideMark/>
          </w:tcPr>
          <w:p w14:paraId="048D86EF"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A/Ring-Billed Gull/Quebec/02434-1/2009</w:t>
            </w:r>
          </w:p>
        </w:tc>
      </w:tr>
      <w:tr w:rsidR="00E939C1" w:rsidRPr="00E939C1" w14:paraId="46CA75D0" w14:textId="77777777" w:rsidTr="00E939C1">
        <w:trPr>
          <w:trHeight w:val="20"/>
        </w:trPr>
        <w:tc>
          <w:tcPr>
            <w:tcW w:w="4467" w:type="dxa"/>
            <w:noWrap/>
            <w:hideMark/>
          </w:tcPr>
          <w:p w14:paraId="399E7729"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A/Chicken/Vietnam/Ncvd-14-A324/2014</w:t>
            </w:r>
          </w:p>
        </w:tc>
        <w:tc>
          <w:tcPr>
            <w:tcW w:w="4893" w:type="dxa"/>
            <w:noWrap/>
            <w:hideMark/>
          </w:tcPr>
          <w:p w14:paraId="0F4E3817"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A/Ruddy Turnstone/De/105/2007</w:t>
            </w:r>
          </w:p>
        </w:tc>
      </w:tr>
      <w:tr w:rsidR="00E939C1" w:rsidRPr="00E939C1" w14:paraId="3C199311" w14:textId="77777777" w:rsidTr="00E939C1">
        <w:trPr>
          <w:trHeight w:val="20"/>
        </w:trPr>
        <w:tc>
          <w:tcPr>
            <w:tcW w:w="4467" w:type="dxa"/>
            <w:noWrap/>
            <w:hideMark/>
          </w:tcPr>
          <w:p w14:paraId="601693E3"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 xml:space="preserve">A/Chicken/Vietnam/Ncvdcdc23/2005 </w:t>
            </w:r>
          </w:p>
        </w:tc>
        <w:tc>
          <w:tcPr>
            <w:tcW w:w="4893" w:type="dxa"/>
            <w:noWrap/>
            <w:hideMark/>
          </w:tcPr>
          <w:p w14:paraId="5D3457CF"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A/Ruddy Turnstone/De/117/2011</w:t>
            </w:r>
          </w:p>
        </w:tc>
      </w:tr>
      <w:tr w:rsidR="00E939C1" w:rsidRPr="00E939C1" w14:paraId="45D31185" w14:textId="77777777" w:rsidTr="00E939C1">
        <w:trPr>
          <w:trHeight w:val="20"/>
        </w:trPr>
        <w:tc>
          <w:tcPr>
            <w:tcW w:w="4467" w:type="dxa"/>
            <w:noWrap/>
            <w:hideMark/>
          </w:tcPr>
          <w:p w14:paraId="3C2BB81C"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 xml:space="preserve">A/Chicken/Vietnam/Ncvdcdc3/2005 </w:t>
            </w:r>
          </w:p>
        </w:tc>
        <w:tc>
          <w:tcPr>
            <w:tcW w:w="4893" w:type="dxa"/>
            <w:noWrap/>
            <w:hideMark/>
          </w:tcPr>
          <w:p w14:paraId="7442E834"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A/Ruddy Turnstone/Delaware Bay/39/1994</w:t>
            </w:r>
          </w:p>
        </w:tc>
      </w:tr>
      <w:tr w:rsidR="00E939C1" w:rsidRPr="00E939C1" w14:paraId="0E499A98" w14:textId="77777777" w:rsidTr="00E939C1">
        <w:trPr>
          <w:trHeight w:val="20"/>
        </w:trPr>
        <w:tc>
          <w:tcPr>
            <w:tcW w:w="4467" w:type="dxa"/>
            <w:noWrap/>
            <w:hideMark/>
          </w:tcPr>
          <w:p w14:paraId="4D53F441"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 xml:space="preserve">A/Chicken/Vietnam/Ncvdcdc49/2005 </w:t>
            </w:r>
          </w:p>
        </w:tc>
        <w:tc>
          <w:tcPr>
            <w:tcW w:w="4893" w:type="dxa"/>
            <w:noWrap/>
            <w:hideMark/>
          </w:tcPr>
          <w:p w14:paraId="28CE52C2"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A/Ruddy Turnstone/Delaware/215/1991</w:t>
            </w:r>
          </w:p>
        </w:tc>
      </w:tr>
      <w:tr w:rsidR="00E939C1" w:rsidRPr="00E939C1" w14:paraId="0084282A" w14:textId="77777777" w:rsidTr="00E939C1">
        <w:trPr>
          <w:trHeight w:val="20"/>
        </w:trPr>
        <w:tc>
          <w:tcPr>
            <w:tcW w:w="4467" w:type="dxa"/>
            <w:noWrap/>
            <w:hideMark/>
          </w:tcPr>
          <w:p w14:paraId="38BC82F3"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A/Chukar/Shantou/22116/2005</w:t>
            </w:r>
          </w:p>
        </w:tc>
        <w:tc>
          <w:tcPr>
            <w:tcW w:w="4893" w:type="dxa"/>
            <w:noWrap/>
            <w:hideMark/>
          </w:tcPr>
          <w:p w14:paraId="32F873ED"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A/Ruddy Turnstone/Delaware/237/1991</w:t>
            </w:r>
          </w:p>
        </w:tc>
      </w:tr>
      <w:tr w:rsidR="00E939C1" w:rsidRPr="00E939C1" w14:paraId="553EF878" w14:textId="77777777" w:rsidTr="00E939C1">
        <w:trPr>
          <w:trHeight w:val="20"/>
        </w:trPr>
        <w:tc>
          <w:tcPr>
            <w:tcW w:w="4467" w:type="dxa"/>
            <w:noWrap/>
            <w:hideMark/>
          </w:tcPr>
          <w:p w14:paraId="6905774C"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A/Common Buzzard/Bulgaria/38Wb/2010</w:t>
            </w:r>
          </w:p>
        </w:tc>
        <w:tc>
          <w:tcPr>
            <w:tcW w:w="4893" w:type="dxa"/>
            <w:noWrap/>
            <w:hideMark/>
          </w:tcPr>
          <w:p w14:paraId="11BE869D"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A/Ruddy Turnstone/Delaware/282/2011</w:t>
            </w:r>
          </w:p>
        </w:tc>
      </w:tr>
      <w:tr w:rsidR="00E939C1" w:rsidRPr="00E939C1" w14:paraId="2C85D980" w14:textId="77777777" w:rsidTr="00E939C1">
        <w:trPr>
          <w:trHeight w:val="20"/>
        </w:trPr>
        <w:tc>
          <w:tcPr>
            <w:tcW w:w="4467" w:type="dxa"/>
            <w:noWrap/>
            <w:hideMark/>
          </w:tcPr>
          <w:p w14:paraId="6BCEFFB7"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A/Common Goldeneye/Iowa/3192/2009</w:t>
            </w:r>
          </w:p>
        </w:tc>
        <w:tc>
          <w:tcPr>
            <w:tcW w:w="4893" w:type="dxa"/>
            <w:noWrap/>
            <w:hideMark/>
          </w:tcPr>
          <w:p w14:paraId="7F34ED70"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A/Ruddy Turnstone/Delaware/290/2006</w:t>
            </w:r>
          </w:p>
        </w:tc>
      </w:tr>
      <w:tr w:rsidR="00E939C1" w:rsidRPr="00E939C1" w14:paraId="2914183C" w14:textId="77777777" w:rsidTr="00E939C1">
        <w:trPr>
          <w:trHeight w:val="20"/>
        </w:trPr>
        <w:tc>
          <w:tcPr>
            <w:tcW w:w="4467" w:type="dxa"/>
            <w:noWrap/>
            <w:hideMark/>
          </w:tcPr>
          <w:p w14:paraId="25F5C810"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A/Common Magpie/Hong Kong/5052/2007</w:t>
            </w:r>
          </w:p>
        </w:tc>
        <w:tc>
          <w:tcPr>
            <w:tcW w:w="4893" w:type="dxa"/>
            <w:noWrap/>
            <w:hideMark/>
          </w:tcPr>
          <w:p w14:paraId="6108C901"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A/Ruddy Turnstone/Delaware/293/2006</w:t>
            </w:r>
          </w:p>
        </w:tc>
      </w:tr>
      <w:tr w:rsidR="00E939C1" w:rsidRPr="00E939C1" w14:paraId="4735891F" w14:textId="77777777" w:rsidTr="00E939C1">
        <w:trPr>
          <w:trHeight w:val="20"/>
        </w:trPr>
        <w:tc>
          <w:tcPr>
            <w:tcW w:w="4467" w:type="dxa"/>
            <w:noWrap/>
            <w:hideMark/>
          </w:tcPr>
          <w:p w14:paraId="02F28CB8"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A/Common Magpie/Hong Kong/645/2006</w:t>
            </w:r>
          </w:p>
        </w:tc>
        <w:tc>
          <w:tcPr>
            <w:tcW w:w="4893" w:type="dxa"/>
            <w:noWrap/>
            <w:hideMark/>
          </w:tcPr>
          <w:p w14:paraId="2E0D16EF"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A/Ruddy Turnstone/Delaware/431/2011</w:t>
            </w:r>
          </w:p>
        </w:tc>
      </w:tr>
      <w:tr w:rsidR="00E939C1" w:rsidRPr="00E939C1" w14:paraId="740D6E10" w14:textId="77777777" w:rsidTr="00E939C1">
        <w:trPr>
          <w:trHeight w:val="20"/>
        </w:trPr>
        <w:tc>
          <w:tcPr>
            <w:tcW w:w="4467" w:type="dxa"/>
            <w:noWrap/>
            <w:hideMark/>
          </w:tcPr>
          <w:p w14:paraId="6BDA40E0"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A/Crested Myna/Hong Kong/8381/2012</w:t>
            </w:r>
          </w:p>
        </w:tc>
        <w:tc>
          <w:tcPr>
            <w:tcW w:w="4893" w:type="dxa"/>
            <w:noWrap/>
            <w:hideMark/>
          </w:tcPr>
          <w:p w14:paraId="2EF7D0AE"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A/Ruddy Turnstone/Delaware/510/1988</w:t>
            </w:r>
          </w:p>
        </w:tc>
      </w:tr>
      <w:tr w:rsidR="00E939C1" w:rsidRPr="00E939C1" w14:paraId="3E40EC0B" w14:textId="77777777" w:rsidTr="00E939C1">
        <w:trPr>
          <w:trHeight w:val="20"/>
        </w:trPr>
        <w:tc>
          <w:tcPr>
            <w:tcW w:w="4467" w:type="dxa"/>
            <w:noWrap/>
            <w:hideMark/>
          </w:tcPr>
          <w:p w14:paraId="42444743"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A/Duck/Alberta/35/1976</w:t>
            </w:r>
          </w:p>
        </w:tc>
        <w:tc>
          <w:tcPr>
            <w:tcW w:w="4893" w:type="dxa"/>
            <w:noWrap/>
            <w:hideMark/>
          </w:tcPr>
          <w:p w14:paraId="506E9B19"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A/Ruddy Turnstone/Virginia/2297/1988</w:t>
            </w:r>
          </w:p>
        </w:tc>
      </w:tr>
      <w:tr w:rsidR="00E939C1" w:rsidRPr="00E939C1" w14:paraId="2F8B5E5D" w14:textId="77777777" w:rsidTr="00E939C1">
        <w:trPr>
          <w:trHeight w:val="20"/>
        </w:trPr>
        <w:tc>
          <w:tcPr>
            <w:tcW w:w="4467" w:type="dxa"/>
            <w:noWrap/>
            <w:hideMark/>
          </w:tcPr>
          <w:p w14:paraId="5BAC334B"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 xml:space="preserve">A/Duck/Alberta/60/1976 </w:t>
            </w:r>
          </w:p>
        </w:tc>
        <w:tc>
          <w:tcPr>
            <w:tcW w:w="4893" w:type="dxa"/>
            <w:noWrap/>
            <w:hideMark/>
          </w:tcPr>
          <w:p w14:paraId="7838A127"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A/Seal/Massachusetts/1/1980</w:t>
            </w:r>
          </w:p>
        </w:tc>
      </w:tr>
      <w:tr w:rsidR="00E939C1" w:rsidRPr="00E939C1" w14:paraId="69F120AD" w14:textId="77777777" w:rsidTr="00E939C1">
        <w:trPr>
          <w:trHeight w:val="20"/>
        </w:trPr>
        <w:tc>
          <w:tcPr>
            <w:tcW w:w="4467" w:type="dxa"/>
            <w:noWrap/>
            <w:hideMark/>
          </w:tcPr>
          <w:p w14:paraId="10AFDFBE"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A/Duck/Bangladesh/19097/2013</w:t>
            </w:r>
          </w:p>
        </w:tc>
        <w:tc>
          <w:tcPr>
            <w:tcW w:w="4893" w:type="dxa"/>
            <w:noWrap/>
            <w:hideMark/>
          </w:tcPr>
          <w:p w14:paraId="46273A37"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A/Shanghai/1/2013</w:t>
            </w:r>
          </w:p>
        </w:tc>
      </w:tr>
      <w:tr w:rsidR="00E939C1" w:rsidRPr="00E939C1" w14:paraId="0E46E3F8" w14:textId="77777777" w:rsidTr="00E939C1">
        <w:trPr>
          <w:trHeight w:val="20"/>
        </w:trPr>
        <w:tc>
          <w:tcPr>
            <w:tcW w:w="4467" w:type="dxa"/>
            <w:noWrap/>
            <w:hideMark/>
          </w:tcPr>
          <w:p w14:paraId="627F7EBD"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A/Duck/</w:t>
            </w:r>
            <w:proofErr w:type="spellStart"/>
            <w:r w:rsidRPr="00E939C1">
              <w:rPr>
                <w:rFonts w:ascii="Arial" w:hAnsi="Arial" w:cs="Arial"/>
                <w:sz w:val="16"/>
                <w:szCs w:val="16"/>
              </w:rPr>
              <w:t>Chabarovsk</w:t>
            </w:r>
            <w:proofErr w:type="spellEnd"/>
            <w:r w:rsidRPr="00E939C1">
              <w:rPr>
                <w:rFonts w:ascii="Arial" w:hAnsi="Arial" w:cs="Arial"/>
                <w:sz w:val="16"/>
                <w:szCs w:val="16"/>
              </w:rPr>
              <w:t>/1610/1972</w:t>
            </w:r>
          </w:p>
        </w:tc>
        <w:tc>
          <w:tcPr>
            <w:tcW w:w="4893" w:type="dxa"/>
            <w:noWrap/>
            <w:hideMark/>
          </w:tcPr>
          <w:p w14:paraId="502DF618"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 xml:space="preserve">A/Shearwater/Australia/1/1973 </w:t>
            </w:r>
          </w:p>
        </w:tc>
      </w:tr>
      <w:tr w:rsidR="00E939C1" w:rsidRPr="00E939C1" w14:paraId="60912AE8" w14:textId="77777777" w:rsidTr="00E939C1">
        <w:trPr>
          <w:trHeight w:val="20"/>
        </w:trPr>
        <w:tc>
          <w:tcPr>
            <w:tcW w:w="4467" w:type="dxa"/>
            <w:noWrap/>
            <w:hideMark/>
          </w:tcPr>
          <w:p w14:paraId="50A44E20"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 xml:space="preserve">A/Duck/Czech/1956 </w:t>
            </w:r>
          </w:p>
        </w:tc>
        <w:tc>
          <w:tcPr>
            <w:tcW w:w="4893" w:type="dxa"/>
            <w:noWrap/>
            <w:hideMark/>
          </w:tcPr>
          <w:p w14:paraId="4A5601D5"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A/Shorebird/Delaware Bay/211/1994</w:t>
            </w:r>
          </w:p>
        </w:tc>
      </w:tr>
      <w:tr w:rsidR="00E939C1" w:rsidRPr="00E939C1" w14:paraId="6E7AFE36" w14:textId="77777777" w:rsidTr="00E939C1">
        <w:trPr>
          <w:trHeight w:val="20"/>
        </w:trPr>
        <w:tc>
          <w:tcPr>
            <w:tcW w:w="4467" w:type="dxa"/>
            <w:noWrap/>
            <w:hideMark/>
          </w:tcPr>
          <w:p w14:paraId="3C280104"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A/Duck/England/1956</w:t>
            </w:r>
          </w:p>
        </w:tc>
        <w:tc>
          <w:tcPr>
            <w:tcW w:w="4893" w:type="dxa"/>
            <w:noWrap/>
            <w:hideMark/>
          </w:tcPr>
          <w:p w14:paraId="65BBBE28"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A/Shorebird/Delaware Bay/216/1999</w:t>
            </w:r>
          </w:p>
        </w:tc>
      </w:tr>
      <w:tr w:rsidR="00E939C1" w:rsidRPr="00E939C1" w14:paraId="324ED194" w14:textId="77777777" w:rsidTr="00E939C1">
        <w:trPr>
          <w:trHeight w:val="20"/>
        </w:trPr>
        <w:tc>
          <w:tcPr>
            <w:tcW w:w="4467" w:type="dxa"/>
            <w:noWrap/>
            <w:hideMark/>
          </w:tcPr>
          <w:p w14:paraId="7F775D37"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A/Duck/Germany/1215/1973</w:t>
            </w:r>
          </w:p>
        </w:tc>
        <w:tc>
          <w:tcPr>
            <w:tcW w:w="4893" w:type="dxa"/>
            <w:noWrap/>
            <w:hideMark/>
          </w:tcPr>
          <w:p w14:paraId="21401413"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A/Shorebird/Delaware Bay/230/2009</w:t>
            </w:r>
          </w:p>
        </w:tc>
      </w:tr>
      <w:tr w:rsidR="00E939C1" w:rsidRPr="00E939C1" w14:paraId="653B18BD" w14:textId="77777777" w:rsidTr="00E939C1">
        <w:trPr>
          <w:trHeight w:val="20"/>
        </w:trPr>
        <w:tc>
          <w:tcPr>
            <w:tcW w:w="4467" w:type="dxa"/>
            <w:noWrap/>
            <w:hideMark/>
          </w:tcPr>
          <w:p w14:paraId="14CAE8D8"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A/Duck/Hokkaido/69/2000</w:t>
            </w:r>
          </w:p>
        </w:tc>
        <w:tc>
          <w:tcPr>
            <w:tcW w:w="4893" w:type="dxa"/>
            <w:noWrap/>
            <w:hideMark/>
          </w:tcPr>
          <w:p w14:paraId="47536449"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A/Shorebird/Delaware Bay/31/1996</w:t>
            </w:r>
          </w:p>
        </w:tc>
      </w:tr>
      <w:tr w:rsidR="00E939C1" w:rsidRPr="00E939C1" w14:paraId="5E853430" w14:textId="77777777" w:rsidTr="00E939C1">
        <w:trPr>
          <w:trHeight w:val="20"/>
        </w:trPr>
        <w:tc>
          <w:tcPr>
            <w:tcW w:w="4467" w:type="dxa"/>
            <w:noWrap/>
            <w:hideMark/>
          </w:tcPr>
          <w:p w14:paraId="2730EACC"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A/Duck/Hong Kong/Y280/1997</w:t>
            </w:r>
          </w:p>
        </w:tc>
        <w:tc>
          <w:tcPr>
            <w:tcW w:w="4893" w:type="dxa"/>
            <w:noWrap/>
            <w:hideMark/>
          </w:tcPr>
          <w:p w14:paraId="1AAC4950"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A/Shorebird/Delaware Bay/338/2009</w:t>
            </w:r>
          </w:p>
        </w:tc>
      </w:tr>
      <w:tr w:rsidR="00E939C1" w:rsidRPr="00E939C1" w14:paraId="1DFB73A6" w14:textId="77777777" w:rsidTr="00E939C1">
        <w:trPr>
          <w:trHeight w:val="20"/>
        </w:trPr>
        <w:tc>
          <w:tcPr>
            <w:tcW w:w="4467" w:type="dxa"/>
            <w:noWrap/>
            <w:hideMark/>
          </w:tcPr>
          <w:p w14:paraId="37300322"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A/Duck/Minnesota/1525/1981</w:t>
            </w:r>
          </w:p>
        </w:tc>
        <w:tc>
          <w:tcPr>
            <w:tcW w:w="4893" w:type="dxa"/>
            <w:noWrap/>
            <w:hideMark/>
          </w:tcPr>
          <w:p w14:paraId="47F50631"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A/Shorebird/Delaware Bay/63/1996</w:t>
            </w:r>
          </w:p>
        </w:tc>
      </w:tr>
      <w:tr w:rsidR="00E939C1" w:rsidRPr="00E939C1" w14:paraId="4391DFF1" w14:textId="77777777" w:rsidTr="00E939C1">
        <w:trPr>
          <w:trHeight w:val="20"/>
        </w:trPr>
        <w:tc>
          <w:tcPr>
            <w:tcW w:w="4467" w:type="dxa"/>
            <w:noWrap/>
            <w:hideMark/>
          </w:tcPr>
          <w:p w14:paraId="529065B8"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A/Duck/Pennsylvania/10218/1984</w:t>
            </w:r>
          </w:p>
        </w:tc>
        <w:tc>
          <w:tcPr>
            <w:tcW w:w="4893" w:type="dxa"/>
            <w:noWrap/>
            <w:hideMark/>
          </w:tcPr>
          <w:p w14:paraId="089B2973"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A/Shorebird/Delaware/101/2004</w:t>
            </w:r>
          </w:p>
        </w:tc>
      </w:tr>
      <w:tr w:rsidR="00E939C1" w:rsidRPr="00E939C1" w14:paraId="15ED0881" w14:textId="77777777" w:rsidTr="00E939C1">
        <w:trPr>
          <w:trHeight w:val="20"/>
        </w:trPr>
        <w:tc>
          <w:tcPr>
            <w:tcW w:w="4467" w:type="dxa"/>
            <w:noWrap/>
            <w:hideMark/>
          </w:tcPr>
          <w:p w14:paraId="4E48FF1C"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A/Duck/Potsdam/S28716/1988</w:t>
            </w:r>
          </w:p>
        </w:tc>
        <w:tc>
          <w:tcPr>
            <w:tcW w:w="4893" w:type="dxa"/>
            <w:noWrap/>
            <w:hideMark/>
          </w:tcPr>
          <w:p w14:paraId="616FB7DA"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A/Shorebird/Delaware/124/2001</w:t>
            </w:r>
          </w:p>
        </w:tc>
      </w:tr>
      <w:tr w:rsidR="00E939C1" w:rsidRPr="00E939C1" w14:paraId="53EFAAB0" w14:textId="77777777" w:rsidTr="00E939C1">
        <w:trPr>
          <w:trHeight w:val="20"/>
        </w:trPr>
        <w:tc>
          <w:tcPr>
            <w:tcW w:w="4467" w:type="dxa"/>
            <w:noWrap/>
            <w:hideMark/>
          </w:tcPr>
          <w:p w14:paraId="416BFC54"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A/Duck/Ukraine/1963</w:t>
            </w:r>
          </w:p>
        </w:tc>
        <w:tc>
          <w:tcPr>
            <w:tcW w:w="4893" w:type="dxa"/>
            <w:noWrap/>
            <w:hideMark/>
          </w:tcPr>
          <w:p w14:paraId="66BBF695"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A/Shorebird/Delaware/133/2002</w:t>
            </w:r>
          </w:p>
        </w:tc>
      </w:tr>
      <w:tr w:rsidR="00E939C1" w:rsidRPr="00E939C1" w14:paraId="64D52A94" w14:textId="77777777" w:rsidTr="00E939C1">
        <w:trPr>
          <w:trHeight w:val="20"/>
        </w:trPr>
        <w:tc>
          <w:tcPr>
            <w:tcW w:w="4467" w:type="dxa"/>
            <w:noWrap/>
            <w:hideMark/>
          </w:tcPr>
          <w:p w14:paraId="2C7405BE"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A/Egret/Egypt/1162-Namru3/2006</w:t>
            </w:r>
          </w:p>
        </w:tc>
        <w:tc>
          <w:tcPr>
            <w:tcW w:w="4893" w:type="dxa"/>
            <w:noWrap/>
            <w:hideMark/>
          </w:tcPr>
          <w:p w14:paraId="7A0D21C3"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A/Shorebird/Delaware/230/2000</w:t>
            </w:r>
          </w:p>
        </w:tc>
      </w:tr>
      <w:tr w:rsidR="00E939C1" w:rsidRPr="00E939C1" w14:paraId="5391C692" w14:textId="77777777" w:rsidTr="00E939C1">
        <w:trPr>
          <w:trHeight w:val="20"/>
        </w:trPr>
        <w:tc>
          <w:tcPr>
            <w:tcW w:w="4467" w:type="dxa"/>
            <w:noWrap/>
            <w:hideMark/>
          </w:tcPr>
          <w:p w14:paraId="60CF499A"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A/Egypt/N04915/2014</w:t>
            </w:r>
          </w:p>
        </w:tc>
        <w:tc>
          <w:tcPr>
            <w:tcW w:w="4893" w:type="dxa"/>
            <w:noWrap/>
            <w:hideMark/>
          </w:tcPr>
          <w:p w14:paraId="0B4790FC"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A/Shorebird/Delaware/246/2003</w:t>
            </w:r>
          </w:p>
        </w:tc>
      </w:tr>
      <w:tr w:rsidR="00E939C1" w:rsidRPr="00E939C1" w14:paraId="19AAED81" w14:textId="77777777" w:rsidTr="00E939C1">
        <w:trPr>
          <w:trHeight w:val="20"/>
        </w:trPr>
        <w:tc>
          <w:tcPr>
            <w:tcW w:w="4467" w:type="dxa"/>
            <w:noWrap/>
            <w:hideMark/>
          </w:tcPr>
          <w:p w14:paraId="1A7BC3A1"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 xml:space="preserve">A/Equine/California/191/2003 </w:t>
            </w:r>
          </w:p>
        </w:tc>
        <w:tc>
          <w:tcPr>
            <w:tcW w:w="4893" w:type="dxa"/>
            <w:noWrap/>
            <w:hideMark/>
          </w:tcPr>
          <w:p w14:paraId="190CC33E"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A/Shorebird/Delaware/260/2000</w:t>
            </w:r>
          </w:p>
        </w:tc>
      </w:tr>
      <w:tr w:rsidR="00E939C1" w:rsidRPr="00E939C1" w14:paraId="1265D6E8" w14:textId="77777777" w:rsidTr="00E939C1">
        <w:trPr>
          <w:trHeight w:val="20"/>
        </w:trPr>
        <w:tc>
          <w:tcPr>
            <w:tcW w:w="4467" w:type="dxa"/>
            <w:noWrap/>
            <w:hideMark/>
          </w:tcPr>
          <w:p w14:paraId="4D662862"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 xml:space="preserve">A/Equine/Massachusetts/213/2003 </w:t>
            </w:r>
          </w:p>
        </w:tc>
        <w:tc>
          <w:tcPr>
            <w:tcW w:w="4893" w:type="dxa"/>
            <w:noWrap/>
            <w:hideMark/>
          </w:tcPr>
          <w:p w14:paraId="63280C1E"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A/Shorebird/Delaware/277/2000</w:t>
            </w:r>
          </w:p>
        </w:tc>
      </w:tr>
      <w:tr w:rsidR="00E939C1" w:rsidRPr="00E939C1" w14:paraId="5B1347C0" w14:textId="77777777" w:rsidTr="00E939C1">
        <w:trPr>
          <w:trHeight w:val="20"/>
        </w:trPr>
        <w:tc>
          <w:tcPr>
            <w:tcW w:w="4467" w:type="dxa"/>
            <w:noWrap/>
            <w:hideMark/>
          </w:tcPr>
          <w:p w14:paraId="67F24D5B"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A/Equine/Pennsylvania/1/2007</w:t>
            </w:r>
          </w:p>
        </w:tc>
        <w:tc>
          <w:tcPr>
            <w:tcW w:w="4893" w:type="dxa"/>
            <w:noWrap/>
            <w:hideMark/>
          </w:tcPr>
          <w:p w14:paraId="558E9C69"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A/Shorebird/Delaware/282/2011</w:t>
            </w:r>
          </w:p>
        </w:tc>
      </w:tr>
      <w:tr w:rsidR="00E939C1" w:rsidRPr="00E939C1" w14:paraId="59C28522" w14:textId="77777777" w:rsidTr="00E939C1">
        <w:trPr>
          <w:trHeight w:val="20"/>
        </w:trPr>
        <w:tc>
          <w:tcPr>
            <w:tcW w:w="4467" w:type="dxa"/>
            <w:noWrap/>
            <w:hideMark/>
          </w:tcPr>
          <w:p w14:paraId="0DB48844"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A/Equine-2/Miami/1963</w:t>
            </w:r>
          </w:p>
        </w:tc>
        <w:tc>
          <w:tcPr>
            <w:tcW w:w="4893" w:type="dxa"/>
            <w:noWrap/>
            <w:hideMark/>
          </w:tcPr>
          <w:p w14:paraId="61DC4150"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A/Shorebird/Delaware/309/2008</w:t>
            </w:r>
          </w:p>
        </w:tc>
      </w:tr>
      <w:tr w:rsidR="00E939C1" w:rsidRPr="00E939C1" w14:paraId="537B05BF" w14:textId="77777777" w:rsidTr="00E939C1">
        <w:trPr>
          <w:trHeight w:val="20"/>
        </w:trPr>
        <w:tc>
          <w:tcPr>
            <w:tcW w:w="4467" w:type="dxa"/>
            <w:noWrap/>
            <w:hideMark/>
          </w:tcPr>
          <w:p w14:paraId="167A58D9"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A/Florida/03/2006</w:t>
            </w:r>
          </w:p>
        </w:tc>
        <w:tc>
          <w:tcPr>
            <w:tcW w:w="4893" w:type="dxa"/>
            <w:noWrap/>
            <w:hideMark/>
          </w:tcPr>
          <w:p w14:paraId="6EAF3B18"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A/Shorebird/Delaware/318/2011</w:t>
            </w:r>
          </w:p>
        </w:tc>
      </w:tr>
      <w:tr w:rsidR="00E939C1" w:rsidRPr="00E939C1" w14:paraId="2A30811D" w14:textId="77777777" w:rsidTr="00E939C1">
        <w:trPr>
          <w:trHeight w:val="20"/>
        </w:trPr>
        <w:tc>
          <w:tcPr>
            <w:tcW w:w="4467" w:type="dxa"/>
            <w:noWrap/>
            <w:hideMark/>
          </w:tcPr>
          <w:p w14:paraId="31985E4F"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A/Goose/Bangladesh/25169/2015</w:t>
            </w:r>
          </w:p>
        </w:tc>
        <w:tc>
          <w:tcPr>
            <w:tcW w:w="4893" w:type="dxa"/>
            <w:noWrap/>
            <w:hideMark/>
          </w:tcPr>
          <w:p w14:paraId="3D66C215"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A/Shorebird/Delaware/472/2007</w:t>
            </w:r>
          </w:p>
        </w:tc>
      </w:tr>
      <w:tr w:rsidR="00E939C1" w:rsidRPr="00E939C1" w14:paraId="16554FA1" w14:textId="77777777" w:rsidTr="00E939C1">
        <w:trPr>
          <w:trHeight w:val="20"/>
        </w:trPr>
        <w:tc>
          <w:tcPr>
            <w:tcW w:w="4467" w:type="dxa"/>
            <w:noWrap/>
            <w:hideMark/>
          </w:tcPr>
          <w:p w14:paraId="21D5F514"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A/Goose/Egypt/M2794A/2011</w:t>
            </w:r>
          </w:p>
        </w:tc>
        <w:tc>
          <w:tcPr>
            <w:tcW w:w="4893" w:type="dxa"/>
            <w:noWrap/>
            <w:hideMark/>
          </w:tcPr>
          <w:p w14:paraId="2827B4F1"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A/Shorebird/Delaware/6/2002</w:t>
            </w:r>
          </w:p>
        </w:tc>
      </w:tr>
      <w:tr w:rsidR="00E939C1" w:rsidRPr="00E939C1" w14:paraId="72DCF4B7" w14:textId="77777777" w:rsidTr="00E939C1">
        <w:trPr>
          <w:trHeight w:val="20"/>
        </w:trPr>
        <w:tc>
          <w:tcPr>
            <w:tcW w:w="4467" w:type="dxa"/>
            <w:noWrap/>
            <w:hideMark/>
          </w:tcPr>
          <w:p w14:paraId="61DC914D"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A/Gray Plover/Chile/C1313/2015</w:t>
            </w:r>
          </w:p>
        </w:tc>
        <w:tc>
          <w:tcPr>
            <w:tcW w:w="4893" w:type="dxa"/>
            <w:noWrap/>
            <w:hideMark/>
          </w:tcPr>
          <w:p w14:paraId="65BF318E"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A/Shorebird/Delaware/75/2004</w:t>
            </w:r>
          </w:p>
        </w:tc>
      </w:tr>
      <w:tr w:rsidR="00E939C1" w:rsidRPr="00E939C1" w14:paraId="63AA1C80" w14:textId="77777777" w:rsidTr="00E939C1">
        <w:trPr>
          <w:trHeight w:val="20"/>
        </w:trPr>
        <w:tc>
          <w:tcPr>
            <w:tcW w:w="4467" w:type="dxa"/>
            <w:noWrap/>
            <w:hideMark/>
          </w:tcPr>
          <w:p w14:paraId="21A51269"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A/Gull/Delaware/428/2009</w:t>
            </w:r>
          </w:p>
        </w:tc>
        <w:tc>
          <w:tcPr>
            <w:tcW w:w="4893" w:type="dxa"/>
            <w:noWrap/>
            <w:hideMark/>
          </w:tcPr>
          <w:p w14:paraId="54BFF86C"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A/Snow Goose/Cc15-84B/2015</w:t>
            </w:r>
          </w:p>
        </w:tc>
      </w:tr>
      <w:tr w:rsidR="00E939C1" w:rsidRPr="00E939C1" w14:paraId="0FD09C9B" w14:textId="77777777" w:rsidTr="00E939C1">
        <w:trPr>
          <w:trHeight w:val="20"/>
        </w:trPr>
        <w:tc>
          <w:tcPr>
            <w:tcW w:w="4467" w:type="dxa"/>
            <w:noWrap/>
            <w:hideMark/>
          </w:tcPr>
          <w:p w14:paraId="10144F77"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 xml:space="preserve">A/Gull/Maryland/704/1977 </w:t>
            </w:r>
          </w:p>
        </w:tc>
        <w:tc>
          <w:tcPr>
            <w:tcW w:w="4893" w:type="dxa"/>
            <w:noWrap/>
            <w:hideMark/>
          </w:tcPr>
          <w:p w14:paraId="76395075"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A/Solomon Islands/3/2006</w:t>
            </w:r>
          </w:p>
        </w:tc>
      </w:tr>
      <w:tr w:rsidR="00E939C1" w:rsidRPr="00E939C1" w14:paraId="0F835393" w14:textId="77777777" w:rsidTr="00E939C1">
        <w:trPr>
          <w:trHeight w:val="20"/>
        </w:trPr>
        <w:tc>
          <w:tcPr>
            <w:tcW w:w="4467" w:type="dxa"/>
            <w:noWrap/>
            <w:hideMark/>
          </w:tcPr>
          <w:p w14:paraId="5114A2C6"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A/Hong Kong/156/1997</w:t>
            </w:r>
          </w:p>
        </w:tc>
        <w:tc>
          <w:tcPr>
            <w:tcW w:w="4893" w:type="dxa"/>
            <w:noWrap/>
            <w:hideMark/>
          </w:tcPr>
          <w:p w14:paraId="1FB5762D"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A/Songbird/Hong Kong/Sb18/2001</w:t>
            </w:r>
          </w:p>
        </w:tc>
      </w:tr>
      <w:tr w:rsidR="00E939C1" w:rsidRPr="00E939C1" w14:paraId="0DEB4CDD" w14:textId="77777777" w:rsidTr="00E939C1">
        <w:trPr>
          <w:trHeight w:val="20"/>
        </w:trPr>
        <w:tc>
          <w:tcPr>
            <w:tcW w:w="4467" w:type="dxa"/>
            <w:noWrap/>
            <w:hideMark/>
          </w:tcPr>
          <w:p w14:paraId="3C29DCDC"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lastRenderedPageBreak/>
              <w:t>A/Hong Kong/308/2014</w:t>
            </w:r>
          </w:p>
        </w:tc>
        <w:tc>
          <w:tcPr>
            <w:tcW w:w="4893" w:type="dxa"/>
            <w:noWrap/>
            <w:hideMark/>
          </w:tcPr>
          <w:p w14:paraId="2D0AAF14"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A/South Dakota/06/2007</w:t>
            </w:r>
          </w:p>
        </w:tc>
      </w:tr>
      <w:tr w:rsidR="00E939C1" w:rsidRPr="00E939C1" w14:paraId="072DCB94" w14:textId="77777777" w:rsidTr="00E939C1">
        <w:trPr>
          <w:trHeight w:val="20"/>
        </w:trPr>
        <w:tc>
          <w:tcPr>
            <w:tcW w:w="4467" w:type="dxa"/>
            <w:noWrap/>
            <w:hideMark/>
          </w:tcPr>
          <w:p w14:paraId="16F06F6A"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A/Hong Kong/33982/2009</w:t>
            </w:r>
          </w:p>
        </w:tc>
        <w:tc>
          <w:tcPr>
            <w:tcW w:w="4893" w:type="dxa"/>
            <w:noWrap/>
            <w:hideMark/>
          </w:tcPr>
          <w:p w14:paraId="20EEE0AB"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A/St. Petersburg/8/2006</w:t>
            </w:r>
          </w:p>
        </w:tc>
      </w:tr>
      <w:tr w:rsidR="00E939C1" w:rsidRPr="00E939C1" w14:paraId="00E0867B" w14:textId="77777777" w:rsidTr="00E939C1">
        <w:trPr>
          <w:trHeight w:val="20"/>
        </w:trPr>
        <w:tc>
          <w:tcPr>
            <w:tcW w:w="4467" w:type="dxa"/>
            <w:noWrap/>
            <w:hideMark/>
          </w:tcPr>
          <w:p w14:paraId="02E79CE0"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A/Indiana/10/2011</w:t>
            </w:r>
          </w:p>
        </w:tc>
        <w:tc>
          <w:tcPr>
            <w:tcW w:w="4893" w:type="dxa"/>
            <w:noWrap/>
            <w:hideMark/>
          </w:tcPr>
          <w:p w14:paraId="0A79E205"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A/Swine/North Carolina/0666/2011</w:t>
            </w:r>
          </w:p>
        </w:tc>
      </w:tr>
      <w:tr w:rsidR="00E939C1" w:rsidRPr="00E939C1" w14:paraId="464B4E49" w14:textId="77777777" w:rsidTr="00E939C1">
        <w:trPr>
          <w:trHeight w:val="20"/>
        </w:trPr>
        <w:tc>
          <w:tcPr>
            <w:tcW w:w="4467" w:type="dxa"/>
            <w:noWrap/>
            <w:hideMark/>
          </w:tcPr>
          <w:p w14:paraId="4093CAAE"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A/Indonesia/Nihrd11771/2011</w:t>
            </w:r>
          </w:p>
        </w:tc>
        <w:tc>
          <w:tcPr>
            <w:tcW w:w="4893" w:type="dxa"/>
            <w:noWrap/>
            <w:hideMark/>
          </w:tcPr>
          <w:p w14:paraId="00D35407"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A/Swine/North Carolina/0668/2011</w:t>
            </w:r>
          </w:p>
        </w:tc>
      </w:tr>
      <w:tr w:rsidR="00E939C1" w:rsidRPr="00E939C1" w14:paraId="14772FB1" w14:textId="77777777" w:rsidTr="00E939C1">
        <w:trPr>
          <w:trHeight w:val="20"/>
        </w:trPr>
        <w:tc>
          <w:tcPr>
            <w:tcW w:w="4467" w:type="dxa"/>
            <w:noWrap/>
            <w:hideMark/>
          </w:tcPr>
          <w:p w14:paraId="520713C5"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A/Japan/305/1957</w:t>
            </w:r>
          </w:p>
        </w:tc>
        <w:tc>
          <w:tcPr>
            <w:tcW w:w="4893" w:type="dxa"/>
            <w:noWrap/>
            <w:hideMark/>
          </w:tcPr>
          <w:p w14:paraId="748E5C48"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A/Swine/North Carolina/32760/2007</w:t>
            </w:r>
          </w:p>
        </w:tc>
      </w:tr>
      <w:tr w:rsidR="00E939C1" w:rsidRPr="00E939C1" w14:paraId="33D21D22" w14:textId="77777777" w:rsidTr="00E939C1">
        <w:trPr>
          <w:trHeight w:val="20"/>
        </w:trPr>
        <w:tc>
          <w:tcPr>
            <w:tcW w:w="4467" w:type="dxa"/>
            <w:noWrap/>
            <w:hideMark/>
          </w:tcPr>
          <w:p w14:paraId="3B6D64C1"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A/Japanese White-Eye/Hong Kong/1038/2006</w:t>
            </w:r>
          </w:p>
        </w:tc>
        <w:tc>
          <w:tcPr>
            <w:tcW w:w="4893" w:type="dxa"/>
            <w:noWrap/>
            <w:hideMark/>
          </w:tcPr>
          <w:p w14:paraId="6EBF1694"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A/Swine/North Carolina/44897/2009</w:t>
            </w:r>
          </w:p>
        </w:tc>
      </w:tr>
      <w:tr w:rsidR="00E939C1" w:rsidRPr="00E939C1" w14:paraId="4A4A3930" w14:textId="77777777" w:rsidTr="00E939C1">
        <w:trPr>
          <w:trHeight w:val="20"/>
        </w:trPr>
        <w:tc>
          <w:tcPr>
            <w:tcW w:w="4467" w:type="dxa"/>
            <w:noWrap/>
            <w:hideMark/>
          </w:tcPr>
          <w:p w14:paraId="1EB47473"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A/Large-Billed Crow/Hong Kong/497/2011</w:t>
            </w:r>
          </w:p>
        </w:tc>
        <w:tc>
          <w:tcPr>
            <w:tcW w:w="4893" w:type="dxa"/>
            <w:noWrap/>
            <w:hideMark/>
          </w:tcPr>
          <w:p w14:paraId="0BE4241E"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A/Swine/North Carolina/52796/2006</w:t>
            </w:r>
          </w:p>
        </w:tc>
      </w:tr>
      <w:tr w:rsidR="00E939C1" w:rsidRPr="00E939C1" w14:paraId="0D4477CB" w14:textId="77777777" w:rsidTr="00E939C1">
        <w:trPr>
          <w:trHeight w:val="20"/>
        </w:trPr>
        <w:tc>
          <w:tcPr>
            <w:tcW w:w="4467" w:type="dxa"/>
            <w:noWrap/>
            <w:hideMark/>
          </w:tcPr>
          <w:p w14:paraId="1C80B950"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A/Laughing Gull/Delaware/12/2006</w:t>
            </w:r>
          </w:p>
        </w:tc>
        <w:tc>
          <w:tcPr>
            <w:tcW w:w="4893" w:type="dxa"/>
            <w:noWrap/>
            <w:hideMark/>
          </w:tcPr>
          <w:p w14:paraId="1151E17F"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A/Swine/North Carolina/88708/2000</w:t>
            </w:r>
          </w:p>
        </w:tc>
      </w:tr>
      <w:tr w:rsidR="00E939C1" w:rsidRPr="00E939C1" w14:paraId="37DDCC70" w14:textId="77777777" w:rsidTr="00E939C1">
        <w:trPr>
          <w:trHeight w:val="20"/>
        </w:trPr>
        <w:tc>
          <w:tcPr>
            <w:tcW w:w="4467" w:type="dxa"/>
            <w:noWrap/>
            <w:hideMark/>
          </w:tcPr>
          <w:p w14:paraId="16B45222"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A/Laughing Gull/Delaware/2/2002</w:t>
            </w:r>
          </w:p>
        </w:tc>
        <w:tc>
          <w:tcPr>
            <w:tcW w:w="4893" w:type="dxa"/>
            <w:noWrap/>
            <w:hideMark/>
          </w:tcPr>
          <w:p w14:paraId="1EBF9C59"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A/Swine/Ohio/09Sw1477/2009</w:t>
            </w:r>
          </w:p>
        </w:tc>
      </w:tr>
      <w:tr w:rsidR="00E939C1" w:rsidRPr="00E939C1" w14:paraId="152F1DE2" w14:textId="77777777" w:rsidTr="00E939C1">
        <w:trPr>
          <w:trHeight w:val="20"/>
        </w:trPr>
        <w:tc>
          <w:tcPr>
            <w:tcW w:w="4467" w:type="dxa"/>
            <w:noWrap/>
            <w:hideMark/>
          </w:tcPr>
          <w:p w14:paraId="52F8B0D0"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A/Laughing Gull/Delaware/42/2006</w:t>
            </w:r>
          </w:p>
        </w:tc>
        <w:tc>
          <w:tcPr>
            <w:tcW w:w="4893" w:type="dxa"/>
            <w:noWrap/>
            <w:hideMark/>
          </w:tcPr>
          <w:p w14:paraId="29A40A62"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A/Swine/Ohio/09Sw1484E/2009</w:t>
            </w:r>
          </w:p>
        </w:tc>
      </w:tr>
      <w:tr w:rsidR="00E939C1" w:rsidRPr="00E939C1" w14:paraId="5F37A81B" w14:textId="77777777" w:rsidTr="00E939C1">
        <w:trPr>
          <w:trHeight w:val="20"/>
        </w:trPr>
        <w:tc>
          <w:tcPr>
            <w:tcW w:w="4467" w:type="dxa"/>
            <w:noWrap/>
            <w:hideMark/>
          </w:tcPr>
          <w:p w14:paraId="4B9A1721"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A/Laughing Gull/Delaware/45/2005</w:t>
            </w:r>
          </w:p>
        </w:tc>
        <w:tc>
          <w:tcPr>
            <w:tcW w:w="4893" w:type="dxa"/>
            <w:noWrap/>
            <w:hideMark/>
          </w:tcPr>
          <w:p w14:paraId="71763762"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A/Swine/Tennessee/26/1977</w:t>
            </w:r>
          </w:p>
        </w:tc>
      </w:tr>
      <w:tr w:rsidR="00E939C1" w:rsidRPr="00E939C1" w14:paraId="1709A45E" w14:textId="77777777" w:rsidTr="00E939C1">
        <w:trPr>
          <w:trHeight w:val="20"/>
        </w:trPr>
        <w:tc>
          <w:tcPr>
            <w:tcW w:w="4467" w:type="dxa"/>
            <w:noWrap/>
            <w:hideMark/>
          </w:tcPr>
          <w:p w14:paraId="7538F73C"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 xml:space="preserve">A/Lesser </w:t>
            </w:r>
            <w:proofErr w:type="spellStart"/>
            <w:r w:rsidRPr="00E939C1">
              <w:rPr>
                <w:rFonts w:ascii="Arial" w:hAnsi="Arial" w:cs="Arial"/>
                <w:sz w:val="16"/>
                <w:szCs w:val="16"/>
              </w:rPr>
              <w:t>Noddy</w:t>
            </w:r>
            <w:proofErr w:type="spellEnd"/>
            <w:r w:rsidRPr="00E939C1">
              <w:rPr>
                <w:rFonts w:ascii="Arial" w:hAnsi="Arial" w:cs="Arial"/>
                <w:sz w:val="16"/>
                <w:szCs w:val="16"/>
              </w:rPr>
              <w:t>/Western Australia/2371/1983</w:t>
            </w:r>
          </w:p>
        </w:tc>
        <w:tc>
          <w:tcPr>
            <w:tcW w:w="4893" w:type="dxa"/>
            <w:noWrap/>
            <w:hideMark/>
          </w:tcPr>
          <w:p w14:paraId="2571BA6D"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A/Swine/Texas/4199-2/1998</w:t>
            </w:r>
          </w:p>
        </w:tc>
      </w:tr>
      <w:tr w:rsidR="00E939C1" w:rsidRPr="00E939C1" w14:paraId="1823F41E" w14:textId="77777777" w:rsidTr="00E939C1">
        <w:trPr>
          <w:trHeight w:val="20"/>
        </w:trPr>
        <w:tc>
          <w:tcPr>
            <w:tcW w:w="4467" w:type="dxa"/>
            <w:noWrap/>
            <w:hideMark/>
          </w:tcPr>
          <w:p w14:paraId="67F36989"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A/Mallard Duck/Alberta/743/1983</w:t>
            </w:r>
          </w:p>
        </w:tc>
        <w:tc>
          <w:tcPr>
            <w:tcW w:w="4893" w:type="dxa"/>
            <w:noWrap/>
            <w:hideMark/>
          </w:tcPr>
          <w:p w14:paraId="0024A03D"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 xml:space="preserve">A/Swine/Wisconsin/125/1997 </w:t>
            </w:r>
          </w:p>
        </w:tc>
      </w:tr>
      <w:tr w:rsidR="00E939C1" w:rsidRPr="00E939C1" w14:paraId="0ED5DF7A" w14:textId="77777777" w:rsidTr="00E939C1">
        <w:trPr>
          <w:trHeight w:val="20"/>
        </w:trPr>
        <w:tc>
          <w:tcPr>
            <w:tcW w:w="4467" w:type="dxa"/>
            <w:noWrap/>
            <w:hideMark/>
          </w:tcPr>
          <w:p w14:paraId="3658DFF8"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A/Mallard/Alberta/125/1999</w:t>
            </w:r>
          </w:p>
        </w:tc>
        <w:tc>
          <w:tcPr>
            <w:tcW w:w="4893" w:type="dxa"/>
            <w:noWrap/>
            <w:hideMark/>
          </w:tcPr>
          <w:p w14:paraId="0A94F05D"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 xml:space="preserve">A/Teal/Egypt/665/2004 </w:t>
            </w:r>
          </w:p>
        </w:tc>
      </w:tr>
      <w:tr w:rsidR="00E939C1" w:rsidRPr="00E939C1" w14:paraId="0B36C4F7" w14:textId="77777777" w:rsidTr="00E939C1">
        <w:trPr>
          <w:trHeight w:val="20"/>
        </w:trPr>
        <w:tc>
          <w:tcPr>
            <w:tcW w:w="4467" w:type="dxa"/>
            <w:noWrap/>
            <w:hideMark/>
          </w:tcPr>
          <w:p w14:paraId="3DEB0DEF"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A/Mallard/Alberta/167/2010</w:t>
            </w:r>
          </w:p>
        </w:tc>
        <w:tc>
          <w:tcPr>
            <w:tcW w:w="4893" w:type="dxa"/>
            <w:noWrap/>
            <w:hideMark/>
          </w:tcPr>
          <w:p w14:paraId="7D824FA7"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A/Turkey/Egypt/7/2007</w:t>
            </w:r>
          </w:p>
        </w:tc>
      </w:tr>
      <w:tr w:rsidR="00E939C1" w:rsidRPr="00E939C1" w14:paraId="4CA6DCDB" w14:textId="77777777" w:rsidTr="00E939C1">
        <w:trPr>
          <w:trHeight w:val="20"/>
        </w:trPr>
        <w:tc>
          <w:tcPr>
            <w:tcW w:w="4467" w:type="dxa"/>
            <w:noWrap/>
            <w:hideMark/>
          </w:tcPr>
          <w:p w14:paraId="4F2EDE9E"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A/Mallard/Alberta/194/1992</w:t>
            </w:r>
          </w:p>
        </w:tc>
        <w:tc>
          <w:tcPr>
            <w:tcW w:w="4893" w:type="dxa"/>
            <w:noWrap/>
            <w:hideMark/>
          </w:tcPr>
          <w:p w14:paraId="541F37A7"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A/Turkey/Egypt/S6405C/2012</w:t>
            </w:r>
          </w:p>
        </w:tc>
      </w:tr>
      <w:tr w:rsidR="00E939C1" w:rsidRPr="00E939C1" w14:paraId="7070B8C9" w14:textId="77777777" w:rsidTr="00E939C1">
        <w:trPr>
          <w:trHeight w:val="20"/>
        </w:trPr>
        <w:tc>
          <w:tcPr>
            <w:tcW w:w="4467" w:type="dxa"/>
            <w:noWrap/>
            <w:hideMark/>
          </w:tcPr>
          <w:p w14:paraId="38739992"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A/Mallard/Alberta/203/1992</w:t>
            </w:r>
          </w:p>
        </w:tc>
        <w:tc>
          <w:tcPr>
            <w:tcW w:w="4893" w:type="dxa"/>
            <w:noWrap/>
            <w:hideMark/>
          </w:tcPr>
          <w:p w14:paraId="45D751FA"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A/Turkey/Italy/6423-1/1999</w:t>
            </w:r>
          </w:p>
        </w:tc>
      </w:tr>
      <w:tr w:rsidR="00E939C1" w:rsidRPr="00E939C1" w14:paraId="047A7A99" w14:textId="77777777" w:rsidTr="00E939C1">
        <w:trPr>
          <w:trHeight w:val="20"/>
        </w:trPr>
        <w:tc>
          <w:tcPr>
            <w:tcW w:w="4467" w:type="dxa"/>
            <w:noWrap/>
            <w:hideMark/>
          </w:tcPr>
          <w:p w14:paraId="2F6DF679"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A/Mallard/Alberta/243/2006</w:t>
            </w:r>
          </w:p>
        </w:tc>
        <w:tc>
          <w:tcPr>
            <w:tcW w:w="4893" w:type="dxa"/>
            <w:noWrap/>
            <w:hideMark/>
          </w:tcPr>
          <w:p w14:paraId="289558C0"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 xml:space="preserve">A/Turkey/Massachusetts/3740/1965 </w:t>
            </w:r>
          </w:p>
        </w:tc>
      </w:tr>
      <w:tr w:rsidR="00E939C1" w:rsidRPr="00E939C1" w14:paraId="3C17EB14" w14:textId="77777777" w:rsidTr="00E939C1">
        <w:trPr>
          <w:trHeight w:val="20"/>
        </w:trPr>
        <w:tc>
          <w:tcPr>
            <w:tcW w:w="4467" w:type="dxa"/>
            <w:noWrap/>
            <w:hideMark/>
          </w:tcPr>
          <w:p w14:paraId="69BDDF93"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A/Mallard/Alberta/26/2001</w:t>
            </w:r>
          </w:p>
        </w:tc>
        <w:tc>
          <w:tcPr>
            <w:tcW w:w="4893" w:type="dxa"/>
            <w:noWrap/>
            <w:hideMark/>
          </w:tcPr>
          <w:p w14:paraId="3436F9BF"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A/Turkey/Minnesota/037767/2009</w:t>
            </w:r>
          </w:p>
        </w:tc>
      </w:tr>
      <w:tr w:rsidR="00E939C1" w:rsidRPr="00E939C1" w14:paraId="3C0B0A4B" w14:textId="77777777" w:rsidTr="00E939C1">
        <w:trPr>
          <w:trHeight w:val="20"/>
        </w:trPr>
        <w:tc>
          <w:tcPr>
            <w:tcW w:w="4467" w:type="dxa"/>
            <w:noWrap/>
            <w:hideMark/>
          </w:tcPr>
          <w:p w14:paraId="7CA23E2C"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A/Mallard/Alberta/27/2001</w:t>
            </w:r>
          </w:p>
        </w:tc>
        <w:tc>
          <w:tcPr>
            <w:tcW w:w="4893" w:type="dxa"/>
            <w:noWrap/>
            <w:hideMark/>
          </w:tcPr>
          <w:p w14:paraId="77380B01"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A/Turkey/Minnesota/1/1988</w:t>
            </w:r>
          </w:p>
        </w:tc>
      </w:tr>
      <w:tr w:rsidR="00E939C1" w:rsidRPr="00E939C1" w14:paraId="38059F84" w14:textId="77777777" w:rsidTr="00E939C1">
        <w:trPr>
          <w:trHeight w:val="20"/>
        </w:trPr>
        <w:tc>
          <w:tcPr>
            <w:tcW w:w="4467" w:type="dxa"/>
            <w:noWrap/>
            <w:hideMark/>
          </w:tcPr>
          <w:p w14:paraId="0E96AC80"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A/Mallard/Alberta/34/2001</w:t>
            </w:r>
          </w:p>
        </w:tc>
        <w:tc>
          <w:tcPr>
            <w:tcW w:w="4893" w:type="dxa"/>
            <w:noWrap/>
            <w:hideMark/>
          </w:tcPr>
          <w:p w14:paraId="45646864"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 xml:space="preserve">A/Turkey/Ontario/6118/1968 </w:t>
            </w:r>
          </w:p>
        </w:tc>
      </w:tr>
      <w:tr w:rsidR="00E939C1" w:rsidRPr="00E939C1" w14:paraId="6EA98E16" w14:textId="77777777" w:rsidTr="00E939C1">
        <w:trPr>
          <w:trHeight w:val="20"/>
        </w:trPr>
        <w:tc>
          <w:tcPr>
            <w:tcW w:w="4467" w:type="dxa"/>
            <w:noWrap/>
            <w:hideMark/>
          </w:tcPr>
          <w:p w14:paraId="4AC566F7"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A/Mallard/Alberta/35/2001</w:t>
            </w:r>
          </w:p>
        </w:tc>
        <w:tc>
          <w:tcPr>
            <w:tcW w:w="4893" w:type="dxa"/>
            <w:noWrap/>
            <w:hideMark/>
          </w:tcPr>
          <w:p w14:paraId="120BEDAC"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A/Vietnam/1194/2004</w:t>
            </w:r>
          </w:p>
        </w:tc>
      </w:tr>
      <w:tr w:rsidR="00E939C1" w:rsidRPr="00E939C1" w14:paraId="4CB1CD2C" w14:textId="77777777" w:rsidTr="00E939C1">
        <w:trPr>
          <w:trHeight w:val="20"/>
        </w:trPr>
        <w:tc>
          <w:tcPr>
            <w:tcW w:w="4467" w:type="dxa"/>
            <w:noWrap/>
            <w:hideMark/>
          </w:tcPr>
          <w:p w14:paraId="79BCE171"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A/Mallard/Alberta/383/2009</w:t>
            </w:r>
          </w:p>
        </w:tc>
        <w:tc>
          <w:tcPr>
            <w:tcW w:w="4893" w:type="dxa"/>
            <w:noWrap/>
            <w:hideMark/>
          </w:tcPr>
          <w:p w14:paraId="5E21AB34"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A/Vietnam/1203/2004</w:t>
            </w:r>
          </w:p>
        </w:tc>
      </w:tr>
      <w:tr w:rsidR="00E939C1" w:rsidRPr="00E939C1" w14:paraId="6D409FCC" w14:textId="77777777" w:rsidTr="00E939C1">
        <w:trPr>
          <w:trHeight w:val="20"/>
        </w:trPr>
        <w:tc>
          <w:tcPr>
            <w:tcW w:w="4467" w:type="dxa"/>
            <w:noWrap/>
            <w:hideMark/>
          </w:tcPr>
          <w:p w14:paraId="5C18DE4F"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A/Mallard/Arkansas1C/2001</w:t>
            </w:r>
          </w:p>
        </w:tc>
        <w:tc>
          <w:tcPr>
            <w:tcW w:w="4893" w:type="dxa"/>
            <w:noWrap/>
            <w:hideMark/>
          </w:tcPr>
          <w:p w14:paraId="411567EC"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A/Wedge-Tailed Shearwater/Western Australia/2327/1983</w:t>
            </w:r>
          </w:p>
        </w:tc>
      </w:tr>
      <w:tr w:rsidR="00E939C1" w:rsidRPr="00E939C1" w14:paraId="609788D6" w14:textId="77777777" w:rsidTr="00E939C1">
        <w:trPr>
          <w:trHeight w:val="20"/>
        </w:trPr>
        <w:tc>
          <w:tcPr>
            <w:tcW w:w="4467" w:type="dxa"/>
            <w:noWrap/>
            <w:hideMark/>
          </w:tcPr>
          <w:p w14:paraId="633F57DC"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A/Mallard/Astrakhan/263/1982</w:t>
            </w:r>
          </w:p>
        </w:tc>
        <w:tc>
          <w:tcPr>
            <w:tcW w:w="4893" w:type="dxa"/>
            <w:noWrap/>
            <w:hideMark/>
          </w:tcPr>
          <w:p w14:paraId="101A6B6A"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A/Wedge-Tailed Shearwater/Western Australia/2576/1979</w:t>
            </w:r>
          </w:p>
        </w:tc>
      </w:tr>
      <w:tr w:rsidR="00E939C1" w:rsidRPr="00E939C1" w14:paraId="323A6A42" w14:textId="77777777" w:rsidTr="00E939C1">
        <w:trPr>
          <w:trHeight w:val="20"/>
        </w:trPr>
        <w:tc>
          <w:tcPr>
            <w:tcW w:w="4467" w:type="dxa"/>
            <w:noWrap/>
            <w:hideMark/>
          </w:tcPr>
          <w:p w14:paraId="306976F3"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A/Mallard/Illinois/10Os4334/2010</w:t>
            </w:r>
          </w:p>
        </w:tc>
        <w:tc>
          <w:tcPr>
            <w:tcW w:w="4893" w:type="dxa"/>
            <w:noWrap/>
            <w:hideMark/>
          </w:tcPr>
          <w:p w14:paraId="59050FC2" w14:textId="77777777" w:rsidR="00E939C1" w:rsidRPr="00E939C1" w:rsidRDefault="00E939C1" w:rsidP="00E939C1">
            <w:pPr>
              <w:pStyle w:val="NormalWeb"/>
              <w:spacing w:before="0" w:beforeAutospacing="0" w:after="0" w:afterAutospacing="0"/>
              <w:rPr>
                <w:rFonts w:ascii="Arial" w:hAnsi="Arial" w:cs="Arial"/>
                <w:sz w:val="16"/>
                <w:szCs w:val="16"/>
              </w:rPr>
            </w:pPr>
            <w:r w:rsidRPr="00E939C1">
              <w:rPr>
                <w:rFonts w:ascii="Arial" w:hAnsi="Arial" w:cs="Arial"/>
                <w:sz w:val="16"/>
                <w:szCs w:val="16"/>
              </w:rPr>
              <w:t>RG-A/swine/NC/18162/2002</w:t>
            </w:r>
          </w:p>
        </w:tc>
      </w:tr>
    </w:tbl>
    <w:p w14:paraId="681571E1" w14:textId="1F69C3B6" w:rsidR="00AB19E8" w:rsidRDefault="00AB19E8" w:rsidP="00DA4E47">
      <w:pPr>
        <w:spacing w:after="0" w:line="480" w:lineRule="auto"/>
        <w:contextualSpacing/>
        <w:rPr>
          <w:rFonts w:ascii="Arial" w:hAnsi="Arial" w:cs="Arial"/>
          <w:sz w:val="16"/>
          <w:szCs w:val="16"/>
        </w:rPr>
      </w:pPr>
    </w:p>
    <w:sectPr w:rsidR="00AB19E8" w:rsidSect="008B58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7A9DC" w14:textId="77777777" w:rsidR="007C6DC2" w:rsidRDefault="007C6DC2" w:rsidP="00C4151C">
      <w:pPr>
        <w:spacing w:after="0" w:line="240" w:lineRule="auto"/>
      </w:pPr>
      <w:r>
        <w:separator/>
      </w:r>
    </w:p>
  </w:endnote>
  <w:endnote w:type="continuationSeparator" w:id="0">
    <w:p w14:paraId="06A3DE7C" w14:textId="77777777" w:rsidR="007C6DC2" w:rsidRDefault="007C6DC2" w:rsidP="00C4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9B9B8" w14:textId="77777777" w:rsidR="007C6DC2" w:rsidRDefault="007C6DC2" w:rsidP="00C4151C">
      <w:pPr>
        <w:spacing w:after="0" w:line="240" w:lineRule="auto"/>
      </w:pPr>
      <w:r>
        <w:separator/>
      </w:r>
    </w:p>
  </w:footnote>
  <w:footnote w:type="continuationSeparator" w:id="0">
    <w:p w14:paraId="298240CE" w14:textId="77777777" w:rsidR="007C6DC2" w:rsidRDefault="007C6DC2" w:rsidP="00C41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05E7"/>
    <w:multiLevelType w:val="hybridMultilevel"/>
    <w:tmpl w:val="D000058A"/>
    <w:lvl w:ilvl="0" w:tplc="B4CA3A4C">
      <w:start w:val="1"/>
      <mc:AlternateContent>
        <mc:Choice Requires="w14">
          <w:numFmt w:val="custom" w:format="0001, 0002, 0003, ..."/>
        </mc:Choice>
        <mc:Fallback>
          <w:numFmt w:val="decimal"/>
        </mc:Fallback>
      </mc:AlternateContent>
      <w:pStyle w:val="StyleArialAfter12ptLinespacing15lines"/>
      <w:lvlText w:val="[%1]  "/>
      <w:lvlJc w:val="left"/>
      <w:pPr>
        <w:ind w:left="360" w:hanging="360"/>
      </w:pPr>
      <w:rPr>
        <w:rFonts w:ascii="Arial" w:hAnsi="Arial"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927B8D"/>
    <w:multiLevelType w:val="hybridMultilevel"/>
    <w:tmpl w:val="797AA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E40B3"/>
    <w:multiLevelType w:val="hybridMultilevel"/>
    <w:tmpl w:val="C9822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78B7DB8"/>
    <w:multiLevelType w:val="hybridMultilevel"/>
    <w:tmpl w:val="BF0E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02"/>
    <w:rsid w:val="00000AE5"/>
    <w:rsid w:val="00004F0A"/>
    <w:rsid w:val="000129C1"/>
    <w:rsid w:val="00014D9F"/>
    <w:rsid w:val="00015EDE"/>
    <w:rsid w:val="00023B3A"/>
    <w:rsid w:val="0003599F"/>
    <w:rsid w:val="00042109"/>
    <w:rsid w:val="00062BD3"/>
    <w:rsid w:val="00073521"/>
    <w:rsid w:val="000752FC"/>
    <w:rsid w:val="00085E40"/>
    <w:rsid w:val="00087D0E"/>
    <w:rsid w:val="000A2717"/>
    <w:rsid w:val="000E1C6E"/>
    <w:rsid w:val="000E5D1A"/>
    <w:rsid w:val="000F7A89"/>
    <w:rsid w:val="00115A20"/>
    <w:rsid w:val="001257A9"/>
    <w:rsid w:val="00153726"/>
    <w:rsid w:val="00153FEA"/>
    <w:rsid w:val="00160159"/>
    <w:rsid w:val="00162874"/>
    <w:rsid w:val="00165C2B"/>
    <w:rsid w:val="00173539"/>
    <w:rsid w:val="0017550C"/>
    <w:rsid w:val="00180D20"/>
    <w:rsid w:val="00181ECC"/>
    <w:rsid w:val="0018409D"/>
    <w:rsid w:val="00184F6B"/>
    <w:rsid w:val="00191DC2"/>
    <w:rsid w:val="001A0DA4"/>
    <w:rsid w:val="001A7B46"/>
    <w:rsid w:val="001B3796"/>
    <w:rsid w:val="001B597B"/>
    <w:rsid w:val="001C2ABE"/>
    <w:rsid w:val="001D0C8A"/>
    <w:rsid w:val="001D3FD9"/>
    <w:rsid w:val="001F1FAA"/>
    <w:rsid w:val="001F2EAB"/>
    <w:rsid w:val="001F7EBF"/>
    <w:rsid w:val="00201259"/>
    <w:rsid w:val="002054F6"/>
    <w:rsid w:val="002124F6"/>
    <w:rsid w:val="0021476F"/>
    <w:rsid w:val="00242741"/>
    <w:rsid w:val="0024435B"/>
    <w:rsid w:val="00250C89"/>
    <w:rsid w:val="002545B9"/>
    <w:rsid w:val="00254F58"/>
    <w:rsid w:val="00270B0D"/>
    <w:rsid w:val="00275463"/>
    <w:rsid w:val="00297125"/>
    <w:rsid w:val="002A3A2F"/>
    <w:rsid w:val="002A584F"/>
    <w:rsid w:val="002B106C"/>
    <w:rsid w:val="002B4B40"/>
    <w:rsid w:val="002C6740"/>
    <w:rsid w:val="002D16E1"/>
    <w:rsid w:val="002D21A6"/>
    <w:rsid w:val="002F4D5E"/>
    <w:rsid w:val="0030172B"/>
    <w:rsid w:val="00301A1A"/>
    <w:rsid w:val="00305744"/>
    <w:rsid w:val="003147D5"/>
    <w:rsid w:val="00321757"/>
    <w:rsid w:val="00335A0D"/>
    <w:rsid w:val="00335E08"/>
    <w:rsid w:val="00336DC2"/>
    <w:rsid w:val="00352F91"/>
    <w:rsid w:val="00373DDC"/>
    <w:rsid w:val="003864A6"/>
    <w:rsid w:val="0039318B"/>
    <w:rsid w:val="003A3C3A"/>
    <w:rsid w:val="003B233E"/>
    <w:rsid w:val="003B4D11"/>
    <w:rsid w:val="003C05E7"/>
    <w:rsid w:val="003C740C"/>
    <w:rsid w:val="003C758F"/>
    <w:rsid w:val="003D747F"/>
    <w:rsid w:val="003E147A"/>
    <w:rsid w:val="003F5206"/>
    <w:rsid w:val="003F534C"/>
    <w:rsid w:val="00404475"/>
    <w:rsid w:val="00427F3A"/>
    <w:rsid w:val="0043135A"/>
    <w:rsid w:val="00432670"/>
    <w:rsid w:val="0044529D"/>
    <w:rsid w:val="004514F2"/>
    <w:rsid w:val="00452F03"/>
    <w:rsid w:val="00463A62"/>
    <w:rsid w:val="004656F2"/>
    <w:rsid w:val="00467BF4"/>
    <w:rsid w:val="004812BB"/>
    <w:rsid w:val="004905BF"/>
    <w:rsid w:val="004A05DC"/>
    <w:rsid w:val="004A6256"/>
    <w:rsid w:val="004B21BF"/>
    <w:rsid w:val="004B2A6D"/>
    <w:rsid w:val="004B7A66"/>
    <w:rsid w:val="004B7DC3"/>
    <w:rsid w:val="004C7701"/>
    <w:rsid w:val="004E393F"/>
    <w:rsid w:val="004E74EF"/>
    <w:rsid w:val="004E7A37"/>
    <w:rsid w:val="004F62B0"/>
    <w:rsid w:val="005020CE"/>
    <w:rsid w:val="005168A5"/>
    <w:rsid w:val="00537ADD"/>
    <w:rsid w:val="0055468B"/>
    <w:rsid w:val="00564EEC"/>
    <w:rsid w:val="00570EE9"/>
    <w:rsid w:val="005715A9"/>
    <w:rsid w:val="00583D74"/>
    <w:rsid w:val="00587232"/>
    <w:rsid w:val="00587B2B"/>
    <w:rsid w:val="005A1ACD"/>
    <w:rsid w:val="005C1703"/>
    <w:rsid w:val="005C670E"/>
    <w:rsid w:val="005E7134"/>
    <w:rsid w:val="00603642"/>
    <w:rsid w:val="00610CF7"/>
    <w:rsid w:val="00623A2C"/>
    <w:rsid w:val="00624CDF"/>
    <w:rsid w:val="006271FA"/>
    <w:rsid w:val="00635A6E"/>
    <w:rsid w:val="0065711F"/>
    <w:rsid w:val="00670AA0"/>
    <w:rsid w:val="00672C80"/>
    <w:rsid w:val="00676569"/>
    <w:rsid w:val="0069121D"/>
    <w:rsid w:val="006B37A6"/>
    <w:rsid w:val="006B7952"/>
    <w:rsid w:val="006B7A72"/>
    <w:rsid w:val="006C157E"/>
    <w:rsid w:val="006C5034"/>
    <w:rsid w:val="006C6610"/>
    <w:rsid w:val="0070318C"/>
    <w:rsid w:val="0071089F"/>
    <w:rsid w:val="00723ACA"/>
    <w:rsid w:val="00726DB6"/>
    <w:rsid w:val="007359A8"/>
    <w:rsid w:val="00737643"/>
    <w:rsid w:val="007402C4"/>
    <w:rsid w:val="0074058B"/>
    <w:rsid w:val="00744A08"/>
    <w:rsid w:val="00772C29"/>
    <w:rsid w:val="007812E2"/>
    <w:rsid w:val="0078246F"/>
    <w:rsid w:val="00792CD1"/>
    <w:rsid w:val="00794C34"/>
    <w:rsid w:val="007A637C"/>
    <w:rsid w:val="007B3FF8"/>
    <w:rsid w:val="007B585F"/>
    <w:rsid w:val="007B7AD9"/>
    <w:rsid w:val="007C6DC2"/>
    <w:rsid w:val="007D2ED6"/>
    <w:rsid w:val="007D4723"/>
    <w:rsid w:val="007D76DB"/>
    <w:rsid w:val="007E018C"/>
    <w:rsid w:val="007F1BC5"/>
    <w:rsid w:val="0082703E"/>
    <w:rsid w:val="0083459C"/>
    <w:rsid w:val="00852044"/>
    <w:rsid w:val="008575AF"/>
    <w:rsid w:val="00860CC6"/>
    <w:rsid w:val="00883E63"/>
    <w:rsid w:val="008860CE"/>
    <w:rsid w:val="008A1C33"/>
    <w:rsid w:val="008B5846"/>
    <w:rsid w:val="008C47DC"/>
    <w:rsid w:val="008C4F4F"/>
    <w:rsid w:val="008D1AE2"/>
    <w:rsid w:val="008D608B"/>
    <w:rsid w:val="008D6DE8"/>
    <w:rsid w:val="008F226C"/>
    <w:rsid w:val="00901028"/>
    <w:rsid w:val="0091524D"/>
    <w:rsid w:val="00934D67"/>
    <w:rsid w:val="00936BF4"/>
    <w:rsid w:val="00941B01"/>
    <w:rsid w:val="00946AB6"/>
    <w:rsid w:val="00947250"/>
    <w:rsid w:val="00965C34"/>
    <w:rsid w:val="00970C26"/>
    <w:rsid w:val="00981913"/>
    <w:rsid w:val="00994305"/>
    <w:rsid w:val="00995FA0"/>
    <w:rsid w:val="00997973"/>
    <w:rsid w:val="009A3AFC"/>
    <w:rsid w:val="009B3B45"/>
    <w:rsid w:val="009B6C47"/>
    <w:rsid w:val="009B7A49"/>
    <w:rsid w:val="009D5241"/>
    <w:rsid w:val="009E3FB1"/>
    <w:rsid w:val="009F1599"/>
    <w:rsid w:val="00A0658D"/>
    <w:rsid w:val="00A0753F"/>
    <w:rsid w:val="00A10BD8"/>
    <w:rsid w:val="00A11FC1"/>
    <w:rsid w:val="00A17182"/>
    <w:rsid w:val="00A21F91"/>
    <w:rsid w:val="00A3335E"/>
    <w:rsid w:val="00A35B12"/>
    <w:rsid w:val="00A46602"/>
    <w:rsid w:val="00A509E7"/>
    <w:rsid w:val="00A55160"/>
    <w:rsid w:val="00A56704"/>
    <w:rsid w:val="00A56FCE"/>
    <w:rsid w:val="00A578B8"/>
    <w:rsid w:val="00A777C4"/>
    <w:rsid w:val="00A821D1"/>
    <w:rsid w:val="00A877F2"/>
    <w:rsid w:val="00A93315"/>
    <w:rsid w:val="00A939B2"/>
    <w:rsid w:val="00A94B83"/>
    <w:rsid w:val="00AA1FAB"/>
    <w:rsid w:val="00AB19E8"/>
    <w:rsid w:val="00AB3891"/>
    <w:rsid w:val="00AB56D3"/>
    <w:rsid w:val="00AB5BB1"/>
    <w:rsid w:val="00AC32F9"/>
    <w:rsid w:val="00AC415E"/>
    <w:rsid w:val="00AD6EB7"/>
    <w:rsid w:val="00AE4AB4"/>
    <w:rsid w:val="00B24B0F"/>
    <w:rsid w:val="00B25078"/>
    <w:rsid w:val="00B2594C"/>
    <w:rsid w:val="00B41802"/>
    <w:rsid w:val="00B57BA4"/>
    <w:rsid w:val="00B6230E"/>
    <w:rsid w:val="00B74B2E"/>
    <w:rsid w:val="00B81E3B"/>
    <w:rsid w:val="00B831C9"/>
    <w:rsid w:val="00B86776"/>
    <w:rsid w:val="00BA1EB4"/>
    <w:rsid w:val="00BB2B41"/>
    <w:rsid w:val="00BC5774"/>
    <w:rsid w:val="00BD6121"/>
    <w:rsid w:val="00BE0F54"/>
    <w:rsid w:val="00BF25DB"/>
    <w:rsid w:val="00BF535D"/>
    <w:rsid w:val="00C10E6D"/>
    <w:rsid w:val="00C14E4D"/>
    <w:rsid w:val="00C21D23"/>
    <w:rsid w:val="00C37B2B"/>
    <w:rsid w:val="00C4151C"/>
    <w:rsid w:val="00C45C06"/>
    <w:rsid w:val="00C50220"/>
    <w:rsid w:val="00C60981"/>
    <w:rsid w:val="00C616E5"/>
    <w:rsid w:val="00C6644B"/>
    <w:rsid w:val="00C71A53"/>
    <w:rsid w:val="00C7476E"/>
    <w:rsid w:val="00C777BC"/>
    <w:rsid w:val="00C86235"/>
    <w:rsid w:val="00C9359D"/>
    <w:rsid w:val="00CA0C83"/>
    <w:rsid w:val="00CB3F1D"/>
    <w:rsid w:val="00CB602C"/>
    <w:rsid w:val="00CB676D"/>
    <w:rsid w:val="00CD2214"/>
    <w:rsid w:val="00CE073F"/>
    <w:rsid w:val="00CF086A"/>
    <w:rsid w:val="00CF31D4"/>
    <w:rsid w:val="00D0300B"/>
    <w:rsid w:val="00D069E8"/>
    <w:rsid w:val="00D21DE6"/>
    <w:rsid w:val="00D24B12"/>
    <w:rsid w:val="00D2677C"/>
    <w:rsid w:val="00D44808"/>
    <w:rsid w:val="00D459A7"/>
    <w:rsid w:val="00D61863"/>
    <w:rsid w:val="00D645A7"/>
    <w:rsid w:val="00D6537B"/>
    <w:rsid w:val="00D74BB1"/>
    <w:rsid w:val="00D82882"/>
    <w:rsid w:val="00D847D7"/>
    <w:rsid w:val="00DA16FE"/>
    <w:rsid w:val="00DA2839"/>
    <w:rsid w:val="00DA4E47"/>
    <w:rsid w:val="00DB5E92"/>
    <w:rsid w:val="00DC0526"/>
    <w:rsid w:val="00DC3D3C"/>
    <w:rsid w:val="00DC5990"/>
    <w:rsid w:val="00DD22E0"/>
    <w:rsid w:val="00DD46C7"/>
    <w:rsid w:val="00DD549E"/>
    <w:rsid w:val="00DE0B3B"/>
    <w:rsid w:val="00DF0DA0"/>
    <w:rsid w:val="00DF6920"/>
    <w:rsid w:val="00E101F9"/>
    <w:rsid w:val="00E273C5"/>
    <w:rsid w:val="00E52409"/>
    <w:rsid w:val="00E546B4"/>
    <w:rsid w:val="00E74040"/>
    <w:rsid w:val="00E75983"/>
    <w:rsid w:val="00E75F06"/>
    <w:rsid w:val="00E92F6F"/>
    <w:rsid w:val="00E93099"/>
    <w:rsid w:val="00E93950"/>
    <w:rsid w:val="00E939C1"/>
    <w:rsid w:val="00E95DCD"/>
    <w:rsid w:val="00EC33C2"/>
    <w:rsid w:val="00EE0960"/>
    <w:rsid w:val="00EF1C37"/>
    <w:rsid w:val="00EF4551"/>
    <w:rsid w:val="00F04E02"/>
    <w:rsid w:val="00F05BB5"/>
    <w:rsid w:val="00F06A9F"/>
    <w:rsid w:val="00F207A7"/>
    <w:rsid w:val="00F21950"/>
    <w:rsid w:val="00F2264C"/>
    <w:rsid w:val="00F31287"/>
    <w:rsid w:val="00F33267"/>
    <w:rsid w:val="00F4278E"/>
    <w:rsid w:val="00F47BAD"/>
    <w:rsid w:val="00F66DDF"/>
    <w:rsid w:val="00F906A3"/>
    <w:rsid w:val="00FA6446"/>
    <w:rsid w:val="00FB15B9"/>
    <w:rsid w:val="00FB169C"/>
    <w:rsid w:val="00FC20B2"/>
    <w:rsid w:val="00FC4913"/>
    <w:rsid w:val="00FE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29C0"/>
  <w15:docId w15:val="{037AA65C-1608-4A8C-970D-03C949B0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D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802"/>
    <w:pPr>
      <w:ind w:left="720"/>
      <w:contextualSpacing/>
    </w:pPr>
  </w:style>
  <w:style w:type="table" w:styleId="TableGrid">
    <w:name w:val="Table Grid"/>
    <w:basedOn w:val="TableNormal"/>
    <w:uiPriority w:val="59"/>
    <w:rsid w:val="0086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51C"/>
    <w:pPr>
      <w:tabs>
        <w:tab w:val="center" w:pos="4680"/>
        <w:tab w:val="right" w:pos="9360"/>
      </w:tabs>
    </w:pPr>
  </w:style>
  <w:style w:type="character" w:customStyle="1" w:styleId="HeaderChar">
    <w:name w:val="Header Char"/>
    <w:basedOn w:val="DefaultParagraphFont"/>
    <w:link w:val="Header"/>
    <w:uiPriority w:val="99"/>
    <w:rsid w:val="00C4151C"/>
    <w:rPr>
      <w:sz w:val="22"/>
      <w:szCs w:val="22"/>
    </w:rPr>
  </w:style>
  <w:style w:type="paragraph" w:styleId="Footer">
    <w:name w:val="footer"/>
    <w:basedOn w:val="Normal"/>
    <w:link w:val="FooterChar"/>
    <w:uiPriority w:val="99"/>
    <w:unhideWhenUsed/>
    <w:rsid w:val="00C4151C"/>
    <w:pPr>
      <w:tabs>
        <w:tab w:val="center" w:pos="4680"/>
        <w:tab w:val="right" w:pos="9360"/>
      </w:tabs>
    </w:pPr>
  </w:style>
  <w:style w:type="character" w:customStyle="1" w:styleId="FooterChar">
    <w:name w:val="Footer Char"/>
    <w:basedOn w:val="DefaultParagraphFont"/>
    <w:link w:val="Footer"/>
    <w:uiPriority w:val="99"/>
    <w:rsid w:val="00C4151C"/>
    <w:rPr>
      <w:sz w:val="22"/>
      <w:szCs w:val="22"/>
    </w:rPr>
  </w:style>
  <w:style w:type="paragraph" w:styleId="DocumentMap">
    <w:name w:val="Document Map"/>
    <w:basedOn w:val="Normal"/>
    <w:link w:val="DocumentMapChar"/>
    <w:uiPriority w:val="99"/>
    <w:semiHidden/>
    <w:unhideWhenUsed/>
    <w:rsid w:val="00DD46C7"/>
    <w:rPr>
      <w:rFonts w:ascii="Tahoma" w:hAnsi="Tahoma" w:cs="Tahoma"/>
      <w:sz w:val="16"/>
      <w:szCs w:val="16"/>
    </w:rPr>
  </w:style>
  <w:style w:type="character" w:customStyle="1" w:styleId="DocumentMapChar">
    <w:name w:val="Document Map Char"/>
    <w:basedOn w:val="DefaultParagraphFont"/>
    <w:link w:val="DocumentMap"/>
    <w:uiPriority w:val="99"/>
    <w:semiHidden/>
    <w:rsid w:val="00DD46C7"/>
    <w:rPr>
      <w:rFonts w:ascii="Tahoma" w:hAnsi="Tahoma" w:cs="Tahoma"/>
      <w:sz w:val="16"/>
      <w:szCs w:val="16"/>
    </w:rPr>
  </w:style>
  <w:style w:type="paragraph" w:styleId="BalloonText">
    <w:name w:val="Balloon Text"/>
    <w:basedOn w:val="Normal"/>
    <w:link w:val="BalloonTextChar"/>
    <w:uiPriority w:val="99"/>
    <w:semiHidden/>
    <w:unhideWhenUsed/>
    <w:rsid w:val="00CB6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76D"/>
    <w:rPr>
      <w:rFonts w:ascii="Tahoma" w:hAnsi="Tahoma" w:cs="Tahoma"/>
      <w:sz w:val="16"/>
      <w:szCs w:val="16"/>
    </w:rPr>
  </w:style>
  <w:style w:type="character" w:styleId="CommentReference">
    <w:name w:val="annotation reference"/>
    <w:basedOn w:val="DefaultParagraphFont"/>
    <w:uiPriority w:val="99"/>
    <w:semiHidden/>
    <w:unhideWhenUsed/>
    <w:rsid w:val="008A1C33"/>
    <w:rPr>
      <w:sz w:val="16"/>
      <w:szCs w:val="16"/>
    </w:rPr>
  </w:style>
  <w:style w:type="paragraph" w:styleId="CommentText">
    <w:name w:val="annotation text"/>
    <w:basedOn w:val="Normal"/>
    <w:link w:val="CommentTextChar"/>
    <w:uiPriority w:val="99"/>
    <w:semiHidden/>
    <w:unhideWhenUsed/>
    <w:rsid w:val="008A1C33"/>
    <w:rPr>
      <w:sz w:val="20"/>
      <w:szCs w:val="20"/>
    </w:rPr>
  </w:style>
  <w:style w:type="character" w:customStyle="1" w:styleId="CommentTextChar">
    <w:name w:val="Comment Text Char"/>
    <w:basedOn w:val="DefaultParagraphFont"/>
    <w:link w:val="CommentText"/>
    <w:uiPriority w:val="99"/>
    <w:semiHidden/>
    <w:rsid w:val="008A1C33"/>
  </w:style>
  <w:style w:type="paragraph" w:styleId="CommentSubject">
    <w:name w:val="annotation subject"/>
    <w:basedOn w:val="CommentText"/>
    <w:next w:val="CommentText"/>
    <w:link w:val="CommentSubjectChar"/>
    <w:uiPriority w:val="99"/>
    <w:semiHidden/>
    <w:unhideWhenUsed/>
    <w:rsid w:val="008A1C33"/>
    <w:rPr>
      <w:b/>
      <w:bCs/>
    </w:rPr>
  </w:style>
  <w:style w:type="character" w:customStyle="1" w:styleId="CommentSubjectChar">
    <w:name w:val="Comment Subject Char"/>
    <w:basedOn w:val="CommentTextChar"/>
    <w:link w:val="CommentSubject"/>
    <w:uiPriority w:val="99"/>
    <w:semiHidden/>
    <w:rsid w:val="008A1C33"/>
    <w:rPr>
      <w:b/>
      <w:bCs/>
    </w:rPr>
  </w:style>
  <w:style w:type="character" w:styleId="LineNumber">
    <w:name w:val="line number"/>
    <w:basedOn w:val="DefaultParagraphFont"/>
    <w:uiPriority w:val="99"/>
    <w:semiHidden/>
    <w:unhideWhenUsed/>
    <w:rsid w:val="00A94B83"/>
  </w:style>
  <w:style w:type="character" w:styleId="Hyperlink">
    <w:name w:val="Hyperlink"/>
    <w:basedOn w:val="DefaultParagraphFont"/>
    <w:uiPriority w:val="99"/>
    <w:unhideWhenUsed/>
    <w:rsid w:val="00191DC2"/>
    <w:rPr>
      <w:color w:val="0563C1" w:themeColor="hyperlink"/>
      <w:u w:val="single"/>
    </w:rPr>
  </w:style>
  <w:style w:type="paragraph" w:customStyle="1" w:styleId="StyleArialAfter12ptLinespacing15lines">
    <w:name w:val="Style Arial After:  12 pt Line spacing:  1.5 lines"/>
    <w:basedOn w:val="Normal"/>
    <w:rsid w:val="00BD6121"/>
    <w:pPr>
      <w:numPr>
        <w:numId w:val="3"/>
      </w:numPr>
      <w:tabs>
        <w:tab w:val="left" w:pos="1080"/>
      </w:tabs>
      <w:spacing w:after="240" w:line="360" w:lineRule="auto"/>
      <w:ind w:left="0" w:firstLine="0"/>
    </w:pPr>
    <w:rPr>
      <w:rFonts w:eastAsia="Times New Roman" w:cs="Arial"/>
      <w:kern w:val="20"/>
      <w:sz w:val="24"/>
    </w:rPr>
  </w:style>
  <w:style w:type="table" w:customStyle="1" w:styleId="TableGrid1">
    <w:name w:val="Table Grid1"/>
    <w:basedOn w:val="TableNormal"/>
    <w:next w:val="TableGrid"/>
    <w:uiPriority w:val="59"/>
    <w:rsid w:val="00FE3AB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3AB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637C"/>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F1FAA"/>
    <w:rPr>
      <w:color w:val="954F72" w:themeColor="followedHyperlink"/>
      <w:u w:val="single"/>
    </w:rPr>
  </w:style>
  <w:style w:type="paragraph" w:styleId="Revision">
    <w:name w:val="Revision"/>
    <w:hidden/>
    <w:uiPriority w:val="99"/>
    <w:semiHidden/>
    <w:rsid w:val="00BF535D"/>
    <w:rPr>
      <w:sz w:val="22"/>
      <w:szCs w:val="22"/>
    </w:rPr>
  </w:style>
  <w:style w:type="character" w:styleId="UnresolvedMention">
    <w:name w:val="Unresolved Mention"/>
    <w:basedOn w:val="DefaultParagraphFont"/>
    <w:uiPriority w:val="99"/>
    <w:semiHidden/>
    <w:unhideWhenUsed/>
    <w:rsid w:val="00A939B2"/>
    <w:rPr>
      <w:color w:val="605E5C"/>
      <w:shd w:val="clear" w:color="auto" w:fill="E1DFDD"/>
    </w:rPr>
  </w:style>
  <w:style w:type="paragraph" w:styleId="Caption">
    <w:name w:val="caption"/>
    <w:basedOn w:val="Normal"/>
    <w:next w:val="Normal"/>
    <w:uiPriority w:val="35"/>
    <w:unhideWhenUsed/>
    <w:qFormat/>
    <w:rsid w:val="001A0DA4"/>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7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enissen.dk/fann/w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F58FD-AA67-47FB-8110-289FF37D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 Toth</dc:creator>
  <cp:lastModifiedBy>Evan Toth</cp:lastModifiedBy>
  <cp:revision>4</cp:revision>
  <cp:lastPrinted>2011-05-13T14:17:00Z</cp:lastPrinted>
  <dcterms:created xsi:type="dcterms:W3CDTF">2019-10-02T15:15:00Z</dcterms:created>
  <dcterms:modified xsi:type="dcterms:W3CDTF">2019-10-03T14:15:00Z</dcterms:modified>
</cp:coreProperties>
</file>