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637D1">
        <w:rPr>
          <w:rFonts w:ascii="Times New Roman" w:eastAsia="Calibri" w:hAnsi="Times New Roman" w:cs="Times New Roman"/>
          <w:sz w:val="24"/>
          <w:szCs w:val="24"/>
        </w:rPr>
        <w:t>Supplemental Table: Adjusted predicted marginal probabilities and adjusted odds ratios for active work indicators and HCT components.</w:t>
      </w:r>
    </w:p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12151" w:type="dxa"/>
        <w:jc w:val="center"/>
        <w:tblLook w:val="04A0" w:firstRow="1" w:lastRow="0" w:firstColumn="1" w:lastColumn="0" w:noHBand="0" w:noVBand="1"/>
      </w:tblPr>
      <w:tblGrid>
        <w:gridCol w:w="4225"/>
        <w:gridCol w:w="1203"/>
        <w:gridCol w:w="1351"/>
        <w:gridCol w:w="1343"/>
        <w:gridCol w:w="1343"/>
        <w:gridCol w:w="1343"/>
        <w:gridCol w:w="1343"/>
      </w:tblGrid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Current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ASD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Current 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Other MBDD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current 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MBDD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AOR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(95% CI)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 vs.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AOR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(95% CI)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 vs.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AOR 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(95% CI)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2 vs. 3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Active work indicator #1: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Understand future changes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21.8 (3.6)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33.5 (1.8)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34.1 (1.1)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0.54**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(0.35-0.83)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0.53**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(0.34-0.82)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0.97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(0.80-1.18)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Active work indicator #2: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Gain skills to manage health care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54.6 (4.8)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67.9 (1.6)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55.8 (1.1)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0.56**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(0.38-0.83)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0.96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(0.63-1.44)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1.69***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(1.41-2.02)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Active work indicator #3: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Make positive choices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79.8 (3.5)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82.4 (1.3)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75.4 (1.0)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(0.54-1.31)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(0.82-2.04)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1.54***</w:t>
            </w: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(1.24-1.91)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Active work indicator #4: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Plan for future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42.1 (4.8)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46.5 (1.8)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32.8 (1.0)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0.83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(0.56-1.25)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1.50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(0.99-2.26)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1.80***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(1.52-2.13)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HCT Component #1: 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Actively working with doctor</w:t>
            </w:r>
            <w:r w:rsidRPr="006637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35.7 (4.2)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48.2 (1.8)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39.2 (1.1)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0.59**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(0.41-0.85)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0.86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(0.59-1.26)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1.46***</w:t>
            </w: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(1.22-1.74)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HCT Component #2: 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Parent knows how youth will be insured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43.7 (4.3)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50.8 (1.6)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55.6 (1.0)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0.73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(0.50-1.07)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0.59**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(0.40-0.87)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0.80*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(0.68-0.95)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HCT Component #3:</w:t>
            </w:r>
          </w:p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Youth sees doctor privately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41.7 (5.4)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52.9 (1.7)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48.2 (1.1)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0.62*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(0.39-0.98)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0.76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(0.47-1.23)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1.22*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(1.02-1.46)</w:t>
            </w:r>
          </w:p>
        </w:tc>
      </w:tr>
      <w:tr w:rsidR="006637D1" w:rsidRPr="006637D1" w:rsidTr="00766597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All three HCT components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8.7 (2.3)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20.6 (1.4)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16.0 (0.8)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0.35***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(0.19-0.63)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0.49*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(0.27-0.89)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1.39**</w:t>
            </w:r>
          </w:p>
          <w:p w:rsidR="006637D1" w:rsidRPr="006637D1" w:rsidRDefault="006637D1" w:rsidP="00663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D1">
              <w:rPr>
                <w:rFonts w:ascii="Times New Roman" w:eastAsia="Calibri" w:hAnsi="Times New Roman" w:cs="Times New Roman"/>
                <w:sz w:val="24"/>
                <w:szCs w:val="24"/>
              </w:rPr>
              <w:t>(1.11-1.74)</w:t>
            </w:r>
          </w:p>
        </w:tc>
      </w:tr>
    </w:tbl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7D1">
        <w:rPr>
          <w:rFonts w:ascii="Times New Roman" w:eastAsia="Calibri" w:hAnsi="Times New Roman" w:cs="Times New Roman"/>
          <w:sz w:val="24"/>
          <w:szCs w:val="24"/>
        </w:rPr>
        <w:t>NOTES: ASD is autism spectrum disorder; MBDD is mental, behavioral, or developmental disorder; AOR is adjusted odds ratio; HCT is health care transition</w:t>
      </w:r>
    </w:p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7D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6637D1">
        <w:rPr>
          <w:rFonts w:ascii="Times New Roman" w:eastAsia="Calibri" w:hAnsi="Times New Roman" w:cs="Times New Roman"/>
          <w:sz w:val="24"/>
          <w:szCs w:val="24"/>
        </w:rPr>
        <w:t xml:space="preserve">Youth had a parent who endorsed at least three of the four indicators that make up the active work component </w:t>
      </w:r>
    </w:p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7D1">
        <w:rPr>
          <w:rFonts w:ascii="Times New Roman" w:eastAsia="Calibri" w:hAnsi="Times New Roman" w:cs="Times New Roman"/>
          <w:sz w:val="24"/>
          <w:szCs w:val="24"/>
        </w:rPr>
        <w:t>Odds ratio and marginal probabilities were adjusted for youth (age, race and ethnicity, sex, insurance status, current IEP) and family (federal poverty level, family structure, highest education, region) demographics.</w:t>
      </w:r>
      <w:r w:rsidRPr="006637D1" w:rsidDel="00F46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7D1">
        <w:rPr>
          <w:rFonts w:ascii="Times New Roman" w:eastAsia="Calibri" w:hAnsi="Times New Roman" w:cs="Times New Roman"/>
          <w:i/>
          <w:sz w:val="24"/>
          <w:szCs w:val="24"/>
        </w:rPr>
        <w:t>*** p</w:t>
      </w:r>
      <w:r w:rsidRPr="006637D1">
        <w:rPr>
          <w:rFonts w:ascii="Times New Roman" w:eastAsia="Calibri" w:hAnsi="Times New Roman" w:cs="Times New Roman"/>
          <w:sz w:val="24"/>
          <w:szCs w:val="24"/>
        </w:rPr>
        <w:t>&lt;.001</w:t>
      </w:r>
      <w:r w:rsidRPr="006637D1">
        <w:rPr>
          <w:rFonts w:ascii="Times New Roman" w:eastAsia="Calibri" w:hAnsi="Times New Roman" w:cs="Times New Roman"/>
          <w:sz w:val="24"/>
          <w:szCs w:val="24"/>
        </w:rPr>
        <w:tab/>
        <w:t xml:space="preserve">** </w:t>
      </w:r>
      <w:r w:rsidRPr="006637D1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6637D1">
        <w:rPr>
          <w:rFonts w:ascii="Times New Roman" w:eastAsia="Calibri" w:hAnsi="Times New Roman" w:cs="Times New Roman"/>
          <w:sz w:val="24"/>
          <w:szCs w:val="24"/>
        </w:rPr>
        <w:t>&lt;.01</w:t>
      </w:r>
      <w:r w:rsidRPr="006637D1">
        <w:rPr>
          <w:rFonts w:ascii="Times New Roman" w:eastAsia="Calibri" w:hAnsi="Times New Roman" w:cs="Times New Roman"/>
          <w:sz w:val="24"/>
          <w:szCs w:val="24"/>
        </w:rPr>
        <w:tab/>
        <w:t xml:space="preserve">* </w:t>
      </w:r>
      <w:r w:rsidRPr="006637D1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6637D1">
        <w:rPr>
          <w:rFonts w:ascii="Times New Roman" w:eastAsia="Calibri" w:hAnsi="Times New Roman" w:cs="Times New Roman"/>
          <w:sz w:val="24"/>
          <w:szCs w:val="24"/>
        </w:rPr>
        <w:t>&lt;.05</w:t>
      </w:r>
    </w:p>
    <w:p w:rsidR="006637D1" w:rsidRPr="006637D1" w:rsidRDefault="006637D1" w:rsidP="0066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73D5" w:rsidRDefault="009373D5"/>
    <w:sectPr w:rsidR="009373D5" w:rsidSect="00616BD4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3D5" w:rsidRDefault="009373D5" w:rsidP="009373D5">
      <w:pPr>
        <w:spacing w:after="0" w:line="240" w:lineRule="auto"/>
      </w:pPr>
      <w:r>
        <w:separator/>
      </w:r>
    </w:p>
  </w:endnote>
  <w:endnote w:type="continuationSeparator" w:id="0">
    <w:p w:rsidR="009373D5" w:rsidRDefault="009373D5" w:rsidP="0093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3D5" w:rsidRDefault="009373D5" w:rsidP="009373D5">
      <w:pPr>
        <w:spacing w:after="0" w:line="240" w:lineRule="auto"/>
      </w:pPr>
      <w:r>
        <w:separator/>
      </w:r>
    </w:p>
  </w:footnote>
  <w:footnote w:type="continuationSeparator" w:id="0">
    <w:p w:rsidR="009373D5" w:rsidRDefault="009373D5" w:rsidP="0093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D5"/>
    <w:rsid w:val="000747F4"/>
    <w:rsid w:val="006637D1"/>
    <w:rsid w:val="00745F5B"/>
    <w:rsid w:val="009373D5"/>
    <w:rsid w:val="00F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0065"/>
  <w15:chartTrackingRefBased/>
  <w15:docId w15:val="{ACC3FF8B-94AA-4F89-BD7E-312BD0BA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D5"/>
  </w:style>
  <w:style w:type="paragraph" w:styleId="Footer">
    <w:name w:val="footer"/>
    <w:basedOn w:val="Normal"/>
    <w:link w:val="FooterChar"/>
    <w:uiPriority w:val="99"/>
    <w:unhideWhenUsed/>
    <w:rsid w:val="0093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D5"/>
  </w:style>
  <w:style w:type="table" w:styleId="TableGrid">
    <w:name w:val="Table Grid"/>
    <w:basedOn w:val="TableNormal"/>
    <w:uiPriority w:val="39"/>
    <w:rsid w:val="00F1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Zablotsky, Benjamin (CDC/DDPHSS/NCHS/DHIS)</dc:creator>
  <cp:keywords/>
  <dc:description/>
  <cp:lastModifiedBy>Zablotsky, Benjamin (CDC/DDPHSS/NCHS/DHIS)</cp:lastModifiedBy>
  <cp:revision>2</cp:revision>
  <dcterms:created xsi:type="dcterms:W3CDTF">2020-02-03T19:07:00Z</dcterms:created>
  <dcterms:modified xsi:type="dcterms:W3CDTF">2020-02-03T19:07:00Z</dcterms:modified>
</cp:coreProperties>
</file>