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1F" w:rsidRPr="001D7283" w:rsidRDefault="009A3E1F">
      <w:pPr>
        <w:rPr>
          <w:rFonts w:cs="Times New Roman"/>
          <w:sz w:val="20"/>
          <w:szCs w:val="20"/>
        </w:rPr>
      </w:pPr>
    </w:p>
    <w:p w:rsidR="00974165" w:rsidRPr="00C822BE" w:rsidRDefault="007E6832" w:rsidP="007E6832">
      <w:pPr>
        <w:jc w:val="center"/>
        <w:rPr>
          <w:rFonts w:cs="Times New Roman"/>
          <w:b/>
          <w:sz w:val="20"/>
          <w:szCs w:val="20"/>
        </w:rPr>
      </w:pPr>
      <w:r w:rsidRPr="00C822BE">
        <w:rPr>
          <w:rFonts w:cs="Times New Roman"/>
          <w:b/>
          <w:sz w:val="20"/>
          <w:szCs w:val="20"/>
        </w:rPr>
        <w:t xml:space="preserve">Supplementary Table </w:t>
      </w:r>
      <w:r w:rsidR="001F2625" w:rsidRPr="00C822BE">
        <w:rPr>
          <w:rFonts w:cs="Times New Roman"/>
          <w:b/>
          <w:sz w:val="20"/>
          <w:szCs w:val="20"/>
        </w:rPr>
        <w:t>S</w:t>
      </w:r>
      <w:r w:rsidR="00196EAF" w:rsidRPr="00C822BE">
        <w:rPr>
          <w:rFonts w:cs="Times New Roman"/>
          <w:b/>
          <w:sz w:val="20"/>
          <w:szCs w:val="20"/>
        </w:rPr>
        <w:t>2</w:t>
      </w:r>
      <w:r w:rsidRPr="00C822BE">
        <w:rPr>
          <w:rFonts w:cs="Times New Roman"/>
          <w:b/>
          <w:sz w:val="20"/>
          <w:szCs w:val="20"/>
        </w:rPr>
        <w:t xml:space="preserve">: </w:t>
      </w:r>
      <w:r w:rsidR="00C822BE">
        <w:rPr>
          <w:rFonts w:cs="Times New Roman"/>
          <w:b/>
          <w:sz w:val="20"/>
          <w:szCs w:val="20"/>
        </w:rPr>
        <w:t xml:space="preserve">Summary of </w:t>
      </w:r>
      <w:r w:rsidR="00196EAF" w:rsidRPr="00C822BE">
        <w:rPr>
          <w:rFonts w:cs="Times New Roman"/>
          <w:b/>
          <w:sz w:val="20"/>
          <w:szCs w:val="20"/>
        </w:rPr>
        <w:t>S</w:t>
      </w:r>
      <w:r w:rsidRPr="00C822BE">
        <w:rPr>
          <w:rFonts w:cs="Times New Roman"/>
          <w:b/>
          <w:sz w:val="20"/>
          <w:szCs w:val="20"/>
        </w:rPr>
        <w:t>RS Trajectory Multivariable Model</w:t>
      </w:r>
    </w:p>
    <w:tbl>
      <w:tblPr>
        <w:tblW w:w="8592" w:type="dxa"/>
        <w:jc w:val="center"/>
        <w:tblLook w:val="04A0" w:firstRow="1" w:lastRow="0" w:firstColumn="1" w:lastColumn="0" w:noHBand="0" w:noVBand="1"/>
      </w:tblPr>
      <w:tblGrid>
        <w:gridCol w:w="3136"/>
        <w:gridCol w:w="1016"/>
        <w:gridCol w:w="766"/>
        <w:gridCol w:w="833"/>
        <w:gridCol w:w="833"/>
        <w:gridCol w:w="979"/>
        <w:gridCol w:w="1029"/>
      </w:tblGrid>
      <w:tr w:rsidR="00E87E6F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7E6F" w:rsidRPr="00E87E6F" w:rsidRDefault="00E87E6F" w:rsidP="00507D14">
            <w:pPr>
              <w:spacing w:after="0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87E6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Model Details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87E6F" w:rsidRDefault="00E87E6F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87E6F" w:rsidRPr="001D7283" w:rsidRDefault="00E87E6F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nil"/>
            </w:tcBorders>
          </w:tcPr>
          <w:p w:rsidR="00E87E6F" w:rsidRPr="001D7283" w:rsidRDefault="00E87E6F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nil"/>
            </w:tcBorders>
          </w:tcPr>
          <w:p w:rsidR="00E87E6F" w:rsidRPr="001D7283" w:rsidRDefault="00E87E6F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87E6F" w:rsidRPr="00974165" w:rsidRDefault="00E87E6F" w:rsidP="00196EAF">
            <w:pPr>
              <w:spacing w:after="0"/>
              <w:jc w:val="right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6F" w:rsidRPr="001D7283" w:rsidRDefault="00E87E6F" w:rsidP="00196EAF">
            <w:pPr>
              <w:spacing w:after="0"/>
              <w:jc w:val="right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2BE" w:rsidRDefault="00C822BE" w:rsidP="00507D1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Sample Size (</w:t>
            </w:r>
            <w:r w:rsidRPr="00D54748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N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822BE" w:rsidRPr="00974165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4624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nil"/>
            </w:tcBorders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nil"/>
            </w:tcBorders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822BE" w:rsidRPr="00974165" w:rsidRDefault="00C822BE" w:rsidP="00196EAF">
            <w:pPr>
              <w:spacing w:after="0"/>
              <w:jc w:val="right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2BE" w:rsidRPr="00AE6291" w:rsidRDefault="00C822BE" w:rsidP="00507D1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-2 Residual Pseudo-Likelihood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822BE" w:rsidRPr="00974165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75048.82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822BE" w:rsidRPr="00974165" w:rsidRDefault="00C822BE" w:rsidP="00196EAF">
            <w:pPr>
              <w:spacing w:after="0"/>
              <w:jc w:val="right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2BE" w:rsidRDefault="00C822BE" w:rsidP="00507D1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Generalized Chi-Square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822BE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5956.56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822BE" w:rsidRPr="00974165" w:rsidRDefault="00C822BE" w:rsidP="00196EAF">
            <w:pPr>
              <w:spacing w:after="0"/>
              <w:jc w:val="right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2BE" w:rsidRDefault="00C822BE" w:rsidP="00507D1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Generalized Chi-Square / DF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2BE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2BE" w:rsidRPr="00974165" w:rsidRDefault="00C822BE" w:rsidP="00196EAF">
            <w:pPr>
              <w:spacing w:after="0"/>
              <w:jc w:val="right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C822BE" w:rsidRPr="00E87E6F" w:rsidTr="00E87E6F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2BE" w:rsidRPr="004F7B8F" w:rsidRDefault="00C822BE" w:rsidP="00507D14">
            <w:pPr>
              <w:spacing w:after="0"/>
              <w:rPr>
                <w:rFonts w:eastAsia="Times New Roman" w:cs="Times New Roman"/>
                <w:b/>
                <w:color w:val="FF0000"/>
                <w:sz w:val="20"/>
                <w:szCs w:val="20"/>
              </w:rPr>
            </w:pPr>
            <w:bookmarkStart w:id="0" w:name="_GoBack" w:colFirst="0" w:colLast="6"/>
            <w:r w:rsidRPr="004F7B8F">
              <w:rPr>
                <w:rFonts w:eastAsia="Times New Roman" w:cs="Times New Roman"/>
                <w:b/>
                <w:color w:val="FF0000"/>
                <w:sz w:val="20"/>
                <w:szCs w:val="20"/>
              </w:rPr>
              <w:t>Random Subject Effects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2BE" w:rsidRPr="004F7B8F" w:rsidRDefault="00C822BE" w:rsidP="00507D14">
            <w:pPr>
              <w:spacing w:after="0"/>
              <w:jc w:val="right"/>
              <w:rPr>
                <w:rFonts w:eastAsia="Times New Roman" w:cs="Times New Roman"/>
                <w:b/>
                <w:color w:val="FF0000"/>
                <w:sz w:val="20"/>
                <w:szCs w:val="20"/>
              </w:rPr>
            </w:pPr>
            <w:r w:rsidRPr="004F7B8F">
              <w:rPr>
                <w:rFonts w:eastAsia="Times New Roman" w:cs="Times New Roman"/>
                <w:b/>
                <w:color w:val="FF0000"/>
                <w:sz w:val="20"/>
                <w:szCs w:val="20"/>
              </w:rPr>
              <w:t>Estimate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2BE" w:rsidRPr="004F7B8F" w:rsidRDefault="00C822BE" w:rsidP="00507D14">
            <w:pPr>
              <w:spacing w:after="0"/>
              <w:jc w:val="right"/>
              <w:rPr>
                <w:rFonts w:eastAsia="Times New Roman" w:cs="Times New Roman"/>
                <w:b/>
                <w:color w:val="FF0000"/>
                <w:sz w:val="20"/>
                <w:szCs w:val="20"/>
              </w:rPr>
            </w:pPr>
            <w:r w:rsidRPr="004F7B8F">
              <w:rPr>
                <w:rFonts w:eastAsia="Times New Roman" w:cs="Times New Roman"/>
                <w:b/>
                <w:color w:val="FF0000"/>
                <w:sz w:val="20"/>
                <w:szCs w:val="20"/>
              </w:rPr>
              <w:t>SE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22BE" w:rsidRPr="004F7B8F" w:rsidRDefault="00C822BE" w:rsidP="00507D14">
            <w:pPr>
              <w:spacing w:after="0"/>
              <w:jc w:val="right"/>
              <w:rPr>
                <w:rFonts w:eastAsia="Times New Roman" w:cs="Times New Roman"/>
                <w:b/>
                <w:color w:val="FF0000"/>
                <w:sz w:val="20"/>
                <w:szCs w:val="20"/>
              </w:rPr>
            </w:pPr>
            <w:r w:rsidRPr="004F7B8F">
              <w:rPr>
                <w:rFonts w:eastAsia="Times New Roman" w:cs="Times New Roman"/>
                <w:b/>
                <w:color w:val="FF0000"/>
                <w:sz w:val="20"/>
                <w:szCs w:val="20"/>
              </w:rPr>
              <w:t>LCL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22BE" w:rsidRPr="004F7B8F" w:rsidRDefault="00C822BE" w:rsidP="00507D14">
            <w:pPr>
              <w:spacing w:after="0"/>
              <w:jc w:val="right"/>
              <w:rPr>
                <w:rFonts w:eastAsia="Times New Roman" w:cs="Times New Roman"/>
                <w:b/>
                <w:color w:val="FF0000"/>
                <w:sz w:val="20"/>
                <w:szCs w:val="20"/>
              </w:rPr>
            </w:pPr>
            <w:r w:rsidRPr="004F7B8F">
              <w:rPr>
                <w:rFonts w:eastAsia="Times New Roman" w:cs="Times New Roman"/>
                <w:b/>
                <w:color w:val="FF0000"/>
                <w:sz w:val="20"/>
                <w:szCs w:val="20"/>
              </w:rPr>
              <w:t>UCL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2BE" w:rsidRPr="004F7B8F" w:rsidRDefault="00C822BE" w:rsidP="00507D14">
            <w:pPr>
              <w:spacing w:after="0"/>
              <w:jc w:val="right"/>
              <w:rPr>
                <w:rFonts w:eastAsia="Times New Roman" w:cs="Times New Roman"/>
                <w:b/>
                <w:color w:val="FF0000"/>
                <w:sz w:val="20"/>
                <w:szCs w:val="20"/>
              </w:rPr>
            </w:pPr>
            <w:r w:rsidRPr="004F7B8F">
              <w:rPr>
                <w:rFonts w:eastAsia="Times New Roman" w:cs="Times New Roman"/>
                <w:b/>
                <w:i/>
                <w:color w:val="FF0000"/>
                <w:sz w:val="20"/>
                <w:szCs w:val="20"/>
              </w:rPr>
              <w:t>z</w:t>
            </w:r>
            <w:r w:rsidRPr="004F7B8F">
              <w:rPr>
                <w:rFonts w:eastAsia="Times New Roman" w:cs="Times New Roman"/>
                <w:b/>
                <w:color w:val="FF0000"/>
                <w:sz w:val="20"/>
                <w:szCs w:val="20"/>
              </w:rPr>
              <w:t xml:space="preserve">-value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BE" w:rsidRPr="004F7B8F" w:rsidRDefault="00C822BE" w:rsidP="00507D14">
            <w:pPr>
              <w:spacing w:after="0"/>
              <w:jc w:val="right"/>
              <w:rPr>
                <w:rFonts w:eastAsia="Times New Roman" w:cs="Times New Roman"/>
                <w:b/>
                <w:color w:val="FF0000"/>
                <w:sz w:val="20"/>
                <w:szCs w:val="20"/>
              </w:rPr>
            </w:pPr>
            <w:r w:rsidRPr="004F7B8F">
              <w:rPr>
                <w:rFonts w:eastAsia="Times New Roman" w:cs="Times New Roman"/>
                <w:b/>
                <w:i/>
                <w:color w:val="FF0000"/>
                <w:sz w:val="20"/>
                <w:szCs w:val="20"/>
              </w:rPr>
              <w:t>p</w:t>
            </w:r>
            <w:r w:rsidRPr="004F7B8F">
              <w:rPr>
                <w:rFonts w:eastAsia="Times New Roman" w:cs="Times New Roman"/>
                <w:b/>
                <w:color w:val="FF0000"/>
                <w:sz w:val="20"/>
                <w:szCs w:val="20"/>
              </w:rPr>
              <w:t>-value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2BE" w:rsidRPr="004F7B8F" w:rsidRDefault="00C822BE" w:rsidP="00507D14">
            <w:pPr>
              <w:spacing w:after="0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4F7B8F">
              <w:rPr>
                <w:rFonts w:eastAsia="Times New Roman" w:cs="Times New Roman"/>
                <w:color w:val="FF0000"/>
                <w:sz w:val="20"/>
                <w:szCs w:val="20"/>
              </w:rPr>
              <w:t>Variance (Intercept)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822BE" w:rsidRPr="004F7B8F" w:rsidRDefault="00C822BE" w:rsidP="00196EAF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4F7B8F">
              <w:rPr>
                <w:rFonts w:eastAsia="Times New Roman" w:cs="Times New Roman"/>
                <w:color w:val="FF0000"/>
                <w:sz w:val="20"/>
                <w:szCs w:val="20"/>
              </w:rPr>
              <w:t>3.189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822BE" w:rsidRPr="004F7B8F" w:rsidRDefault="00C822BE" w:rsidP="00196EAF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4F7B8F">
              <w:rPr>
                <w:rFonts w:eastAsia="Times New Roman" w:cs="Times New Roman"/>
                <w:color w:val="FF0000"/>
                <w:sz w:val="20"/>
                <w:szCs w:val="20"/>
              </w:rPr>
              <w:t>0.200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nil"/>
            </w:tcBorders>
          </w:tcPr>
          <w:p w:rsidR="00C822BE" w:rsidRPr="004F7B8F" w:rsidRDefault="00C822BE" w:rsidP="00196EAF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4F7B8F">
              <w:rPr>
                <w:rFonts w:eastAsia="Times New Roman" w:cs="Times New Roman"/>
                <w:color w:val="FF0000"/>
                <w:sz w:val="20"/>
                <w:szCs w:val="20"/>
              </w:rPr>
              <w:t>2.831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nil"/>
            </w:tcBorders>
          </w:tcPr>
          <w:p w:rsidR="00C822BE" w:rsidRPr="004F7B8F" w:rsidRDefault="00C822BE" w:rsidP="00196EAF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4F7B8F">
              <w:rPr>
                <w:rFonts w:eastAsia="Times New Roman" w:cs="Times New Roman"/>
                <w:color w:val="FF0000"/>
                <w:sz w:val="20"/>
                <w:szCs w:val="20"/>
              </w:rPr>
              <w:t>3.621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822BE" w:rsidRPr="004F7B8F" w:rsidRDefault="00C822BE" w:rsidP="00196EAF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4F7B8F">
              <w:rPr>
                <w:rFonts w:eastAsia="Times New Roman" w:cs="Times New Roman"/>
                <w:color w:val="FF0000"/>
                <w:sz w:val="20"/>
                <w:szCs w:val="20"/>
              </w:rPr>
              <w:t>15.93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BE" w:rsidRPr="004F7B8F" w:rsidRDefault="00C822BE" w:rsidP="00507D14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4F7B8F">
              <w:rPr>
                <w:rFonts w:eastAsia="Times New Roman" w:cs="Times New Roman"/>
                <w:color w:val="FF0000"/>
                <w:sz w:val="20"/>
                <w:szCs w:val="20"/>
              </w:rPr>
              <w:t>&lt; 0.0001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822BE" w:rsidRPr="004F7B8F" w:rsidRDefault="00C822BE" w:rsidP="00507D14">
            <w:pPr>
              <w:spacing w:after="0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4F7B8F">
              <w:rPr>
                <w:rFonts w:eastAsia="Times New Roman" w:cs="Times New Roman"/>
                <w:color w:val="FF0000"/>
                <w:sz w:val="20"/>
                <w:szCs w:val="20"/>
              </w:rPr>
              <w:t>Variance (Slope)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822BE" w:rsidRPr="004F7B8F" w:rsidRDefault="00C822BE" w:rsidP="00196EAF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4F7B8F">
              <w:rPr>
                <w:rFonts w:eastAsia="Times New Roman" w:cs="Times New Roman"/>
                <w:color w:val="FF0000"/>
                <w:sz w:val="20"/>
                <w:szCs w:val="20"/>
              </w:rPr>
              <w:t>0.140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822BE" w:rsidRPr="004F7B8F" w:rsidRDefault="00C822BE" w:rsidP="00196EAF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4F7B8F">
              <w:rPr>
                <w:rFonts w:eastAsia="Times New Roman" w:cs="Times New Roman"/>
                <w:color w:val="FF0000"/>
                <w:sz w:val="20"/>
                <w:szCs w:val="20"/>
              </w:rPr>
              <w:t>0.013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</w:tcPr>
          <w:p w:rsidR="00C822BE" w:rsidRPr="004F7B8F" w:rsidRDefault="00C822BE" w:rsidP="00196EAF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4F7B8F">
              <w:rPr>
                <w:rFonts w:eastAsia="Times New Roman" w:cs="Times New Roman"/>
                <w:color w:val="FF0000"/>
                <w:sz w:val="20"/>
                <w:szCs w:val="20"/>
              </w:rPr>
              <w:t>0.118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</w:tcPr>
          <w:p w:rsidR="00C822BE" w:rsidRPr="004F7B8F" w:rsidRDefault="00C822BE" w:rsidP="00196EAF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4F7B8F">
              <w:rPr>
                <w:rFonts w:eastAsia="Times New Roman" w:cs="Times New Roman"/>
                <w:color w:val="FF0000"/>
                <w:sz w:val="20"/>
                <w:szCs w:val="20"/>
              </w:rPr>
              <w:t>0.170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822BE" w:rsidRPr="004F7B8F" w:rsidRDefault="00C822BE" w:rsidP="00196EAF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4F7B8F">
              <w:rPr>
                <w:rFonts w:eastAsia="Times New Roman" w:cs="Times New Roman"/>
                <w:color w:val="FF0000"/>
                <w:sz w:val="20"/>
                <w:szCs w:val="20"/>
              </w:rPr>
              <w:t>10.79</w:t>
            </w: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BE" w:rsidRPr="004F7B8F" w:rsidRDefault="00C822BE" w:rsidP="00507D14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4F7B8F">
              <w:rPr>
                <w:rFonts w:eastAsia="Times New Roman" w:cs="Times New Roman"/>
                <w:color w:val="FF0000"/>
                <w:sz w:val="20"/>
                <w:szCs w:val="20"/>
              </w:rPr>
              <w:t>&lt; 0.0001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22BE" w:rsidRPr="004F7B8F" w:rsidRDefault="00C822BE" w:rsidP="00507D14">
            <w:pPr>
              <w:spacing w:after="0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4F7B8F">
              <w:rPr>
                <w:rFonts w:eastAsia="Times New Roman" w:cs="Times New Roman"/>
                <w:color w:val="FF0000"/>
                <w:sz w:val="20"/>
                <w:szCs w:val="20"/>
              </w:rPr>
              <w:t>Covariance (Intercept, Slope)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2BE" w:rsidRPr="004F7B8F" w:rsidRDefault="00C822BE" w:rsidP="00DD3C8B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4F7B8F">
              <w:rPr>
                <w:rFonts w:eastAsia="Times New Roman" w:cs="Times New Roman"/>
                <w:color w:val="FF0000"/>
                <w:sz w:val="20"/>
                <w:szCs w:val="20"/>
              </w:rPr>
              <w:t>-0.427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2BE" w:rsidRPr="004F7B8F" w:rsidRDefault="00C822BE" w:rsidP="00DD3C8B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4F7B8F">
              <w:rPr>
                <w:rFonts w:eastAsia="Times New Roman" w:cs="Times New Roman"/>
                <w:color w:val="FF0000"/>
                <w:sz w:val="20"/>
                <w:szCs w:val="20"/>
              </w:rPr>
              <w:t>0.045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2BE" w:rsidRPr="004F7B8F" w:rsidRDefault="00C822BE" w:rsidP="00DD3C8B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4F7B8F">
              <w:rPr>
                <w:rFonts w:eastAsia="Times New Roman" w:cs="Times New Roman"/>
                <w:color w:val="FF0000"/>
                <w:sz w:val="20"/>
                <w:szCs w:val="20"/>
              </w:rPr>
              <w:t>-0.516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2BE" w:rsidRPr="004F7B8F" w:rsidRDefault="00C822BE" w:rsidP="00DD3C8B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4F7B8F">
              <w:rPr>
                <w:rFonts w:eastAsia="Times New Roman" w:cs="Times New Roman"/>
                <w:color w:val="FF0000"/>
                <w:sz w:val="20"/>
                <w:szCs w:val="20"/>
              </w:rPr>
              <w:t>-0.339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2BE" w:rsidRPr="004F7B8F" w:rsidRDefault="00C822BE" w:rsidP="00196EAF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4F7B8F">
              <w:rPr>
                <w:rFonts w:eastAsia="Times New Roman" w:cs="Times New Roman"/>
                <w:color w:val="FF0000"/>
                <w:sz w:val="20"/>
                <w:szCs w:val="20"/>
              </w:rPr>
              <w:t>-9.44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BE" w:rsidRPr="004F7B8F" w:rsidRDefault="00C822BE" w:rsidP="00507D14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4F7B8F">
              <w:rPr>
                <w:rFonts w:eastAsia="Times New Roman" w:cs="Times New Roman"/>
                <w:color w:val="FF0000"/>
                <w:sz w:val="20"/>
                <w:szCs w:val="20"/>
              </w:rPr>
              <w:t>&lt; 0.0001</w:t>
            </w:r>
          </w:p>
        </w:tc>
      </w:tr>
      <w:bookmarkEnd w:id="0"/>
      <w:tr w:rsidR="00C822BE" w:rsidRPr="00E87E6F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E87E6F" w:rsidRDefault="00C822BE" w:rsidP="00974165">
            <w:pPr>
              <w:spacing w:after="0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87E6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Fixed Effects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E87E6F" w:rsidRDefault="00C822BE" w:rsidP="00196EAF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87E6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E87E6F" w:rsidRDefault="00C822BE" w:rsidP="00196EAF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87E6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SE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2BE" w:rsidRPr="00E87E6F" w:rsidRDefault="00C822BE" w:rsidP="00196EAF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87E6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LCL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2BE" w:rsidRPr="00E87E6F" w:rsidRDefault="00C822BE" w:rsidP="00196EAF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87E6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UCL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E87E6F" w:rsidRDefault="00C822BE" w:rsidP="00196EAF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87E6F">
              <w:rPr>
                <w:rFonts w:eastAsia="Times New Roman" w:cs="Times New Roman"/>
                <w:b/>
                <w:i/>
                <w:color w:val="000000"/>
                <w:sz w:val="20"/>
                <w:szCs w:val="20"/>
              </w:rPr>
              <w:t>t</w:t>
            </w:r>
            <w:r w:rsidRPr="00E87E6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E87E6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value</w:t>
            </w:r>
            <w:r w:rsidRPr="00E87E6F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  <w:r w:rsidRPr="00E87E6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E87E6F" w:rsidRDefault="00C822BE" w:rsidP="00196EAF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87E6F">
              <w:rPr>
                <w:rFonts w:eastAsia="Times New Roman" w:cs="Times New Roman"/>
                <w:b/>
                <w:i/>
                <w:color w:val="000000"/>
                <w:sz w:val="20"/>
                <w:szCs w:val="20"/>
              </w:rPr>
              <w:t>p</w:t>
            </w:r>
            <w:r w:rsidRPr="00E87E6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-value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-3.559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1.377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-6.259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-0.860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-2.58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0.0098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2.328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1.172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4.626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0.0471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7E683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</w:t>
            </w: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-0.293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0.186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-0.657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-1.57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0.1156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Sex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(Female)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-0.578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0.308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-1.182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-1.87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0.0611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</w:t>
            </w: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0.325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0.265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-0.194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0.843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0.2201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</w:t>
            </w: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</w:t>
            </w: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-0.047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-0.130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-1.12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0.2615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Race (Not White)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-1.583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0.333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-2.236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-0.931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-4.76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&lt; 0.0001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Race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0.904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0.288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0.340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1.467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3.14</w:t>
            </w: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0.0017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</w:t>
            </w: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Race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-0.135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-0.225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-0.045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-2.95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0.0032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Marital (Married)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-0.255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0.379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-0.997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0.487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-0.67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0.5008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Marital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0.272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0.325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-0.366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0.909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0.4040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</w:t>
            </w: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Marital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-0.029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-0.130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-0.56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0.5766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Live (Alone)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0.562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0.383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-0.190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1.313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0.1428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Live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-0.002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0.332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-0.652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0.649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0.9961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</w:t>
            </w: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Live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-0.102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0.9741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Substance (No)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0.604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0.310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-0.003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1.211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0.0513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Substance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-0.478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0.268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-1.003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-1.78</w:t>
            </w: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0.0743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</w:t>
            </w: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Substance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-0.008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0.159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0.0775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Productivity (No)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0.493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0.401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-0.294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1.280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0.2196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Productivity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-0.587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0.343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-1.259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-1.71</w:t>
            </w: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0.0873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</w:t>
            </w: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Productivity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-0.021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0.192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0.1169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Education (&gt; HS)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1.269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0.301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0.678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1.859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4.21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&lt; 0.0001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Education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-0.504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0.260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-1.013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-1.94</w:t>
            </w: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0.0526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</w:t>
            </w: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Education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-0.005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0.157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0.0663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Pay (Medicaid/Medicare)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-0.250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0.334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-0.905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0.405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-0.75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0.4548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7E683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Pay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-0.372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0.286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-0.932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-1.30</w:t>
            </w: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0.1930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</w:t>
            </w: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Pay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-0.028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0.150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0.1769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CT Compression (No)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0.220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0.288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-0.344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0.784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0.4446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7E683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</w:t>
            </w: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CT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Compression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-0.106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0.248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-0.592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0.379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-0.43</w:t>
            </w: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0.6674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7E683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</w:t>
            </w: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</w:t>
            </w: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CT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Compression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-0.065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0.7503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CT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Punctate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(No)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0.356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-0.633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0.761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0.8578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</w:t>
            </w: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CT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Punctate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-0.086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0.309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-0.692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0.521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-0.28</w:t>
            </w: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0.7815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</w:t>
            </w: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</w:t>
            </w: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CT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Punctate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-0.083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0.7760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CT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Intraventricular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(No)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-0.209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0.334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-0.864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0.446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-0.63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0.5311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</w:t>
            </w: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CT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Intraventricular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0.226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0.286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-0.335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0.787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0.4304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</w:t>
            </w: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</w:t>
            </w: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CT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Intraventricular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-0.025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-0.114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-0.55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0.5825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7E683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A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ge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0.0483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7E683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</w:t>
            </w: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A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ge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-0.021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-0.037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-0.006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-2.73</w:t>
            </w: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0.0063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7E683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</w:t>
            </w: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</w:t>
            </w: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A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ge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0.1228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LOS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-0.022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-0.042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-0.003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-2.25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0.0243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LOS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-0.007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-0.023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-0.79</w:t>
            </w: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0.4271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</w:t>
            </w: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LOS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0.1967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FIM Motor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5.08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&lt; 0.0001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FIM Motor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-0.027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-0.047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-0.008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-2.73</w:t>
            </w: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0.0064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</w:t>
            </w: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FIM Motor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2.34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0.0192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FIM Cognitive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-0.027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-0.084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-0.95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0.3417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Cognitive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0.0263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</w:t>
            </w: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Cognitive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-0.008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-0.015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-1.94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0.0524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DRS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-0.133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0.062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-0.255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-0.010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-2.13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0.0333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DRS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-0.064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0.4550</w:t>
            </w:r>
          </w:p>
        </w:tc>
      </w:tr>
      <w:tr w:rsidR="00C822BE" w:rsidRPr="001D7283" w:rsidTr="00E87E6F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974165" w:rsidRDefault="00C822B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</w:t>
            </w:r>
            <w:r w:rsidRPr="00974165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× DRS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-0.008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-0.024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-0.97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BE" w:rsidRPr="001D7283" w:rsidRDefault="00C822BE" w:rsidP="00196E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7283">
              <w:rPr>
                <w:rFonts w:eastAsia="Times New Roman" w:cs="Times New Roman"/>
                <w:color w:val="000000"/>
                <w:sz w:val="20"/>
                <w:szCs w:val="20"/>
              </w:rPr>
              <w:t>0.3298</w:t>
            </w:r>
          </w:p>
        </w:tc>
      </w:tr>
    </w:tbl>
    <w:p w:rsidR="00974165" w:rsidRPr="001D7283" w:rsidRDefault="007E6832">
      <w:pPr>
        <w:rPr>
          <w:rFonts w:cs="Times New Roman"/>
          <w:sz w:val="20"/>
          <w:szCs w:val="20"/>
        </w:rPr>
      </w:pPr>
      <w:r w:rsidRPr="001D7283">
        <w:rPr>
          <w:rFonts w:cs="Times New Roman"/>
          <w:sz w:val="20"/>
          <w:szCs w:val="20"/>
          <w:vertAlign w:val="superscript"/>
        </w:rPr>
        <w:t>a</w:t>
      </w:r>
      <w:r w:rsidR="00974165" w:rsidRPr="001D7283">
        <w:rPr>
          <w:rFonts w:cs="Times New Roman"/>
          <w:sz w:val="20"/>
          <w:szCs w:val="20"/>
        </w:rPr>
        <w:t xml:space="preserve"> Degrees of freedom </w:t>
      </w:r>
      <w:r w:rsidR="00CA4AA7">
        <w:rPr>
          <w:rFonts w:cs="Times New Roman"/>
          <w:sz w:val="20"/>
          <w:szCs w:val="20"/>
        </w:rPr>
        <w:t xml:space="preserve">(DF) </w:t>
      </w:r>
      <w:r w:rsidR="00974165" w:rsidRPr="001D7283">
        <w:rPr>
          <w:rFonts w:cs="Times New Roman"/>
          <w:sz w:val="20"/>
          <w:szCs w:val="20"/>
        </w:rPr>
        <w:t xml:space="preserve">for all </w:t>
      </w:r>
      <w:r w:rsidRPr="001D7283">
        <w:rPr>
          <w:rFonts w:cs="Times New Roman"/>
          <w:i/>
          <w:sz w:val="20"/>
          <w:szCs w:val="20"/>
        </w:rPr>
        <w:t>p</w:t>
      </w:r>
      <w:r w:rsidR="00974165" w:rsidRPr="001D7283">
        <w:rPr>
          <w:rFonts w:cs="Times New Roman"/>
          <w:sz w:val="20"/>
          <w:szCs w:val="20"/>
        </w:rPr>
        <w:t xml:space="preserve">-values is </w:t>
      </w:r>
      <w:r w:rsidR="00E2188A" w:rsidRPr="001D7283">
        <w:rPr>
          <w:rFonts w:cs="Times New Roman"/>
          <w:sz w:val="20"/>
          <w:szCs w:val="20"/>
        </w:rPr>
        <w:t>13821</w:t>
      </w:r>
    </w:p>
    <w:p w:rsidR="00974165" w:rsidRPr="001D7283" w:rsidRDefault="00974165">
      <w:pPr>
        <w:rPr>
          <w:rFonts w:cs="Times New Roman"/>
          <w:sz w:val="20"/>
          <w:szCs w:val="20"/>
        </w:rPr>
      </w:pPr>
      <w:r w:rsidRPr="001D7283">
        <w:rPr>
          <w:rFonts w:cs="Times New Roman"/>
          <w:sz w:val="20"/>
          <w:szCs w:val="20"/>
        </w:rPr>
        <w:t>SE = Standard error</w:t>
      </w:r>
    </w:p>
    <w:p w:rsidR="00974165" w:rsidRPr="001D7283" w:rsidRDefault="00974165">
      <w:pPr>
        <w:rPr>
          <w:rFonts w:cs="Times New Roman"/>
          <w:sz w:val="20"/>
          <w:szCs w:val="20"/>
        </w:rPr>
      </w:pPr>
      <w:r w:rsidRPr="001D7283">
        <w:rPr>
          <w:rFonts w:cs="Times New Roman"/>
          <w:sz w:val="20"/>
          <w:szCs w:val="20"/>
        </w:rPr>
        <w:t>LCL, UCL = Lower/Upper confidence limits for parameter estimates</w:t>
      </w:r>
    </w:p>
    <w:p w:rsidR="007E6832" w:rsidRPr="001D7283" w:rsidRDefault="007E6832">
      <w:pPr>
        <w:rPr>
          <w:rFonts w:cs="Times New Roman"/>
          <w:sz w:val="20"/>
          <w:szCs w:val="20"/>
        </w:rPr>
      </w:pPr>
      <w:r w:rsidRPr="001D7283">
        <w:rPr>
          <w:rFonts w:cs="Times New Roman"/>
          <w:sz w:val="20"/>
          <w:szCs w:val="20"/>
        </w:rPr>
        <w:t xml:space="preserve">Reference cells for model are </w:t>
      </w:r>
      <w:r w:rsidR="00E2188A" w:rsidRPr="001D7283">
        <w:rPr>
          <w:rFonts w:cs="Times New Roman"/>
          <w:sz w:val="20"/>
          <w:szCs w:val="20"/>
        </w:rPr>
        <w:t>M</w:t>
      </w:r>
      <w:r w:rsidRPr="001D7283">
        <w:rPr>
          <w:rFonts w:cs="Times New Roman"/>
          <w:sz w:val="20"/>
          <w:szCs w:val="20"/>
        </w:rPr>
        <w:t xml:space="preserve">ale, </w:t>
      </w:r>
      <w:r w:rsidR="00E2188A" w:rsidRPr="001D7283">
        <w:rPr>
          <w:rFonts w:cs="Times New Roman"/>
          <w:sz w:val="20"/>
          <w:szCs w:val="20"/>
        </w:rPr>
        <w:t>W</w:t>
      </w:r>
      <w:r w:rsidRPr="001D7283">
        <w:rPr>
          <w:rFonts w:cs="Times New Roman"/>
          <w:sz w:val="20"/>
          <w:szCs w:val="20"/>
        </w:rPr>
        <w:t xml:space="preserve">hite, </w:t>
      </w:r>
      <w:r w:rsidR="00E2188A" w:rsidRPr="001D7283">
        <w:rPr>
          <w:rFonts w:cs="Times New Roman"/>
          <w:sz w:val="20"/>
          <w:szCs w:val="20"/>
        </w:rPr>
        <w:t>N</w:t>
      </w:r>
      <w:r w:rsidRPr="001D7283">
        <w:rPr>
          <w:rFonts w:cs="Times New Roman"/>
          <w:sz w:val="20"/>
          <w:szCs w:val="20"/>
        </w:rPr>
        <w:t xml:space="preserve">ot </w:t>
      </w:r>
      <w:r w:rsidR="00E2188A" w:rsidRPr="001D7283">
        <w:rPr>
          <w:rFonts w:cs="Times New Roman"/>
          <w:sz w:val="20"/>
          <w:szCs w:val="20"/>
        </w:rPr>
        <w:t>M</w:t>
      </w:r>
      <w:r w:rsidRPr="001D7283">
        <w:rPr>
          <w:rFonts w:cs="Times New Roman"/>
          <w:sz w:val="20"/>
          <w:szCs w:val="20"/>
        </w:rPr>
        <w:t xml:space="preserve">arried, </w:t>
      </w:r>
      <w:r w:rsidR="00E2188A" w:rsidRPr="001D7283">
        <w:rPr>
          <w:rFonts w:cs="Times New Roman"/>
          <w:sz w:val="20"/>
          <w:szCs w:val="20"/>
        </w:rPr>
        <w:t>N</w:t>
      </w:r>
      <w:r w:rsidRPr="001D7283">
        <w:rPr>
          <w:rFonts w:cs="Times New Roman"/>
          <w:sz w:val="20"/>
          <w:szCs w:val="20"/>
        </w:rPr>
        <w:t xml:space="preserve">ot </w:t>
      </w:r>
      <w:r w:rsidR="00E2188A" w:rsidRPr="001D7283">
        <w:rPr>
          <w:rFonts w:cs="Times New Roman"/>
          <w:sz w:val="20"/>
          <w:szCs w:val="20"/>
        </w:rPr>
        <w:t>L</w:t>
      </w:r>
      <w:r w:rsidRPr="001D7283">
        <w:rPr>
          <w:rFonts w:cs="Times New Roman"/>
          <w:sz w:val="20"/>
          <w:szCs w:val="20"/>
        </w:rPr>
        <w:t xml:space="preserve">iving </w:t>
      </w:r>
      <w:r w:rsidR="00E2188A" w:rsidRPr="001D7283">
        <w:rPr>
          <w:rFonts w:cs="Times New Roman"/>
          <w:sz w:val="20"/>
          <w:szCs w:val="20"/>
        </w:rPr>
        <w:t>A</w:t>
      </w:r>
      <w:r w:rsidRPr="001D7283">
        <w:rPr>
          <w:rFonts w:cs="Times New Roman"/>
          <w:sz w:val="20"/>
          <w:szCs w:val="20"/>
        </w:rPr>
        <w:t xml:space="preserve">lone, </w:t>
      </w:r>
      <w:r w:rsidR="00E2188A" w:rsidRPr="001D7283">
        <w:rPr>
          <w:rFonts w:cs="Times New Roman"/>
          <w:sz w:val="20"/>
          <w:szCs w:val="20"/>
        </w:rPr>
        <w:t>N</w:t>
      </w:r>
      <w:r w:rsidRPr="001D7283">
        <w:rPr>
          <w:rFonts w:cs="Times New Roman"/>
          <w:sz w:val="20"/>
          <w:szCs w:val="20"/>
        </w:rPr>
        <w:t xml:space="preserve">o </w:t>
      </w:r>
      <w:r w:rsidR="00E2188A" w:rsidRPr="001D7283">
        <w:rPr>
          <w:rFonts w:cs="Times New Roman"/>
          <w:sz w:val="20"/>
          <w:szCs w:val="20"/>
        </w:rPr>
        <w:t>S</w:t>
      </w:r>
      <w:r w:rsidRPr="001D7283">
        <w:rPr>
          <w:rFonts w:cs="Times New Roman"/>
          <w:sz w:val="20"/>
          <w:szCs w:val="20"/>
        </w:rPr>
        <w:t xml:space="preserve">ubstance </w:t>
      </w:r>
      <w:r w:rsidR="00E2188A" w:rsidRPr="001D7283">
        <w:rPr>
          <w:rFonts w:cs="Times New Roman"/>
          <w:sz w:val="20"/>
          <w:szCs w:val="20"/>
        </w:rPr>
        <w:t>H</w:t>
      </w:r>
      <w:r w:rsidRPr="001D7283">
        <w:rPr>
          <w:rFonts w:cs="Times New Roman"/>
          <w:sz w:val="20"/>
          <w:szCs w:val="20"/>
        </w:rPr>
        <w:t xml:space="preserve">istory, HS </w:t>
      </w:r>
      <w:r w:rsidR="00E2188A" w:rsidRPr="001D7283">
        <w:rPr>
          <w:rFonts w:cs="Times New Roman"/>
          <w:sz w:val="20"/>
          <w:szCs w:val="20"/>
        </w:rPr>
        <w:t>Education or L</w:t>
      </w:r>
      <w:r w:rsidRPr="001D7283">
        <w:rPr>
          <w:rFonts w:cs="Times New Roman"/>
          <w:sz w:val="20"/>
          <w:szCs w:val="20"/>
        </w:rPr>
        <w:t>ess,</w:t>
      </w:r>
      <w:r w:rsidR="00E2188A" w:rsidRPr="001D7283">
        <w:rPr>
          <w:rFonts w:cs="Times New Roman"/>
          <w:sz w:val="20"/>
          <w:szCs w:val="20"/>
        </w:rPr>
        <w:t xml:space="preserve"> Not Medicare/Medicaid, N</w:t>
      </w:r>
      <w:r w:rsidRPr="001D7283">
        <w:rPr>
          <w:rFonts w:cs="Times New Roman"/>
          <w:sz w:val="20"/>
          <w:szCs w:val="20"/>
        </w:rPr>
        <w:t>o CT Co</w:t>
      </w:r>
      <w:r w:rsidR="00E2188A" w:rsidRPr="001D7283">
        <w:rPr>
          <w:rFonts w:cs="Times New Roman"/>
          <w:sz w:val="20"/>
          <w:szCs w:val="20"/>
        </w:rPr>
        <w:t>mpression, N</w:t>
      </w:r>
      <w:r w:rsidRPr="001D7283">
        <w:rPr>
          <w:rFonts w:cs="Times New Roman"/>
          <w:sz w:val="20"/>
          <w:szCs w:val="20"/>
        </w:rPr>
        <w:t xml:space="preserve">o CT Punctuate, and </w:t>
      </w:r>
      <w:r w:rsidR="00E2188A" w:rsidRPr="001D7283">
        <w:rPr>
          <w:rFonts w:cs="Times New Roman"/>
          <w:sz w:val="20"/>
          <w:szCs w:val="20"/>
        </w:rPr>
        <w:t>N</w:t>
      </w:r>
      <w:r w:rsidRPr="001D7283">
        <w:rPr>
          <w:rFonts w:cs="Times New Roman"/>
          <w:sz w:val="20"/>
          <w:szCs w:val="20"/>
        </w:rPr>
        <w:t>o CT Intraventricular</w:t>
      </w:r>
    </w:p>
    <w:p w:rsidR="00196EAF" w:rsidRPr="001D7283" w:rsidRDefault="00196EAF">
      <w:pPr>
        <w:rPr>
          <w:rFonts w:cs="Times New Roman"/>
          <w:sz w:val="20"/>
          <w:szCs w:val="20"/>
        </w:rPr>
      </w:pPr>
      <w:r w:rsidRPr="001D7283">
        <w:rPr>
          <w:rFonts w:cs="Times New Roman"/>
          <w:sz w:val="20"/>
          <w:szCs w:val="20"/>
        </w:rPr>
        <w:t>Modeling the probability of SRS = Independent</w:t>
      </w:r>
    </w:p>
    <w:sectPr w:rsidR="00196EAF" w:rsidRPr="001D7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65"/>
    <w:rsid w:val="00077DD3"/>
    <w:rsid w:val="00196EAF"/>
    <w:rsid w:val="001D7283"/>
    <w:rsid w:val="001F2625"/>
    <w:rsid w:val="0039003C"/>
    <w:rsid w:val="004F7B8F"/>
    <w:rsid w:val="007E6832"/>
    <w:rsid w:val="00974165"/>
    <w:rsid w:val="009A3E1F"/>
    <w:rsid w:val="00B9602D"/>
    <w:rsid w:val="00C822BE"/>
    <w:rsid w:val="00CA4AA7"/>
    <w:rsid w:val="00CC56ED"/>
    <w:rsid w:val="00CD7359"/>
    <w:rsid w:val="00D55F85"/>
    <w:rsid w:val="00DF48D7"/>
    <w:rsid w:val="00E2188A"/>
    <w:rsid w:val="00E87E6F"/>
    <w:rsid w:val="00F0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1532FD-1E06-4567-BB49-8E3E0E23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03C"/>
    <w:pPr>
      <w:spacing w:after="12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359"/>
    <w:pPr>
      <w:keepNext/>
      <w:keepLines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D7359"/>
    <w:pPr>
      <w:jc w:val="center"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7359"/>
    <w:rPr>
      <w:rFonts w:ascii="Times New Roman" w:eastAsiaTheme="majorEastAsia" w:hAnsi="Times New Roman" w:cstheme="majorBidi"/>
      <w:b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359"/>
    <w:pPr>
      <w:numPr>
        <w:ilvl w:val="1"/>
      </w:numPr>
      <w:jc w:val="center"/>
    </w:pPr>
    <w:rPr>
      <w:rFonts w:eastAsiaTheme="majorEastAsia" w:cstheme="majorBidi"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D7359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D7359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741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416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Craig Hospital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McKinney Ketchum</dc:creator>
  <cp:lastModifiedBy>Kristen Dams-OConnor</cp:lastModifiedBy>
  <cp:revision>3</cp:revision>
  <dcterms:created xsi:type="dcterms:W3CDTF">2018-11-15T21:15:00Z</dcterms:created>
  <dcterms:modified xsi:type="dcterms:W3CDTF">2018-11-18T23:26:00Z</dcterms:modified>
</cp:coreProperties>
</file>