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FCE5" w14:textId="77777777" w:rsidR="003874AE" w:rsidRPr="004E33AF" w:rsidRDefault="003874AE" w:rsidP="003874A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Supplemental Table 1</w:t>
      </w:r>
      <w:r w:rsidRPr="004E33AF"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 xml:space="preserve">Lifetime </w:t>
      </w:r>
      <w:r w:rsidRPr="004E33AF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utcomes among the synthetic cohort age-eligible for CRC screening during the study period and throughout their remaining lifetimes under the ACA </w:t>
      </w:r>
      <w:r w:rsidRPr="004E33AF">
        <w:rPr>
          <w:rFonts w:ascii="Arial" w:eastAsia="Arial" w:hAnsi="Arial" w:cs="Arial"/>
          <w:b/>
          <w:sz w:val="22"/>
          <w:szCs w:val="22"/>
        </w:rPr>
        <w:t xml:space="preserve">scenario, </w:t>
      </w:r>
      <w:r>
        <w:rPr>
          <w:rFonts w:ascii="Arial" w:eastAsia="Arial" w:hAnsi="Arial" w:cs="Arial"/>
          <w:b/>
          <w:sz w:val="22"/>
          <w:szCs w:val="22"/>
        </w:rPr>
        <w:t xml:space="preserve">and changes </w:t>
      </w:r>
      <w:r w:rsidRPr="008A2417">
        <w:rPr>
          <w:rFonts w:ascii="Arial" w:eastAsia="Arial" w:hAnsi="Arial" w:cs="Arial"/>
          <w:b/>
          <w:sz w:val="22"/>
          <w:szCs w:val="22"/>
        </w:rPr>
        <w:t>under alternate insurance scenarios</w:t>
      </w:r>
    </w:p>
    <w:p w14:paraId="799DD599" w14:textId="77777777" w:rsidR="003874AE" w:rsidRPr="004E33AF" w:rsidRDefault="003874AE" w:rsidP="003874AE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800"/>
        <w:gridCol w:w="1980"/>
        <w:gridCol w:w="1980"/>
      </w:tblGrid>
      <w:tr w:rsidR="003874AE" w:rsidRPr="004E33AF" w14:paraId="6A7DA139" w14:textId="77777777" w:rsidTr="002C7DD1">
        <w:trPr>
          <w:trHeight w:val="61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4AD0" w14:textId="77777777" w:rsidR="003874AE" w:rsidRPr="00B02177" w:rsidRDefault="003874AE" w:rsidP="002C7D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AEDB2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33AF">
              <w:rPr>
                <w:rFonts w:ascii="Arial" w:eastAsia="Calibri" w:hAnsi="Arial" w:cs="Arial"/>
                <w:b/>
                <w:sz w:val="22"/>
                <w:szCs w:val="22"/>
              </w:rPr>
              <w:t>Incremental change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in lifetime outcomes compared with ACA</w:t>
            </w:r>
          </w:p>
        </w:tc>
      </w:tr>
      <w:tr w:rsidR="003874AE" w:rsidRPr="004E33AF" w14:paraId="5C92AF78" w14:textId="77777777" w:rsidTr="002C7DD1">
        <w:trPr>
          <w:trHeight w:val="640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068F" w14:textId="77777777" w:rsidR="003874AE" w:rsidRPr="00B02177" w:rsidRDefault="003874AE" w:rsidP="002C7DD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B89A6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ACA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C55C8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Medicaid </w:t>
            </w: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expansion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3C77F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Conservative Medicare-for-all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95E47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Enhanced </w:t>
            </w: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Medicare-for-all</w:t>
            </w:r>
          </w:p>
        </w:tc>
      </w:tr>
      <w:tr w:rsidR="003874AE" w:rsidRPr="004E33AF" w14:paraId="2B8237E8" w14:textId="77777777" w:rsidTr="002C7DD1">
        <w:trPr>
          <w:trHeight w:val="512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7B18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Years Up-to-date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8FBCC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-384,842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07DCE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+92,887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71743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+1,452,876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42D7F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+2,178,523</w:t>
            </w:r>
          </w:p>
        </w:tc>
      </w:tr>
      <w:tr w:rsidR="003874AE" w:rsidRPr="004E33AF" w14:paraId="14837499" w14:textId="77777777" w:rsidTr="002C7DD1">
        <w:trPr>
          <w:trHeight w:val="530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FCC" w14:textId="77777777" w:rsidR="003874AE" w:rsidRDefault="003874AE" w:rsidP="002C7D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Life-Years</w:t>
            </w:r>
          </w:p>
          <w:p w14:paraId="5DDE77A5" w14:textId="77777777" w:rsidR="003874AE" w:rsidRPr="008F7D29" w:rsidRDefault="003874AE" w:rsidP="002C7D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Average (min, max) across replications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A2C" w14:textId="77777777" w:rsidR="003874AE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-14,531</w:t>
            </w:r>
          </w:p>
          <w:p w14:paraId="47DE8CAC" w14:textId="77777777" w:rsidR="003874AE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(-82,775,</w:t>
            </w:r>
          </w:p>
          <w:p w14:paraId="3FC76F49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90,990)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453" w14:textId="77777777" w:rsidR="003874AE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+5,431</w:t>
            </w:r>
          </w:p>
          <w:p w14:paraId="1D4F7812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(-34,251, 45,458)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DF1" w14:textId="77777777" w:rsidR="003874AE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+56,248</w:t>
            </w:r>
          </w:p>
          <w:p w14:paraId="6FC3D140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(-44,492, 155,458)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8820" w14:textId="77777777" w:rsidR="003874AE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177">
              <w:rPr>
                <w:rFonts w:ascii="Arial" w:hAnsi="Arial" w:cs="Arial"/>
                <w:color w:val="000000"/>
                <w:sz w:val="22"/>
                <w:szCs w:val="22"/>
              </w:rPr>
              <w:t>+68,399</w:t>
            </w:r>
          </w:p>
          <w:p w14:paraId="0E56017B" w14:textId="77777777" w:rsidR="003874AE" w:rsidRPr="00B02177" w:rsidRDefault="003874AE" w:rsidP="002C7D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(-30,959, 175,347)</w:t>
            </w:r>
          </w:p>
        </w:tc>
      </w:tr>
    </w:tbl>
    <w:p w14:paraId="121CCBCE" w14:textId="77777777" w:rsidR="003874AE" w:rsidRDefault="003874AE" w:rsidP="003874AE">
      <w:pPr>
        <w:rPr>
          <w:rFonts w:ascii="Arial" w:eastAsia="Arial" w:hAnsi="Arial" w:cs="Arial"/>
          <w:sz w:val="22"/>
          <w:szCs w:val="22"/>
        </w:rPr>
      </w:pPr>
      <w:r w:rsidRPr="004E33AF">
        <w:rPr>
          <w:rFonts w:ascii="Arial" w:eastAsia="Arial" w:hAnsi="Arial" w:cs="Arial"/>
          <w:sz w:val="22"/>
          <w:szCs w:val="22"/>
        </w:rPr>
        <w:t xml:space="preserve">*Total </w:t>
      </w:r>
      <w:r>
        <w:rPr>
          <w:rFonts w:ascii="Arial" w:eastAsia="Arial" w:hAnsi="Arial" w:cs="Arial"/>
          <w:sz w:val="22"/>
          <w:szCs w:val="22"/>
        </w:rPr>
        <w:t>l</w:t>
      </w:r>
      <w:r w:rsidRPr="004E33AF">
        <w:rPr>
          <w:rFonts w:ascii="Arial" w:eastAsia="Arial" w:hAnsi="Arial" w:cs="Arial"/>
          <w:sz w:val="22"/>
          <w:szCs w:val="22"/>
        </w:rPr>
        <w:t xml:space="preserve">ife-years from </w:t>
      </w:r>
      <w:r>
        <w:rPr>
          <w:rFonts w:ascii="Arial" w:eastAsia="Arial" w:hAnsi="Arial" w:cs="Arial"/>
          <w:sz w:val="22"/>
          <w:szCs w:val="22"/>
        </w:rPr>
        <w:t xml:space="preserve">start of study period (January 1, </w:t>
      </w:r>
      <w:r w:rsidRPr="004E33AF">
        <w:rPr>
          <w:rFonts w:ascii="Arial" w:eastAsia="Arial" w:hAnsi="Arial" w:cs="Arial"/>
          <w:sz w:val="22"/>
          <w:szCs w:val="22"/>
        </w:rPr>
        <w:t>2018</w:t>
      </w:r>
      <w:r>
        <w:rPr>
          <w:rFonts w:ascii="Arial" w:eastAsia="Arial" w:hAnsi="Arial" w:cs="Arial"/>
          <w:sz w:val="22"/>
          <w:szCs w:val="22"/>
        </w:rPr>
        <w:t>)</w:t>
      </w:r>
      <w:r w:rsidRPr="004E33AF">
        <w:rPr>
          <w:rFonts w:ascii="Arial" w:eastAsia="Arial" w:hAnsi="Arial" w:cs="Arial"/>
          <w:sz w:val="22"/>
          <w:szCs w:val="22"/>
        </w:rPr>
        <w:t xml:space="preserve"> to 2072 are reported. </w:t>
      </w:r>
    </w:p>
    <w:p w14:paraId="75C3567B" w14:textId="77777777" w:rsidR="003874AE" w:rsidRPr="004E33AF" w:rsidRDefault="003874AE" w:rsidP="003874AE">
      <w:pPr>
        <w:rPr>
          <w:rFonts w:ascii="Arial" w:eastAsia="Arial" w:hAnsi="Arial" w:cs="Arial"/>
          <w:sz w:val="22"/>
          <w:szCs w:val="22"/>
        </w:rPr>
      </w:pPr>
    </w:p>
    <w:p w14:paraId="7A053F90" w14:textId="77777777" w:rsidR="009F0601" w:rsidRDefault="003874AE">
      <w:bookmarkStart w:id="0" w:name="_GoBack"/>
      <w:bookmarkEnd w:id="0"/>
    </w:p>
    <w:sectPr w:rsidR="009F0601" w:rsidSect="0078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AE"/>
    <w:rsid w:val="0000139C"/>
    <w:rsid w:val="000024CE"/>
    <w:rsid w:val="00004288"/>
    <w:rsid w:val="00005249"/>
    <w:rsid w:val="000052AB"/>
    <w:rsid w:val="00023BF5"/>
    <w:rsid w:val="00062B07"/>
    <w:rsid w:val="0006550D"/>
    <w:rsid w:val="000A1709"/>
    <w:rsid w:val="000D1B2A"/>
    <w:rsid w:val="000E6C0D"/>
    <w:rsid w:val="001111AB"/>
    <w:rsid w:val="00112371"/>
    <w:rsid w:val="001178B2"/>
    <w:rsid w:val="001202C8"/>
    <w:rsid w:val="0012508D"/>
    <w:rsid w:val="00134482"/>
    <w:rsid w:val="00145C99"/>
    <w:rsid w:val="00167556"/>
    <w:rsid w:val="001678BE"/>
    <w:rsid w:val="001A0E5E"/>
    <w:rsid w:val="001A27DF"/>
    <w:rsid w:val="001B5634"/>
    <w:rsid w:val="001D5A2D"/>
    <w:rsid w:val="00204F86"/>
    <w:rsid w:val="002108A3"/>
    <w:rsid w:val="00212072"/>
    <w:rsid w:val="002135FD"/>
    <w:rsid w:val="00224C8D"/>
    <w:rsid w:val="00234836"/>
    <w:rsid w:val="002376F4"/>
    <w:rsid w:val="00252E6C"/>
    <w:rsid w:val="00257C50"/>
    <w:rsid w:val="00264CAA"/>
    <w:rsid w:val="0027128B"/>
    <w:rsid w:val="00272DB0"/>
    <w:rsid w:val="00273E11"/>
    <w:rsid w:val="002759C4"/>
    <w:rsid w:val="00283606"/>
    <w:rsid w:val="002B1470"/>
    <w:rsid w:val="002B5F8C"/>
    <w:rsid w:val="002C4B1F"/>
    <w:rsid w:val="002D701C"/>
    <w:rsid w:val="002F2E99"/>
    <w:rsid w:val="002F3FD1"/>
    <w:rsid w:val="00300D5B"/>
    <w:rsid w:val="0030346E"/>
    <w:rsid w:val="00314A92"/>
    <w:rsid w:val="00316DB1"/>
    <w:rsid w:val="0032133D"/>
    <w:rsid w:val="00332A12"/>
    <w:rsid w:val="0033372D"/>
    <w:rsid w:val="00336976"/>
    <w:rsid w:val="00336FC6"/>
    <w:rsid w:val="00351E2C"/>
    <w:rsid w:val="00351E77"/>
    <w:rsid w:val="00364E6C"/>
    <w:rsid w:val="00381425"/>
    <w:rsid w:val="003874AE"/>
    <w:rsid w:val="00396072"/>
    <w:rsid w:val="003A0807"/>
    <w:rsid w:val="003B0953"/>
    <w:rsid w:val="003E6CDA"/>
    <w:rsid w:val="003F6CB6"/>
    <w:rsid w:val="004207C2"/>
    <w:rsid w:val="0042518E"/>
    <w:rsid w:val="00431640"/>
    <w:rsid w:val="00431C1A"/>
    <w:rsid w:val="00437372"/>
    <w:rsid w:val="00457D4C"/>
    <w:rsid w:val="004674C9"/>
    <w:rsid w:val="00494196"/>
    <w:rsid w:val="004A7286"/>
    <w:rsid w:val="004D0325"/>
    <w:rsid w:val="004D2BF2"/>
    <w:rsid w:val="004E0848"/>
    <w:rsid w:val="005012ED"/>
    <w:rsid w:val="00501B06"/>
    <w:rsid w:val="00513D7B"/>
    <w:rsid w:val="00530295"/>
    <w:rsid w:val="0053179E"/>
    <w:rsid w:val="0055217B"/>
    <w:rsid w:val="00563A5B"/>
    <w:rsid w:val="00571CF9"/>
    <w:rsid w:val="00573D8C"/>
    <w:rsid w:val="00574845"/>
    <w:rsid w:val="0059282E"/>
    <w:rsid w:val="00595025"/>
    <w:rsid w:val="005E1D8A"/>
    <w:rsid w:val="005E4CBB"/>
    <w:rsid w:val="005F3CDE"/>
    <w:rsid w:val="00613F5F"/>
    <w:rsid w:val="0061501B"/>
    <w:rsid w:val="00622A85"/>
    <w:rsid w:val="006315D2"/>
    <w:rsid w:val="00644767"/>
    <w:rsid w:val="00644DD1"/>
    <w:rsid w:val="00646E14"/>
    <w:rsid w:val="0067425A"/>
    <w:rsid w:val="006822B7"/>
    <w:rsid w:val="00693226"/>
    <w:rsid w:val="006B3808"/>
    <w:rsid w:val="006D16E7"/>
    <w:rsid w:val="006D5549"/>
    <w:rsid w:val="00703301"/>
    <w:rsid w:val="007141AC"/>
    <w:rsid w:val="00725EC6"/>
    <w:rsid w:val="00733B69"/>
    <w:rsid w:val="00735213"/>
    <w:rsid w:val="00756EF5"/>
    <w:rsid w:val="00763124"/>
    <w:rsid w:val="00782D6C"/>
    <w:rsid w:val="00786E8D"/>
    <w:rsid w:val="00795741"/>
    <w:rsid w:val="00796034"/>
    <w:rsid w:val="00797223"/>
    <w:rsid w:val="007978CA"/>
    <w:rsid w:val="007A0F33"/>
    <w:rsid w:val="007A5A58"/>
    <w:rsid w:val="007C0874"/>
    <w:rsid w:val="007C3152"/>
    <w:rsid w:val="007C4E8D"/>
    <w:rsid w:val="007C6D43"/>
    <w:rsid w:val="00803821"/>
    <w:rsid w:val="00816B72"/>
    <w:rsid w:val="0083029A"/>
    <w:rsid w:val="00834006"/>
    <w:rsid w:val="00834865"/>
    <w:rsid w:val="008471F9"/>
    <w:rsid w:val="00852803"/>
    <w:rsid w:val="00860658"/>
    <w:rsid w:val="00862CCC"/>
    <w:rsid w:val="00863DB5"/>
    <w:rsid w:val="00867138"/>
    <w:rsid w:val="00871202"/>
    <w:rsid w:val="00876773"/>
    <w:rsid w:val="00884DC9"/>
    <w:rsid w:val="00885967"/>
    <w:rsid w:val="008947B2"/>
    <w:rsid w:val="008A4748"/>
    <w:rsid w:val="008C485F"/>
    <w:rsid w:val="008D7B80"/>
    <w:rsid w:val="008E73C7"/>
    <w:rsid w:val="008F1704"/>
    <w:rsid w:val="00911FE7"/>
    <w:rsid w:val="00937072"/>
    <w:rsid w:val="00956451"/>
    <w:rsid w:val="00962B54"/>
    <w:rsid w:val="00974AD8"/>
    <w:rsid w:val="009970B8"/>
    <w:rsid w:val="009B21F9"/>
    <w:rsid w:val="009B2ACF"/>
    <w:rsid w:val="009C69C4"/>
    <w:rsid w:val="009D1A0B"/>
    <w:rsid w:val="009D6A9D"/>
    <w:rsid w:val="009E6D11"/>
    <w:rsid w:val="00A067A7"/>
    <w:rsid w:val="00A1737D"/>
    <w:rsid w:val="00A24D0A"/>
    <w:rsid w:val="00A3158A"/>
    <w:rsid w:val="00A56858"/>
    <w:rsid w:val="00A72CB8"/>
    <w:rsid w:val="00A74584"/>
    <w:rsid w:val="00A94FDC"/>
    <w:rsid w:val="00AB41B3"/>
    <w:rsid w:val="00AB6400"/>
    <w:rsid w:val="00AC302A"/>
    <w:rsid w:val="00AF2C4A"/>
    <w:rsid w:val="00B01775"/>
    <w:rsid w:val="00B14051"/>
    <w:rsid w:val="00B24C2E"/>
    <w:rsid w:val="00B35776"/>
    <w:rsid w:val="00B473EF"/>
    <w:rsid w:val="00B53BED"/>
    <w:rsid w:val="00B63FB2"/>
    <w:rsid w:val="00B65995"/>
    <w:rsid w:val="00B66B48"/>
    <w:rsid w:val="00B66C86"/>
    <w:rsid w:val="00B71155"/>
    <w:rsid w:val="00B71CF9"/>
    <w:rsid w:val="00B750B3"/>
    <w:rsid w:val="00B84AA1"/>
    <w:rsid w:val="00B87680"/>
    <w:rsid w:val="00B87C60"/>
    <w:rsid w:val="00B96A66"/>
    <w:rsid w:val="00BA3EE0"/>
    <w:rsid w:val="00BA3EEA"/>
    <w:rsid w:val="00BA4B88"/>
    <w:rsid w:val="00BA5AA0"/>
    <w:rsid w:val="00BB5818"/>
    <w:rsid w:val="00BD147F"/>
    <w:rsid w:val="00BD33C6"/>
    <w:rsid w:val="00BE0C18"/>
    <w:rsid w:val="00BE4AD5"/>
    <w:rsid w:val="00BF57C4"/>
    <w:rsid w:val="00C00FB3"/>
    <w:rsid w:val="00C16EE3"/>
    <w:rsid w:val="00C20199"/>
    <w:rsid w:val="00C25971"/>
    <w:rsid w:val="00C426D1"/>
    <w:rsid w:val="00C47002"/>
    <w:rsid w:val="00C76622"/>
    <w:rsid w:val="00C77D9C"/>
    <w:rsid w:val="00C8083B"/>
    <w:rsid w:val="00C809BB"/>
    <w:rsid w:val="00C95C12"/>
    <w:rsid w:val="00CA4BF6"/>
    <w:rsid w:val="00CC4E6D"/>
    <w:rsid w:val="00CC7433"/>
    <w:rsid w:val="00CF31BF"/>
    <w:rsid w:val="00D10FE1"/>
    <w:rsid w:val="00D21BE1"/>
    <w:rsid w:val="00D24168"/>
    <w:rsid w:val="00D37D34"/>
    <w:rsid w:val="00D470AB"/>
    <w:rsid w:val="00D5313D"/>
    <w:rsid w:val="00D615A3"/>
    <w:rsid w:val="00D717E4"/>
    <w:rsid w:val="00D85F5C"/>
    <w:rsid w:val="00D908E7"/>
    <w:rsid w:val="00DB18BA"/>
    <w:rsid w:val="00DB4A2D"/>
    <w:rsid w:val="00DB5759"/>
    <w:rsid w:val="00DC3D0A"/>
    <w:rsid w:val="00DF12D0"/>
    <w:rsid w:val="00DF26F9"/>
    <w:rsid w:val="00DF50FB"/>
    <w:rsid w:val="00DF59F0"/>
    <w:rsid w:val="00E022C1"/>
    <w:rsid w:val="00E0364F"/>
    <w:rsid w:val="00E20733"/>
    <w:rsid w:val="00E27A10"/>
    <w:rsid w:val="00E42135"/>
    <w:rsid w:val="00E551EC"/>
    <w:rsid w:val="00E61597"/>
    <w:rsid w:val="00E70E77"/>
    <w:rsid w:val="00E769D2"/>
    <w:rsid w:val="00E93C06"/>
    <w:rsid w:val="00EA0B4D"/>
    <w:rsid w:val="00EC5035"/>
    <w:rsid w:val="00ED6D1C"/>
    <w:rsid w:val="00ED7F58"/>
    <w:rsid w:val="00EE4C93"/>
    <w:rsid w:val="00EE7EB1"/>
    <w:rsid w:val="00EF1551"/>
    <w:rsid w:val="00F028C5"/>
    <w:rsid w:val="00F1093A"/>
    <w:rsid w:val="00F30F2D"/>
    <w:rsid w:val="00F40386"/>
    <w:rsid w:val="00F43000"/>
    <w:rsid w:val="00F43D9A"/>
    <w:rsid w:val="00F468ED"/>
    <w:rsid w:val="00F51961"/>
    <w:rsid w:val="00F52574"/>
    <w:rsid w:val="00F52D7E"/>
    <w:rsid w:val="00F87562"/>
    <w:rsid w:val="00FB1A7D"/>
    <w:rsid w:val="00FB1D3B"/>
    <w:rsid w:val="00FC0185"/>
    <w:rsid w:val="00FD000D"/>
    <w:rsid w:val="00FE1BB2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9C425"/>
  <w14:defaultImageDpi w14:val="32767"/>
  <w15:chartTrackingRefBased/>
  <w15:docId w15:val="{F52A8929-BC08-054D-8DD7-F2F42D4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4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O'Leary</dc:creator>
  <cp:keywords/>
  <dc:description/>
  <cp:lastModifiedBy>Meghan O'Leary</cp:lastModifiedBy>
  <cp:revision>1</cp:revision>
  <dcterms:created xsi:type="dcterms:W3CDTF">2019-08-20T23:27:00Z</dcterms:created>
  <dcterms:modified xsi:type="dcterms:W3CDTF">2019-08-20T23:28:00Z</dcterms:modified>
</cp:coreProperties>
</file>