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4E" w:rsidRPr="00AE1FA3" w:rsidRDefault="0074054E" w:rsidP="0074054E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EB2F82">
        <w:rPr>
          <w:rFonts w:ascii="Arial" w:hAnsi="Arial" w:cs="Arial"/>
          <w:b/>
          <w:sz w:val="24"/>
          <w:szCs w:val="24"/>
          <w:lang w:val="en-US"/>
        </w:rPr>
        <w:t>S</w:t>
      </w:r>
      <w:r w:rsidR="00442C76">
        <w:rPr>
          <w:rFonts w:ascii="Arial" w:hAnsi="Arial" w:cs="Arial"/>
          <w:b/>
          <w:sz w:val="24"/>
          <w:szCs w:val="24"/>
          <w:lang w:val="en-US"/>
        </w:rPr>
        <w:t>4</w:t>
      </w:r>
      <w:r w:rsidRPr="00EB2F82">
        <w:rPr>
          <w:rFonts w:ascii="Arial" w:hAnsi="Arial" w:cs="Arial"/>
          <w:b/>
          <w:sz w:val="24"/>
          <w:szCs w:val="24"/>
          <w:lang w:val="en-US"/>
        </w:rPr>
        <w:t xml:space="preserve"> Table</w:t>
      </w:r>
      <w:r w:rsidRPr="00AE1FA3">
        <w:rPr>
          <w:rFonts w:ascii="Arial" w:hAnsi="Arial" w:cs="Arial"/>
          <w:sz w:val="24"/>
          <w:szCs w:val="24"/>
          <w:lang w:val="en-US"/>
        </w:rPr>
        <w:t xml:space="preserve">. </w:t>
      </w:r>
      <w:r w:rsidRPr="00442C76">
        <w:rPr>
          <w:rFonts w:ascii="Arial" w:hAnsi="Arial" w:cs="Arial"/>
          <w:b/>
          <w:sz w:val="24"/>
          <w:szCs w:val="24"/>
          <w:lang w:val="en-US"/>
        </w:rPr>
        <w:t>Mapping of the amino acid substitutions in RVs and RVi variants onto the E1 3D structure.</w:t>
      </w:r>
      <w:r w:rsidRPr="00AE1FA3">
        <w:rPr>
          <w:rFonts w:ascii="Arial" w:hAnsi="Arial" w:cs="Arial"/>
          <w:sz w:val="24"/>
          <w:szCs w:val="24"/>
          <w:lang w:val="en-US"/>
        </w:rPr>
        <w:t xml:space="preserve"> </w:t>
      </w:r>
    </w:p>
    <w:bookmarkEnd w:id="0"/>
    <w:p w:rsidR="0074054E" w:rsidRPr="00AE1FA3" w:rsidRDefault="0074054E" w:rsidP="0074054E">
      <w:pPr>
        <w:pStyle w:val="NoSpacing"/>
        <w:ind w:firstLine="708"/>
        <w:rPr>
          <w:rFonts w:ascii="Arial" w:hAnsi="Arial" w:cs="Arial"/>
          <w:sz w:val="24"/>
          <w:szCs w:val="24"/>
          <w:lang w:val="en-US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1880"/>
        <w:gridCol w:w="1180"/>
        <w:gridCol w:w="1260"/>
        <w:gridCol w:w="1800"/>
        <w:gridCol w:w="3220"/>
      </w:tblGrid>
      <w:tr w:rsidR="0074054E" w:rsidRPr="0074054E" w:rsidTr="007F2BA2">
        <w:trPr>
          <w:trHeight w:val="31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Amino acid substitutions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Changed in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Surface location*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74054E" w:rsidRPr="0074054E" w:rsidTr="007F2BA2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RVs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RVi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T5A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A24V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Shared substitution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I32V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A34V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I50M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V57A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T68P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P70S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F84L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V87I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Y95H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E118Q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T137A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S146G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H152N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K158R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V174A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S175L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H210V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L245V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NT2 epitope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A260V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NT2 epitope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A280M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NT4 epitope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I280T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NT4 epitope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S282A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NT4 epitope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V329I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A333T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A333V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A337V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Q351R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L361V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K384R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A388T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P415S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Hotspot I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T429I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Q437E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A440V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A444T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054E" w:rsidRPr="0074054E" w:rsidTr="007F2BA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A445S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E" w:rsidRPr="0074054E" w:rsidRDefault="0074054E" w:rsidP="007F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4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74054E" w:rsidRPr="0074054E" w:rsidRDefault="0074054E" w:rsidP="0074054E">
      <w:pPr>
        <w:pStyle w:val="NoSpacing"/>
        <w:ind w:left="360"/>
        <w:rPr>
          <w:rFonts w:ascii="Arial" w:hAnsi="Arial" w:cs="Arial"/>
          <w:sz w:val="20"/>
          <w:szCs w:val="20"/>
          <w:lang w:val="en-US"/>
        </w:rPr>
      </w:pPr>
      <w:r w:rsidRPr="0074054E">
        <w:rPr>
          <w:rFonts w:ascii="Arial" w:hAnsi="Arial" w:cs="Arial"/>
          <w:sz w:val="20"/>
          <w:szCs w:val="20"/>
          <w:lang w:val="en-US"/>
        </w:rPr>
        <w:t>*relative solvent accessibility &gt;0.05, probe size 1.4A</w:t>
      </w:r>
    </w:p>
    <w:p w:rsidR="00FC70C6" w:rsidRDefault="00FC70C6"/>
    <w:sectPr w:rsidR="00FC70C6" w:rsidSect="0074054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4E"/>
    <w:rsid w:val="00442C76"/>
    <w:rsid w:val="005B5C0B"/>
    <w:rsid w:val="0074054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5AA0"/>
  <w15:chartTrackingRefBased/>
  <w15:docId w15:val="{73CA6EE9-1363-463E-9940-930AEADD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4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5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Perelygina, Ludmila M. (CDC/DDID/NCIRD/DVD)</dc:creator>
  <cp:keywords/>
  <dc:description/>
  <cp:lastModifiedBy>Perelygina, Ludmila M. (CDC/DDID/NCIRD/DVD)</cp:lastModifiedBy>
  <cp:revision>3</cp:revision>
  <dcterms:created xsi:type="dcterms:W3CDTF">2019-01-02T18:10:00Z</dcterms:created>
  <dcterms:modified xsi:type="dcterms:W3CDTF">2019-04-18T17:11:00Z</dcterms:modified>
</cp:coreProperties>
</file>