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1738"/>
        <w:gridCol w:w="3604"/>
        <w:gridCol w:w="2818"/>
        <w:gridCol w:w="1162"/>
        <w:gridCol w:w="922"/>
        <w:gridCol w:w="787"/>
        <w:gridCol w:w="1787"/>
        <w:gridCol w:w="845"/>
        <w:gridCol w:w="989"/>
        <w:gridCol w:w="1616"/>
      </w:tblGrid>
      <w:tr w:rsidR="00D753C7" w:rsidRPr="00D753C7" w:rsidTr="008408A8">
        <w:trPr>
          <w:trHeight w:val="300"/>
        </w:trPr>
        <w:tc>
          <w:tcPr>
            <w:tcW w:w="18710" w:type="dxa"/>
            <w:gridSpan w:val="11"/>
            <w:noWrap/>
          </w:tcPr>
          <w:p w:rsidR="00D753C7" w:rsidRPr="00D753C7" w:rsidRDefault="00D753C7">
            <w:pPr>
              <w:rPr>
                <w:b/>
                <w:bCs/>
              </w:rPr>
            </w:pPr>
            <w:r>
              <w:rPr>
                <w:b/>
                <w:bCs/>
              </w:rPr>
              <w:t>Supplemental Table 3. PubMed Filtered (n=54)</w:t>
            </w:r>
            <w:bookmarkStart w:id="0" w:name="_GoBack"/>
            <w:bookmarkEnd w:id="0"/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Title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URL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Description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Details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proofErr w:type="spellStart"/>
            <w:r w:rsidRPr="00D753C7">
              <w:rPr>
                <w:b/>
                <w:bCs/>
              </w:rPr>
              <w:t>ShortDetails</w:t>
            </w:r>
            <w:proofErr w:type="spellEnd"/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Resource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Type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Identifiers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Db</w:t>
            </w:r>
          </w:p>
        </w:tc>
        <w:tc>
          <w:tcPr>
            <w:tcW w:w="912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proofErr w:type="spellStart"/>
            <w:r w:rsidRPr="00D753C7">
              <w:rPr>
                <w:b/>
                <w:bCs/>
              </w:rPr>
              <w:t>EntrezUID</w:t>
            </w:r>
            <w:proofErr w:type="spellEnd"/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pPr>
              <w:rPr>
                <w:b/>
                <w:bCs/>
              </w:rPr>
            </w:pPr>
            <w:r w:rsidRPr="00D753C7">
              <w:rPr>
                <w:b/>
                <w:bCs/>
              </w:rPr>
              <w:t>Properties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Receptor for advanced glycation end-products and World Trade Center particulate induced lung function loss: A case-cohort study and murine model of acute particulate exposure.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/28926576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Caraher EJ, Kwon S, Haider SH, Crowley G, Lee A, </w:t>
            </w:r>
            <w:proofErr w:type="spellStart"/>
            <w:r w:rsidRPr="00D753C7">
              <w:t>Ebrahim</w:t>
            </w:r>
            <w:proofErr w:type="spellEnd"/>
            <w:r w:rsidRPr="00D753C7">
              <w:t xml:space="preserve"> M, Zhang L, Chen LC, Gordon T, Liu M, Prezant DJ, Schmidt AM, Nolan A.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PLoS</w:t>
            </w:r>
            <w:proofErr w:type="spellEnd"/>
            <w:r w:rsidRPr="00D753C7">
              <w:t xml:space="preserve"> One. 2017 Sep 19</w:t>
            </w:r>
            <w:proofErr w:type="gramStart"/>
            <w:r w:rsidRPr="00D753C7">
              <w:t>;12</w:t>
            </w:r>
            <w:proofErr w:type="gramEnd"/>
            <w:r w:rsidRPr="00D753C7">
              <w:t xml:space="preserve">(9):e0184331.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10.1371/journal.pone.0184331. </w:t>
            </w:r>
            <w:proofErr w:type="spellStart"/>
            <w:proofErr w:type="gramStart"/>
            <w:r w:rsidRPr="00D753C7">
              <w:t>eCollection</w:t>
            </w:r>
            <w:proofErr w:type="spellEnd"/>
            <w:proofErr w:type="gramEnd"/>
            <w:r w:rsidRPr="00D753C7">
              <w:t xml:space="preserve"> 2017.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PLoS</w:t>
            </w:r>
            <w:proofErr w:type="spellEnd"/>
            <w:r w:rsidRPr="00D753C7">
              <w:t xml:space="preserve"> One.  2017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PMID:28926576 | PMCID:PMC5604982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28926576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date:2017/09/20 | first </w:t>
            </w:r>
            <w:proofErr w:type="spellStart"/>
            <w:r w:rsidRPr="00D753C7">
              <w:t>author:Caraher</w:t>
            </w:r>
            <w:proofErr w:type="spellEnd"/>
            <w:r w:rsidRPr="00D753C7">
              <w:t xml:space="preserve"> EJ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DNA methylation of extracellular matrix remodeling genes in children exposed to arsenic.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/28579250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Gonzalez-Cortes T, </w:t>
            </w:r>
            <w:proofErr w:type="spellStart"/>
            <w:r w:rsidRPr="00D753C7">
              <w:t>Recio</w:t>
            </w:r>
            <w:proofErr w:type="spellEnd"/>
            <w:r w:rsidRPr="00D753C7">
              <w:t>-Vega R, Lantz RC, Chau BT.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Toxicol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Appl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Pharmacol</w:t>
            </w:r>
            <w:proofErr w:type="spellEnd"/>
            <w:r w:rsidRPr="00D753C7">
              <w:t>. 2017 Aug 15</w:t>
            </w:r>
            <w:proofErr w:type="gramStart"/>
            <w:r w:rsidRPr="00D753C7">
              <w:t>;329:140</w:t>
            </w:r>
            <w:proofErr w:type="gramEnd"/>
            <w:r w:rsidRPr="00D753C7">
              <w:t xml:space="preserve">-147.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10.1016/j.taap.2017.06.001.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2017 Jun 1.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Toxicol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Appl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Pharmacol</w:t>
            </w:r>
            <w:proofErr w:type="spellEnd"/>
            <w:r w:rsidRPr="00D753C7">
              <w:t>.  2017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PMID:28579250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28579250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date:2017/06/06 | first </w:t>
            </w:r>
            <w:proofErr w:type="spellStart"/>
            <w:r w:rsidRPr="00D753C7">
              <w:t>author:Gonzalez-Cortes</w:t>
            </w:r>
            <w:proofErr w:type="spellEnd"/>
            <w:r w:rsidRPr="00D753C7">
              <w:t xml:space="preserve"> T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Plausible Roles for RAGE in Conditions Exacerbated by Direct and Indirect (Secondhand) Smoke Exposure.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/28304347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Lewis JB, </w:t>
            </w:r>
            <w:proofErr w:type="spellStart"/>
            <w:r w:rsidRPr="00D753C7">
              <w:t>Hirschi</w:t>
            </w:r>
            <w:proofErr w:type="spellEnd"/>
            <w:r w:rsidRPr="00D753C7">
              <w:t xml:space="preserve"> KM, Arroyo JA, </w:t>
            </w:r>
            <w:proofErr w:type="spellStart"/>
            <w:r w:rsidRPr="00D753C7">
              <w:t>Bikman</w:t>
            </w:r>
            <w:proofErr w:type="spellEnd"/>
            <w:r w:rsidRPr="00D753C7">
              <w:t xml:space="preserve"> BT, </w:t>
            </w:r>
            <w:proofErr w:type="spellStart"/>
            <w:r w:rsidRPr="00D753C7">
              <w:t>Kooyman</w:t>
            </w:r>
            <w:proofErr w:type="spellEnd"/>
            <w:r w:rsidRPr="00D753C7">
              <w:t xml:space="preserve"> DL, Reynolds PR.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Int</w:t>
            </w:r>
            <w:proofErr w:type="spellEnd"/>
            <w:r w:rsidRPr="00D753C7">
              <w:t xml:space="preserve"> J </w:t>
            </w:r>
            <w:proofErr w:type="spellStart"/>
            <w:r w:rsidRPr="00D753C7">
              <w:t>Mol</w:t>
            </w:r>
            <w:proofErr w:type="spellEnd"/>
            <w:r w:rsidRPr="00D753C7">
              <w:t xml:space="preserve"> Sci. 2017 Mar 17</w:t>
            </w:r>
            <w:proofErr w:type="gramStart"/>
            <w:r w:rsidRPr="00D753C7">
              <w:t>;18</w:t>
            </w:r>
            <w:proofErr w:type="gramEnd"/>
            <w:r w:rsidRPr="00D753C7">
              <w:t xml:space="preserve">(3). </w:t>
            </w:r>
            <w:proofErr w:type="spellStart"/>
            <w:proofErr w:type="gramStart"/>
            <w:r w:rsidRPr="00D753C7">
              <w:t>pii</w:t>
            </w:r>
            <w:proofErr w:type="spellEnd"/>
            <w:proofErr w:type="gramEnd"/>
            <w:r w:rsidRPr="00D753C7">
              <w:t xml:space="preserve">: E652.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10.3390/ijms18030652. Review.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Int</w:t>
            </w:r>
            <w:proofErr w:type="spellEnd"/>
            <w:r w:rsidRPr="00D753C7">
              <w:t xml:space="preserve"> J </w:t>
            </w:r>
            <w:proofErr w:type="spellStart"/>
            <w:r w:rsidRPr="00D753C7">
              <w:t>Mol</w:t>
            </w:r>
            <w:proofErr w:type="spellEnd"/>
            <w:r w:rsidRPr="00D753C7">
              <w:t xml:space="preserve"> Sci.  2017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PMID:28304347 | PMCID:PMC5372664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28304347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date:2017/03/18 | first </w:t>
            </w:r>
            <w:proofErr w:type="spellStart"/>
            <w:r w:rsidRPr="00D753C7">
              <w:t>author:Lewis</w:t>
            </w:r>
            <w:proofErr w:type="spellEnd"/>
            <w:r w:rsidRPr="00D753C7">
              <w:t xml:space="preserve"> JB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Accounting for </w:t>
            </w:r>
            <w:proofErr w:type="spellStart"/>
            <w:r w:rsidRPr="00D753C7">
              <w:t>Berkson</w:t>
            </w:r>
            <w:proofErr w:type="spellEnd"/>
            <w:r w:rsidRPr="00D753C7">
              <w:t xml:space="preserve"> and Classical Measurement Error in Radon Exposure Using a Bayesian Structural Approach in the Analysis of Lung Cancer Mortality in the French Cohort of Uranium Miners.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/28118116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Hoffmann S, Rage E, Laurier D, </w:t>
            </w:r>
            <w:proofErr w:type="spellStart"/>
            <w:r w:rsidRPr="00D753C7">
              <w:t>Laroche</w:t>
            </w:r>
            <w:proofErr w:type="spellEnd"/>
            <w:r w:rsidRPr="00D753C7">
              <w:t xml:space="preserve"> P, </w:t>
            </w:r>
            <w:proofErr w:type="spellStart"/>
            <w:r w:rsidRPr="00D753C7">
              <w:t>Guihenneuc</w:t>
            </w:r>
            <w:proofErr w:type="spellEnd"/>
            <w:r w:rsidRPr="00D753C7">
              <w:t xml:space="preserve"> C, </w:t>
            </w:r>
            <w:proofErr w:type="spellStart"/>
            <w:r w:rsidRPr="00D753C7">
              <w:t>Ancelet</w:t>
            </w:r>
            <w:proofErr w:type="spellEnd"/>
            <w:r w:rsidRPr="00D753C7">
              <w:t xml:space="preserve"> S.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Res. 2017 Feb</w:t>
            </w:r>
            <w:proofErr w:type="gramStart"/>
            <w:r w:rsidRPr="00D753C7">
              <w:t>;187</w:t>
            </w:r>
            <w:proofErr w:type="gramEnd"/>
            <w:r w:rsidRPr="00D753C7">
              <w:t xml:space="preserve">(2):196-209.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10.1667/RR14467.1.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2017 Jan 24.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Res.  2017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PMID:28118116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28118116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date:2017/01/25 | first </w:t>
            </w:r>
            <w:proofErr w:type="spellStart"/>
            <w:r w:rsidRPr="00D753C7">
              <w:t>author:Hoffmann</w:t>
            </w:r>
            <w:proofErr w:type="spellEnd"/>
            <w:r w:rsidRPr="00D753C7">
              <w:t xml:space="preserve"> 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 Pilot Study Linking Endothelial Injury in Lungs and Kidneys in Chronic Obstructive Pulmonary Disease.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/28085500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Polverino</w:t>
            </w:r>
            <w:proofErr w:type="spellEnd"/>
            <w:r w:rsidRPr="00D753C7">
              <w:t xml:space="preserve"> F, </w:t>
            </w:r>
            <w:proofErr w:type="spellStart"/>
            <w:r w:rsidRPr="00D753C7">
              <w:t>Laucho</w:t>
            </w:r>
            <w:proofErr w:type="spellEnd"/>
            <w:r w:rsidRPr="00D753C7">
              <w:t xml:space="preserve">-Contreras ME, Petersen H, </w:t>
            </w:r>
            <w:proofErr w:type="spellStart"/>
            <w:r w:rsidRPr="00D753C7">
              <w:t>Bijol</w:t>
            </w:r>
            <w:proofErr w:type="spellEnd"/>
            <w:r w:rsidRPr="00D753C7">
              <w:t xml:space="preserve"> V, </w:t>
            </w:r>
            <w:proofErr w:type="spellStart"/>
            <w:r w:rsidRPr="00D753C7">
              <w:t>Sholl</w:t>
            </w:r>
            <w:proofErr w:type="spellEnd"/>
            <w:r w:rsidRPr="00D753C7">
              <w:t xml:space="preserve"> LM, Choi ME, </w:t>
            </w:r>
            <w:proofErr w:type="spellStart"/>
            <w:r w:rsidRPr="00D753C7">
              <w:t>Divo</w:t>
            </w:r>
            <w:proofErr w:type="spellEnd"/>
            <w:r w:rsidRPr="00D753C7">
              <w:t xml:space="preserve"> M, Pinto-Plata V, </w:t>
            </w:r>
            <w:proofErr w:type="spellStart"/>
            <w:r w:rsidRPr="00D753C7">
              <w:t>Chetta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Tesfaigzi</w:t>
            </w:r>
            <w:proofErr w:type="spellEnd"/>
            <w:r w:rsidRPr="00D753C7">
              <w:t xml:space="preserve"> Y, Celli BR, Owen CA.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Crit</w:t>
            </w:r>
            <w:proofErr w:type="spellEnd"/>
            <w:r w:rsidRPr="00D753C7">
              <w:t xml:space="preserve"> Care Med. 2017 Jun 1</w:t>
            </w:r>
            <w:proofErr w:type="gramStart"/>
            <w:r w:rsidRPr="00D753C7">
              <w:t>;195</w:t>
            </w:r>
            <w:proofErr w:type="gramEnd"/>
            <w:r w:rsidRPr="00D753C7">
              <w:t xml:space="preserve">(11):1464-1476. </w:t>
            </w:r>
            <w:proofErr w:type="spellStart"/>
            <w:r w:rsidRPr="00D753C7">
              <w:t>doi</w:t>
            </w:r>
            <w:proofErr w:type="spellEnd"/>
            <w:r w:rsidRPr="00D753C7">
              <w:t>: 10.1164/rccm.201609-1765OC.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Crit</w:t>
            </w:r>
            <w:proofErr w:type="spellEnd"/>
            <w:r w:rsidRPr="00D753C7">
              <w:t xml:space="preserve"> Care Med.  2017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PMID:28085500 | PMCID:PMC5470750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28085500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date:2017/01/14 | first </w:t>
            </w:r>
            <w:proofErr w:type="spellStart"/>
            <w:r w:rsidRPr="00D753C7">
              <w:t>author:Polverino</w:t>
            </w:r>
            <w:proofErr w:type="spellEnd"/>
            <w:r w:rsidRPr="00D753C7">
              <w:t xml:space="preserve"> F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The Ser82 RAGE Variant Affects Lung Function and Serum RAGE in </w:t>
            </w:r>
            <w:r w:rsidRPr="00D753C7">
              <w:lastRenderedPageBreak/>
              <w:t>Smokers and sRAGE Production In Vitro.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lastRenderedPageBreak/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/27755550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Miller S, Henry AP, Hodge E, </w:t>
            </w:r>
            <w:proofErr w:type="spellStart"/>
            <w:r w:rsidRPr="00D753C7">
              <w:t>Kheirallah</w:t>
            </w:r>
            <w:proofErr w:type="spellEnd"/>
            <w:r w:rsidRPr="00D753C7">
              <w:t xml:space="preserve"> AK, </w:t>
            </w:r>
            <w:proofErr w:type="spellStart"/>
            <w:r w:rsidRPr="00D753C7">
              <w:t>Billington</w:t>
            </w:r>
            <w:proofErr w:type="spellEnd"/>
            <w:r w:rsidRPr="00D753C7">
              <w:t xml:space="preserve"> CK, </w:t>
            </w:r>
            <w:proofErr w:type="spellStart"/>
            <w:r w:rsidRPr="00D753C7">
              <w:t>Rimington</w:t>
            </w:r>
            <w:proofErr w:type="spellEnd"/>
            <w:r w:rsidRPr="00D753C7">
              <w:t xml:space="preserve"> TL, </w:t>
            </w:r>
            <w:proofErr w:type="spellStart"/>
            <w:r w:rsidRPr="00D753C7">
              <w:t>Bhaker</w:t>
            </w:r>
            <w:proofErr w:type="spellEnd"/>
            <w:r w:rsidRPr="00D753C7">
              <w:t xml:space="preserve"> SK, </w:t>
            </w:r>
            <w:proofErr w:type="spellStart"/>
            <w:r w:rsidRPr="00D753C7">
              <w:t>Obeidat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lastRenderedPageBreak/>
              <w:t>MelÃ©n</w:t>
            </w:r>
            <w:proofErr w:type="spellEnd"/>
            <w:r w:rsidRPr="00D753C7">
              <w:t xml:space="preserve"> E, </w:t>
            </w:r>
            <w:proofErr w:type="spellStart"/>
            <w:r w:rsidRPr="00D753C7">
              <w:t>Merid</w:t>
            </w:r>
            <w:proofErr w:type="spellEnd"/>
            <w:r w:rsidRPr="00D753C7">
              <w:t xml:space="preserve"> SK, Swan C, </w:t>
            </w:r>
            <w:proofErr w:type="spellStart"/>
            <w:r w:rsidRPr="00D753C7">
              <w:t>Gowland</w:t>
            </w:r>
            <w:proofErr w:type="spellEnd"/>
            <w:r w:rsidRPr="00D753C7">
              <w:t xml:space="preserve"> C, Nelson CP, Stewart CE, Bolton CE, </w:t>
            </w:r>
            <w:proofErr w:type="spellStart"/>
            <w:r w:rsidRPr="00D753C7">
              <w:t>Kilty</w:t>
            </w:r>
            <w:proofErr w:type="spellEnd"/>
            <w:r w:rsidRPr="00D753C7">
              <w:t xml:space="preserve"> I, </w:t>
            </w:r>
            <w:proofErr w:type="spellStart"/>
            <w:r w:rsidRPr="00D753C7">
              <w:t>Malarstig</w:t>
            </w:r>
            <w:proofErr w:type="spellEnd"/>
            <w:r w:rsidRPr="00D753C7">
              <w:t xml:space="preserve"> A, Parker SG, Moffatt MF, </w:t>
            </w:r>
            <w:proofErr w:type="spellStart"/>
            <w:r w:rsidRPr="00D753C7">
              <w:t>Wardlaw</w:t>
            </w:r>
            <w:proofErr w:type="spellEnd"/>
            <w:r w:rsidRPr="00D753C7">
              <w:t xml:space="preserve"> AJ, Hall IP, Sayers I.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lastRenderedPageBreak/>
              <w:t>PLoS</w:t>
            </w:r>
            <w:proofErr w:type="spellEnd"/>
            <w:r w:rsidRPr="00D753C7">
              <w:t xml:space="preserve"> One. 2016 Oct 18</w:t>
            </w:r>
            <w:proofErr w:type="gramStart"/>
            <w:r w:rsidRPr="00D753C7">
              <w:t>;11</w:t>
            </w:r>
            <w:proofErr w:type="gramEnd"/>
            <w:r w:rsidRPr="00D753C7">
              <w:t xml:space="preserve">(10):e0164041.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</w:t>
            </w:r>
            <w:r w:rsidRPr="00D753C7">
              <w:lastRenderedPageBreak/>
              <w:t xml:space="preserve">10.1371/journal.pone.0164041. </w:t>
            </w:r>
            <w:proofErr w:type="spellStart"/>
            <w:proofErr w:type="gramStart"/>
            <w:r w:rsidRPr="00D753C7">
              <w:t>eCollection</w:t>
            </w:r>
            <w:proofErr w:type="spellEnd"/>
            <w:proofErr w:type="gramEnd"/>
            <w:r w:rsidRPr="00D753C7">
              <w:t xml:space="preserve"> 2016.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lastRenderedPageBreak/>
              <w:t>PLoS</w:t>
            </w:r>
            <w:proofErr w:type="spellEnd"/>
            <w:r w:rsidRPr="00D753C7">
              <w:t xml:space="preserve"> One.  2016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 xml:space="preserve">PMID:27755550 | </w:t>
            </w:r>
            <w:r w:rsidRPr="00D753C7">
              <w:lastRenderedPageBreak/>
              <w:t>PMCID:PMC5068780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lastRenderedPageBreak/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27755550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>create date:2016/10/</w:t>
            </w:r>
            <w:r w:rsidRPr="00D753C7">
              <w:lastRenderedPageBreak/>
              <w:t xml:space="preserve">19 | first </w:t>
            </w:r>
            <w:proofErr w:type="spellStart"/>
            <w:r w:rsidRPr="00D753C7">
              <w:t>author:Miller</w:t>
            </w:r>
            <w:proofErr w:type="spellEnd"/>
            <w:r w:rsidRPr="00D753C7">
              <w:t xml:space="preserve"> 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lastRenderedPageBreak/>
              <w:t>Associations of autophagy with lung diffusion capacity and oxygen saturation in severe COPD: effects of particulate air pollution.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/27468231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>Lee KY, Chiang LL, Ho SC, Liu WT, Chen TT, Feng PH, Su CL, Chuang KJ, Chang CC, Chuang HC.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Int</w:t>
            </w:r>
            <w:proofErr w:type="spellEnd"/>
            <w:r w:rsidRPr="00D753C7">
              <w:t xml:space="preserve"> J </w:t>
            </w:r>
            <w:proofErr w:type="spellStart"/>
            <w:r w:rsidRPr="00D753C7">
              <w:t>Chron</w:t>
            </w:r>
            <w:proofErr w:type="spellEnd"/>
            <w:r w:rsidRPr="00D753C7">
              <w:t xml:space="preserve"> Obstruct </w:t>
            </w:r>
            <w:proofErr w:type="spellStart"/>
            <w:r w:rsidRPr="00D753C7">
              <w:t>Pulmon</w:t>
            </w:r>
            <w:proofErr w:type="spellEnd"/>
            <w:r w:rsidRPr="00D753C7">
              <w:t xml:space="preserve"> Dis. 2016 Jul 11</w:t>
            </w:r>
            <w:proofErr w:type="gramStart"/>
            <w:r w:rsidRPr="00D753C7">
              <w:t>;11:1569</w:t>
            </w:r>
            <w:proofErr w:type="gramEnd"/>
            <w:r w:rsidRPr="00D753C7">
              <w:t xml:space="preserve">-78.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10.2147/COPD.S108993. </w:t>
            </w:r>
            <w:proofErr w:type="spellStart"/>
            <w:proofErr w:type="gramStart"/>
            <w:r w:rsidRPr="00D753C7">
              <w:t>eCollection</w:t>
            </w:r>
            <w:proofErr w:type="spellEnd"/>
            <w:proofErr w:type="gramEnd"/>
            <w:r w:rsidRPr="00D753C7">
              <w:t xml:space="preserve"> 2016.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Int</w:t>
            </w:r>
            <w:proofErr w:type="spellEnd"/>
            <w:r w:rsidRPr="00D753C7">
              <w:t xml:space="preserve"> J </w:t>
            </w:r>
            <w:proofErr w:type="spellStart"/>
            <w:r w:rsidRPr="00D753C7">
              <w:t>Chron</w:t>
            </w:r>
            <w:proofErr w:type="spellEnd"/>
            <w:r w:rsidRPr="00D753C7">
              <w:t xml:space="preserve"> Obstruct </w:t>
            </w:r>
            <w:proofErr w:type="spellStart"/>
            <w:r w:rsidRPr="00D753C7">
              <w:t>Pulmon</w:t>
            </w:r>
            <w:proofErr w:type="spellEnd"/>
            <w:r w:rsidRPr="00D753C7">
              <w:t xml:space="preserve"> Dis.  2016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PMID:27468231 | PMCID:PMC4946865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27468231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date:2016/07/29 | first </w:t>
            </w:r>
            <w:proofErr w:type="spellStart"/>
            <w:r w:rsidRPr="00D753C7">
              <w:t>author:Lee</w:t>
            </w:r>
            <w:proofErr w:type="spellEnd"/>
            <w:r w:rsidRPr="00D753C7">
              <w:t xml:space="preserve"> KY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Advanced glycation </w:t>
            </w:r>
            <w:proofErr w:type="spellStart"/>
            <w:r w:rsidRPr="00D753C7">
              <w:t>endproducts</w:t>
            </w:r>
            <w:proofErr w:type="spellEnd"/>
            <w:r w:rsidRPr="00D753C7">
              <w:t xml:space="preserve"> and their receptor in different body compartments in COPD.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/27117828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Hoonhorst</w:t>
            </w:r>
            <w:proofErr w:type="spellEnd"/>
            <w:r w:rsidRPr="00D753C7">
              <w:t xml:space="preserve"> SJ, Lo Tam </w:t>
            </w:r>
            <w:proofErr w:type="spellStart"/>
            <w:r w:rsidRPr="00D753C7">
              <w:t>Loi</w:t>
            </w:r>
            <w:proofErr w:type="spellEnd"/>
            <w:r w:rsidRPr="00D753C7">
              <w:t xml:space="preserve"> AT, </w:t>
            </w:r>
            <w:proofErr w:type="spellStart"/>
            <w:r w:rsidRPr="00D753C7">
              <w:t>Pouwels</w:t>
            </w:r>
            <w:proofErr w:type="spellEnd"/>
            <w:r w:rsidRPr="00D753C7">
              <w:t xml:space="preserve"> SD, </w:t>
            </w:r>
            <w:proofErr w:type="spellStart"/>
            <w:r w:rsidRPr="00D753C7">
              <w:t>Faiz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Telenga</w:t>
            </w:r>
            <w:proofErr w:type="spellEnd"/>
            <w:r w:rsidRPr="00D753C7">
              <w:t xml:space="preserve"> ED, van den Berge M, </w:t>
            </w:r>
            <w:proofErr w:type="spellStart"/>
            <w:r w:rsidRPr="00D753C7">
              <w:t>Koenderman</w:t>
            </w:r>
            <w:proofErr w:type="spellEnd"/>
            <w:r w:rsidRPr="00D753C7">
              <w:t xml:space="preserve"> L, </w:t>
            </w:r>
            <w:proofErr w:type="spellStart"/>
            <w:r w:rsidRPr="00D753C7">
              <w:t>Lammers</w:t>
            </w:r>
            <w:proofErr w:type="spellEnd"/>
            <w:r w:rsidRPr="00D753C7">
              <w:t xml:space="preserve"> JW, </w:t>
            </w:r>
            <w:proofErr w:type="spellStart"/>
            <w:r w:rsidRPr="00D753C7">
              <w:t>Boezen</w:t>
            </w:r>
            <w:proofErr w:type="spellEnd"/>
            <w:r w:rsidRPr="00D753C7">
              <w:t xml:space="preserve"> HM, van </w:t>
            </w:r>
            <w:proofErr w:type="spellStart"/>
            <w:r w:rsidRPr="00D753C7">
              <w:t>Oosterhout</w:t>
            </w:r>
            <w:proofErr w:type="spellEnd"/>
            <w:r w:rsidRPr="00D753C7">
              <w:t xml:space="preserve"> AJ, </w:t>
            </w:r>
            <w:proofErr w:type="spellStart"/>
            <w:r w:rsidRPr="00D753C7">
              <w:t>Lodewijk</w:t>
            </w:r>
            <w:proofErr w:type="spellEnd"/>
            <w:r w:rsidRPr="00D753C7">
              <w:t xml:space="preserve"> ME, </w:t>
            </w:r>
            <w:proofErr w:type="spellStart"/>
            <w:r w:rsidRPr="00D753C7">
              <w:t>Timens</w:t>
            </w:r>
            <w:proofErr w:type="spellEnd"/>
            <w:r w:rsidRPr="00D753C7">
              <w:t xml:space="preserve"> W, </w:t>
            </w:r>
            <w:proofErr w:type="spellStart"/>
            <w:r w:rsidRPr="00D753C7">
              <w:t>Postma</w:t>
            </w:r>
            <w:proofErr w:type="spellEnd"/>
            <w:r w:rsidRPr="00D753C7">
              <w:t xml:space="preserve"> DS, Ten </w:t>
            </w:r>
            <w:proofErr w:type="spellStart"/>
            <w:r w:rsidRPr="00D753C7">
              <w:t>Hacken</w:t>
            </w:r>
            <w:proofErr w:type="spellEnd"/>
            <w:r w:rsidRPr="00D753C7">
              <w:t xml:space="preserve"> NH.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2016 Apr 26</w:t>
            </w:r>
            <w:proofErr w:type="gramStart"/>
            <w:r w:rsidRPr="00D753C7">
              <w:t>;17:46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10.1186/s12931-016-0363-2.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 2016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PMID:27117828 | PMCID:PMC4847335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27117828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date:2016/04/28 | first </w:t>
            </w:r>
            <w:proofErr w:type="spellStart"/>
            <w:r w:rsidRPr="00D753C7">
              <w:t>author:Hoonhorst</w:t>
            </w:r>
            <w:proofErr w:type="spellEnd"/>
            <w:r w:rsidRPr="00D753C7">
              <w:t xml:space="preserve"> SJ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Multi-walled carbon nanotube induces </w:t>
            </w:r>
            <w:proofErr w:type="spellStart"/>
            <w:r w:rsidRPr="00D753C7">
              <w:t>nitrative</w:t>
            </w:r>
            <w:proofErr w:type="spellEnd"/>
            <w:r w:rsidRPr="00D753C7">
              <w:t xml:space="preserve"> DNA damage in human lung epithelial cells via HMGB1-RAGE interaction and Toll-like receptor 9 activation.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/27026438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Hiraku</w:t>
            </w:r>
            <w:proofErr w:type="spellEnd"/>
            <w:r w:rsidRPr="00D753C7">
              <w:t xml:space="preserve"> Y, </w:t>
            </w:r>
            <w:proofErr w:type="spellStart"/>
            <w:r w:rsidRPr="00D753C7">
              <w:t>Guo</w:t>
            </w:r>
            <w:proofErr w:type="spellEnd"/>
            <w:r w:rsidRPr="00D753C7">
              <w:t xml:space="preserve"> F, Ma N, Yamada T, Wang S, </w:t>
            </w:r>
            <w:proofErr w:type="spellStart"/>
            <w:r w:rsidRPr="00D753C7">
              <w:t>Kawanishi</w:t>
            </w:r>
            <w:proofErr w:type="spellEnd"/>
            <w:r w:rsidRPr="00D753C7">
              <w:t xml:space="preserve"> S, Murata M.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Part </w:t>
            </w:r>
            <w:proofErr w:type="spellStart"/>
            <w:r w:rsidRPr="00D753C7">
              <w:t>Fibre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Toxicol</w:t>
            </w:r>
            <w:proofErr w:type="spellEnd"/>
            <w:r w:rsidRPr="00D753C7">
              <w:t>. 2016 Mar 29</w:t>
            </w:r>
            <w:proofErr w:type="gramStart"/>
            <w:r w:rsidRPr="00D753C7">
              <w:t>;13:16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10.1186/s12989-016-0127-7.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Part </w:t>
            </w:r>
            <w:proofErr w:type="spellStart"/>
            <w:r w:rsidRPr="00D753C7">
              <w:t>Fibre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Toxicol</w:t>
            </w:r>
            <w:proofErr w:type="spellEnd"/>
            <w:r w:rsidRPr="00D753C7">
              <w:t>.  2016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PMID:27026438 | PMCID:PMC4812657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27026438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date:2016/03/31 | first </w:t>
            </w:r>
            <w:proofErr w:type="spellStart"/>
            <w:r w:rsidRPr="00D753C7">
              <w:t>author:Hiraku</w:t>
            </w:r>
            <w:proofErr w:type="spellEnd"/>
            <w:r w:rsidRPr="00D753C7">
              <w:t xml:space="preserve"> Y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Traditional and emerging indicators of cardiovascular risk in chronic obstructive pulmonary disease.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/26965223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>John M, McKeever TM, Haddad MA, Hall IP, Sayers I, Cockcroft JR, Bolton CE.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Chron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Dis. 2016 Aug</w:t>
            </w:r>
            <w:proofErr w:type="gramStart"/>
            <w:r w:rsidRPr="00D753C7">
              <w:t>;13</w:t>
            </w:r>
            <w:proofErr w:type="gramEnd"/>
            <w:r w:rsidRPr="00D753C7">
              <w:t xml:space="preserve">(3):247-55.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10.1177/1479972316636995.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2016 Mar 10.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Chron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Dis.  2016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PMID:26965223 | PMCID:PMC5720186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26965223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date:2016/03/12 | first </w:t>
            </w:r>
            <w:proofErr w:type="spellStart"/>
            <w:r w:rsidRPr="00D753C7">
              <w:t>author:John</w:t>
            </w:r>
            <w:proofErr w:type="spellEnd"/>
            <w:r w:rsidRPr="00D753C7">
              <w:t xml:space="preserve"> M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Association between HMGB1 and COPD: A Systematic Review.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/26798204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Gangemi</w:t>
            </w:r>
            <w:proofErr w:type="spellEnd"/>
            <w:r w:rsidRPr="00D753C7">
              <w:t xml:space="preserve"> S, Casciaro M, Trapani G, </w:t>
            </w:r>
            <w:proofErr w:type="spellStart"/>
            <w:r w:rsidRPr="00D753C7">
              <w:t>Quartuccio</w:t>
            </w:r>
            <w:proofErr w:type="spellEnd"/>
            <w:r w:rsidRPr="00D753C7">
              <w:t xml:space="preserve"> S, Navarra M, </w:t>
            </w:r>
            <w:proofErr w:type="spellStart"/>
            <w:r w:rsidRPr="00D753C7">
              <w:t>Pioggia</w:t>
            </w:r>
            <w:proofErr w:type="spellEnd"/>
            <w:r w:rsidRPr="00D753C7">
              <w:t xml:space="preserve"> G, </w:t>
            </w:r>
            <w:proofErr w:type="spellStart"/>
            <w:r w:rsidRPr="00D753C7">
              <w:t>Imbalzano</w:t>
            </w:r>
            <w:proofErr w:type="spellEnd"/>
            <w:r w:rsidRPr="00D753C7">
              <w:t xml:space="preserve"> E.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Mediators </w:t>
            </w:r>
            <w:proofErr w:type="spellStart"/>
            <w:r w:rsidRPr="00D753C7">
              <w:t>Inflamm</w:t>
            </w:r>
            <w:proofErr w:type="spellEnd"/>
            <w:r w:rsidRPr="00D753C7">
              <w:t>. 2015</w:t>
            </w:r>
            <w:proofErr w:type="gramStart"/>
            <w:r w:rsidRPr="00D753C7">
              <w:t>;2015:164913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10.1155/2015/164913.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2015 Dec 21. Review.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Mediators </w:t>
            </w:r>
            <w:proofErr w:type="spellStart"/>
            <w:r w:rsidRPr="00D753C7">
              <w:t>Inflamm</w:t>
            </w:r>
            <w:proofErr w:type="spellEnd"/>
            <w:r w:rsidRPr="00D753C7">
              <w:t>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PMID:26798204 | PMCID:PMC4698778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26798204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date:2016/01/23 | first </w:t>
            </w:r>
            <w:proofErr w:type="spellStart"/>
            <w:r w:rsidRPr="00D753C7">
              <w:t>author:Gangemi</w:t>
            </w:r>
            <w:proofErr w:type="spellEnd"/>
            <w:r w:rsidRPr="00D753C7">
              <w:t xml:space="preserve"> 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Relationship between gene expression and lung function in Idiopathic Interstitial Pneumonias.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/26503507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Steele MP, Luna LG, </w:t>
            </w:r>
            <w:proofErr w:type="spellStart"/>
            <w:r w:rsidRPr="00D753C7">
              <w:t>Coldren</w:t>
            </w:r>
            <w:proofErr w:type="spellEnd"/>
            <w:r w:rsidRPr="00D753C7">
              <w:t xml:space="preserve"> CD, Murphy E, Hennessy CE, Heinz D, Evans CM, </w:t>
            </w:r>
            <w:proofErr w:type="spellStart"/>
            <w:r w:rsidRPr="00D753C7">
              <w:t>Groshong</w:t>
            </w:r>
            <w:proofErr w:type="spellEnd"/>
            <w:r w:rsidRPr="00D753C7">
              <w:t xml:space="preserve"> S, Cool C, Cosgrove GP, Brown KK, </w:t>
            </w:r>
            <w:proofErr w:type="spellStart"/>
            <w:r w:rsidRPr="00D753C7">
              <w:t>Fingerlin</w:t>
            </w:r>
            <w:proofErr w:type="spellEnd"/>
            <w:r w:rsidRPr="00D753C7">
              <w:t xml:space="preserve"> TE, Schwarz MI, Schwartz DA, Yang IV.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BMC Genomics. 2015 Oct 26</w:t>
            </w:r>
            <w:proofErr w:type="gramStart"/>
            <w:r w:rsidRPr="00D753C7">
              <w:t>;16:869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10.1186/s12864-015-2102-3.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BMC Genomics.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PMID:26503507 | PMCID:PMC4621862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26503507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date:2015/10/28 | first </w:t>
            </w:r>
            <w:proofErr w:type="spellStart"/>
            <w:r w:rsidRPr="00D753C7">
              <w:t>author:Steele</w:t>
            </w:r>
            <w:proofErr w:type="spellEnd"/>
            <w:r w:rsidRPr="00D753C7">
              <w:t xml:space="preserve"> MP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lastRenderedPageBreak/>
              <w:t>Increased S100A4 expression in the vasculature of human COPD lungs and murine model of smoke-induced emphysema.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/26483185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Reimann</w:t>
            </w:r>
            <w:proofErr w:type="spellEnd"/>
            <w:r w:rsidRPr="00D753C7">
              <w:t xml:space="preserve"> S, Fink L, Wilhelm J, Hoffmann J, Bednorz M, </w:t>
            </w:r>
            <w:proofErr w:type="spellStart"/>
            <w:r w:rsidRPr="00D753C7">
              <w:t>Seimetz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Dessureault</w:t>
            </w:r>
            <w:proofErr w:type="spellEnd"/>
            <w:r w:rsidRPr="00D753C7">
              <w:t xml:space="preserve"> I, </w:t>
            </w:r>
            <w:proofErr w:type="spellStart"/>
            <w:r w:rsidRPr="00D753C7">
              <w:t>Troesser</w:t>
            </w:r>
            <w:proofErr w:type="spellEnd"/>
            <w:r w:rsidRPr="00D753C7">
              <w:t xml:space="preserve"> R, </w:t>
            </w:r>
            <w:proofErr w:type="spellStart"/>
            <w:r w:rsidRPr="00D753C7">
              <w:t>Ghanim</w:t>
            </w:r>
            <w:proofErr w:type="spellEnd"/>
            <w:r w:rsidRPr="00D753C7">
              <w:t xml:space="preserve"> B, </w:t>
            </w:r>
            <w:proofErr w:type="spellStart"/>
            <w:r w:rsidRPr="00D753C7">
              <w:t>Klepetko</w:t>
            </w:r>
            <w:proofErr w:type="spellEnd"/>
            <w:r w:rsidRPr="00D753C7">
              <w:t xml:space="preserve"> W, Seeger W, </w:t>
            </w:r>
            <w:proofErr w:type="spellStart"/>
            <w:r w:rsidRPr="00D753C7">
              <w:t>Weissmann</w:t>
            </w:r>
            <w:proofErr w:type="spellEnd"/>
            <w:r w:rsidRPr="00D753C7">
              <w:t xml:space="preserve"> N, </w:t>
            </w:r>
            <w:proofErr w:type="spellStart"/>
            <w:r w:rsidRPr="00D753C7">
              <w:t>Kwapiszewska</w:t>
            </w:r>
            <w:proofErr w:type="spellEnd"/>
            <w:r w:rsidRPr="00D753C7">
              <w:t xml:space="preserve"> G.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2015 Oct 20</w:t>
            </w:r>
            <w:proofErr w:type="gramStart"/>
            <w:r w:rsidRPr="00D753C7">
              <w:t>;16:127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10.1186/s12931-015-0284-5.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PMID:26483185 | PMCID:PMC4612429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26483185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date:2015/10/21 | first </w:t>
            </w:r>
            <w:proofErr w:type="spellStart"/>
            <w:r w:rsidRPr="00D753C7">
              <w:t>author:Reimann</w:t>
            </w:r>
            <w:proofErr w:type="spellEnd"/>
            <w:r w:rsidRPr="00D753C7">
              <w:t xml:space="preserve"> 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Expression and DNA methylation status of the Rap2B gene in human bronchial epithelial cells treated by cigarette smoke condensate.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/26308105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>Zhang S, Zhou M, Jiang G, Gong C, Cui D, Luo L, Wu D, Huang H, Zhang Q, Yang L.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Inhal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Toxicol</w:t>
            </w:r>
            <w:proofErr w:type="spellEnd"/>
            <w:r w:rsidRPr="00D753C7">
              <w:t>. 2015</w:t>
            </w:r>
            <w:proofErr w:type="gramStart"/>
            <w:r w:rsidRPr="00D753C7">
              <w:t>;27</w:t>
            </w:r>
            <w:proofErr w:type="gramEnd"/>
            <w:r w:rsidRPr="00D753C7">
              <w:t xml:space="preserve">(10):502-9.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10.3109/08958378.2015.1076546.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2015 Aug 26.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Inhal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Toxicol</w:t>
            </w:r>
            <w:proofErr w:type="spellEnd"/>
            <w:r w:rsidRPr="00D753C7">
              <w:t>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PMID:26308105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26308105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date:2015/08/27 | first </w:t>
            </w:r>
            <w:proofErr w:type="spellStart"/>
            <w:r w:rsidRPr="00D753C7">
              <w:t>author:Zhang</w:t>
            </w:r>
            <w:proofErr w:type="spellEnd"/>
            <w:r w:rsidRPr="00D753C7">
              <w:t xml:space="preserve"> 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Lung inflammation biomarkers and lung function in children chronically exposed to arsenic.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/26048584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Olivas-CalderÃ³n E, </w:t>
            </w:r>
            <w:proofErr w:type="spellStart"/>
            <w:r w:rsidRPr="00D753C7">
              <w:t>Recio</w:t>
            </w:r>
            <w:proofErr w:type="spellEnd"/>
            <w:r w:rsidRPr="00D753C7">
              <w:t xml:space="preserve">-Vega R, </w:t>
            </w:r>
            <w:proofErr w:type="spellStart"/>
            <w:r w:rsidRPr="00D753C7">
              <w:t>Gandolfi</w:t>
            </w:r>
            <w:proofErr w:type="spellEnd"/>
            <w:r w:rsidRPr="00D753C7">
              <w:t xml:space="preserve"> AJ, Lantz RC, </w:t>
            </w:r>
            <w:proofErr w:type="spellStart"/>
            <w:r w:rsidRPr="00D753C7">
              <w:t>GonzÃ¡lez-Cortes</w:t>
            </w:r>
            <w:proofErr w:type="spellEnd"/>
            <w:r w:rsidRPr="00D753C7">
              <w:t xml:space="preserve"> T, Gonzalez-De Alba C, </w:t>
            </w:r>
            <w:proofErr w:type="spellStart"/>
            <w:r w:rsidRPr="00D753C7">
              <w:t>Froines</w:t>
            </w:r>
            <w:proofErr w:type="spellEnd"/>
            <w:r w:rsidRPr="00D753C7">
              <w:t xml:space="preserve"> JR, Espinosa-</w:t>
            </w:r>
            <w:proofErr w:type="spellStart"/>
            <w:r w:rsidRPr="00D753C7">
              <w:t>Fematt</w:t>
            </w:r>
            <w:proofErr w:type="spellEnd"/>
            <w:r w:rsidRPr="00D753C7">
              <w:t xml:space="preserve"> JA.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Toxicol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Appl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Pharmacol</w:t>
            </w:r>
            <w:proofErr w:type="spellEnd"/>
            <w:r w:rsidRPr="00D753C7">
              <w:t>. 2015 Sep 1</w:t>
            </w:r>
            <w:proofErr w:type="gramStart"/>
            <w:r w:rsidRPr="00D753C7">
              <w:t>;287</w:t>
            </w:r>
            <w:proofErr w:type="gramEnd"/>
            <w:r w:rsidRPr="00D753C7">
              <w:t xml:space="preserve">(2):161-7.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10.1016/j.taap.2015.06.001.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2015 Jun 3.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Toxicol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Appl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Pharmacol</w:t>
            </w:r>
            <w:proofErr w:type="spellEnd"/>
            <w:r w:rsidRPr="00D753C7">
              <w:t>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PMID:26048584 | PMCID:PMC4751871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26048584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>create date:2015/06/07 | first author:Olivas-CalderÃ³n E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RAGE-ligands axis: A new 'driving force' for cigarette smoke-induced airway inflammation in COPD?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/25998568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Li M, </w:t>
            </w:r>
            <w:proofErr w:type="spellStart"/>
            <w:r w:rsidRPr="00D753C7">
              <w:t>Guo</w:t>
            </w:r>
            <w:proofErr w:type="spellEnd"/>
            <w:r w:rsidRPr="00D753C7">
              <w:t xml:space="preserve"> L, Wang H, Wang T, Shen Y, Liao Z, Wen F, Chen L.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Respirology</w:t>
            </w:r>
            <w:proofErr w:type="spellEnd"/>
            <w:r w:rsidRPr="00D753C7">
              <w:t>. 2015 Aug</w:t>
            </w:r>
            <w:proofErr w:type="gramStart"/>
            <w:r w:rsidRPr="00D753C7">
              <w:t>;20</w:t>
            </w:r>
            <w:proofErr w:type="gramEnd"/>
            <w:r w:rsidRPr="00D753C7">
              <w:t xml:space="preserve">(6):998-9.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10.1111/resp.12557.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2015 May 22.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Respirology</w:t>
            </w:r>
            <w:proofErr w:type="spellEnd"/>
            <w:r w:rsidRPr="00D753C7">
              <w:t>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PMID:25998568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25998568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date:2015/05/23 | first </w:t>
            </w:r>
            <w:proofErr w:type="spellStart"/>
            <w:r w:rsidRPr="00D753C7">
              <w:t>author:Li</w:t>
            </w:r>
            <w:proofErr w:type="spellEnd"/>
            <w:r w:rsidRPr="00D753C7">
              <w:t xml:space="preserve"> M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Mortality analyses in the updated French cohort of uranium miners (1946-2007).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/25410273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Rage E, </w:t>
            </w:r>
            <w:proofErr w:type="spellStart"/>
            <w:r w:rsidRPr="00D753C7">
              <w:t>CaÃ«r-Lorho</w:t>
            </w:r>
            <w:proofErr w:type="spellEnd"/>
            <w:r w:rsidRPr="00D753C7">
              <w:t xml:space="preserve"> S, </w:t>
            </w:r>
            <w:proofErr w:type="spellStart"/>
            <w:r w:rsidRPr="00D753C7">
              <w:t>Drubay</w:t>
            </w:r>
            <w:proofErr w:type="spellEnd"/>
            <w:r w:rsidRPr="00D753C7">
              <w:t xml:space="preserve"> D, </w:t>
            </w:r>
            <w:proofErr w:type="spellStart"/>
            <w:r w:rsidRPr="00D753C7">
              <w:t>Ancelet</w:t>
            </w:r>
            <w:proofErr w:type="spellEnd"/>
            <w:r w:rsidRPr="00D753C7">
              <w:t xml:space="preserve"> S, </w:t>
            </w:r>
            <w:proofErr w:type="spellStart"/>
            <w:r w:rsidRPr="00D753C7">
              <w:t>Laroche</w:t>
            </w:r>
            <w:proofErr w:type="spellEnd"/>
            <w:r w:rsidRPr="00D753C7">
              <w:t xml:space="preserve"> P, Laurier D.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Int</w:t>
            </w:r>
            <w:proofErr w:type="spellEnd"/>
            <w:r w:rsidRPr="00D753C7">
              <w:t xml:space="preserve"> Arch </w:t>
            </w:r>
            <w:proofErr w:type="spellStart"/>
            <w:r w:rsidRPr="00D753C7">
              <w:t>Occup</w:t>
            </w:r>
            <w:proofErr w:type="spellEnd"/>
            <w:r w:rsidRPr="00D753C7">
              <w:t xml:space="preserve"> Environ Health. 2015 Aug</w:t>
            </w:r>
            <w:proofErr w:type="gramStart"/>
            <w:r w:rsidRPr="00D753C7">
              <w:t>;88</w:t>
            </w:r>
            <w:proofErr w:type="gramEnd"/>
            <w:r w:rsidRPr="00D753C7">
              <w:t xml:space="preserve">(6):717-30.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10.1007/s00420-014-0998-6.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2014 Nov 20.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Int</w:t>
            </w:r>
            <w:proofErr w:type="spellEnd"/>
            <w:r w:rsidRPr="00D753C7">
              <w:t xml:space="preserve"> Arch </w:t>
            </w:r>
            <w:proofErr w:type="spellStart"/>
            <w:r w:rsidRPr="00D753C7">
              <w:t>Occup</w:t>
            </w:r>
            <w:proofErr w:type="spellEnd"/>
            <w:r w:rsidRPr="00D753C7">
              <w:t xml:space="preserve"> Environ Health.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PMID:25410273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25410273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date:2014/11/21 | first </w:t>
            </w:r>
            <w:proofErr w:type="spellStart"/>
            <w:r w:rsidRPr="00D753C7">
              <w:t>author:Rage</w:t>
            </w:r>
            <w:proofErr w:type="spellEnd"/>
            <w:r w:rsidRPr="00D753C7">
              <w:t xml:space="preserve"> E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The association of plasma biomarkers with computed tomography-assessed emphysema phenotypes.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/25306249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Carolan</w:t>
            </w:r>
            <w:proofErr w:type="spellEnd"/>
            <w:r w:rsidRPr="00D753C7">
              <w:t xml:space="preserve"> BJ, Hughes G, Morrow J, </w:t>
            </w:r>
            <w:proofErr w:type="spellStart"/>
            <w:r w:rsidRPr="00D753C7">
              <w:t>Hersh</w:t>
            </w:r>
            <w:proofErr w:type="spellEnd"/>
            <w:r w:rsidRPr="00D753C7">
              <w:t xml:space="preserve"> CP, O'Neal WK, </w:t>
            </w:r>
            <w:proofErr w:type="spellStart"/>
            <w:r w:rsidRPr="00D753C7">
              <w:t>Rennard</w:t>
            </w:r>
            <w:proofErr w:type="spellEnd"/>
            <w:r w:rsidRPr="00D753C7">
              <w:t xml:space="preserve"> S, Pillai SG, </w:t>
            </w:r>
            <w:proofErr w:type="spellStart"/>
            <w:r w:rsidRPr="00D753C7">
              <w:t>Belloni</w:t>
            </w:r>
            <w:proofErr w:type="spellEnd"/>
            <w:r w:rsidRPr="00D753C7">
              <w:t xml:space="preserve"> P, </w:t>
            </w:r>
            <w:proofErr w:type="spellStart"/>
            <w:r w:rsidRPr="00D753C7">
              <w:t>Cockayne</w:t>
            </w:r>
            <w:proofErr w:type="spellEnd"/>
            <w:r w:rsidRPr="00D753C7">
              <w:t xml:space="preserve"> DA, </w:t>
            </w:r>
            <w:proofErr w:type="spellStart"/>
            <w:r w:rsidRPr="00D753C7">
              <w:t>Comellas</w:t>
            </w:r>
            <w:proofErr w:type="spellEnd"/>
            <w:r w:rsidRPr="00D753C7">
              <w:t xml:space="preserve"> AP, Han M, </w:t>
            </w:r>
            <w:proofErr w:type="spellStart"/>
            <w:r w:rsidRPr="00D753C7">
              <w:t>Zemans</w:t>
            </w:r>
            <w:proofErr w:type="spellEnd"/>
            <w:r w:rsidRPr="00D753C7">
              <w:t xml:space="preserve"> RL, </w:t>
            </w:r>
            <w:proofErr w:type="spellStart"/>
            <w:r w:rsidRPr="00D753C7">
              <w:t>Kechris</w:t>
            </w:r>
            <w:proofErr w:type="spellEnd"/>
            <w:r w:rsidRPr="00D753C7">
              <w:t xml:space="preserve"> K, Bowler RP.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2014 Oct 12</w:t>
            </w:r>
            <w:proofErr w:type="gramStart"/>
            <w:r w:rsidRPr="00D753C7">
              <w:t>;15:127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10.1186/s12931-014-0127-9.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PMID:25306249 | PMCID:PMC4198701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25306249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date:2014/10/13 | first </w:t>
            </w:r>
            <w:proofErr w:type="spellStart"/>
            <w:r w:rsidRPr="00D753C7">
              <w:t>author:Carolan</w:t>
            </w:r>
            <w:proofErr w:type="spellEnd"/>
            <w:r w:rsidRPr="00D753C7">
              <w:t xml:space="preserve"> BJ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Chest X-ray screening examinations among French uranium miners: exposure estimation and impact on radon-</w:t>
            </w:r>
            <w:r w:rsidRPr="00D753C7">
              <w:lastRenderedPageBreak/>
              <w:t>associated lung cancer risk.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lastRenderedPageBreak/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/25017574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Laborde-CastÃ©rot</w:t>
            </w:r>
            <w:proofErr w:type="spellEnd"/>
            <w:r w:rsidRPr="00D753C7">
              <w:t xml:space="preserve"> H, Laurier D, </w:t>
            </w:r>
            <w:proofErr w:type="spellStart"/>
            <w:r w:rsidRPr="00D753C7">
              <w:t>CaÃ«r-Lorho</w:t>
            </w:r>
            <w:proofErr w:type="spellEnd"/>
            <w:r w:rsidRPr="00D753C7">
              <w:t xml:space="preserve"> S, </w:t>
            </w:r>
            <w:proofErr w:type="spellStart"/>
            <w:r w:rsidRPr="00D753C7">
              <w:t>Etard</w:t>
            </w:r>
            <w:proofErr w:type="spellEnd"/>
            <w:r w:rsidRPr="00D753C7">
              <w:t xml:space="preserve"> C, Acker A, Rage E.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Occup</w:t>
            </w:r>
            <w:proofErr w:type="spellEnd"/>
            <w:r w:rsidRPr="00D753C7">
              <w:t xml:space="preserve"> Environ Med. 2014 Sep</w:t>
            </w:r>
            <w:proofErr w:type="gramStart"/>
            <w:r w:rsidRPr="00D753C7">
              <w:t>;71</w:t>
            </w:r>
            <w:proofErr w:type="gramEnd"/>
            <w:r w:rsidRPr="00D753C7">
              <w:t xml:space="preserve">(9):611-8.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10.1136/oemed-2013-101937.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2014 Jun 23.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Occup</w:t>
            </w:r>
            <w:proofErr w:type="spellEnd"/>
            <w:r w:rsidRPr="00D753C7">
              <w:t xml:space="preserve"> Environ Med.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PMID:25017574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25017574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date:2014/07/16 | first </w:t>
            </w:r>
            <w:proofErr w:type="spellStart"/>
            <w:r w:rsidRPr="00D753C7">
              <w:t>author:Laborde-CastÃ©rot</w:t>
            </w:r>
            <w:proofErr w:type="spellEnd"/>
            <w:r w:rsidRPr="00D753C7">
              <w:t xml:space="preserve"> H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Receptor for advanced glycation end-products regulates lung fluid balance via protein kinase C-</w:t>
            </w:r>
            <w:proofErr w:type="gramStart"/>
            <w:r w:rsidRPr="00D753C7">
              <w:t>gp91(</w:t>
            </w:r>
            <w:proofErr w:type="spellStart"/>
            <w:proofErr w:type="gramEnd"/>
            <w:r w:rsidRPr="00D753C7">
              <w:t>phox</w:t>
            </w:r>
            <w:proofErr w:type="spellEnd"/>
            <w:r w:rsidRPr="00D753C7">
              <w:t>) signaling to epithelial sodium channels.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/24978055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Downs CA, </w:t>
            </w:r>
            <w:proofErr w:type="spellStart"/>
            <w:r w:rsidRPr="00D753C7">
              <w:t>Kreiner</w:t>
            </w:r>
            <w:proofErr w:type="spellEnd"/>
            <w:r w:rsidRPr="00D753C7">
              <w:t xml:space="preserve"> LH, Johnson NM, Brown LA, Helms MN.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Cell </w:t>
            </w:r>
            <w:proofErr w:type="spellStart"/>
            <w:r w:rsidRPr="00D753C7">
              <w:t>Mol</w:t>
            </w:r>
            <w:proofErr w:type="spellEnd"/>
            <w:r w:rsidRPr="00D753C7">
              <w:t xml:space="preserve"> Biol. 2015 Jan</w:t>
            </w:r>
            <w:proofErr w:type="gramStart"/>
            <w:r w:rsidRPr="00D753C7">
              <w:t>;52</w:t>
            </w:r>
            <w:proofErr w:type="gramEnd"/>
            <w:r w:rsidRPr="00D753C7">
              <w:t xml:space="preserve">(1):75-87. </w:t>
            </w:r>
            <w:proofErr w:type="spellStart"/>
            <w:r w:rsidRPr="00D753C7">
              <w:t>doi</w:t>
            </w:r>
            <w:proofErr w:type="spellEnd"/>
            <w:r w:rsidRPr="00D753C7">
              <w:t>: 10.1165/rcmb.2014-0002OC.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Cell </w:t>
            </w:r>
            <w:proofErr w:type="spellStart"/>
            <w:r w:rsidRPr="00D753C7">
              <w:t>Mol</w:t>
            </w:r>
            <w:proofErr w:type="spellEnd"/>
            <w:r w:rsidRPr="00D753C7">
              <w:t xml:space="preserve"> Biol.  2015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PMID:24978055 | PMCID:PMC5455303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24978055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date:2014/07/01 | first </w:t>
            </w:r>
            <w:proofErr w:type="spellStart"/>
            <w:r w:rsidRPr="00D753C7">
              <w:t>author:Downs</w:t>
            </w:r>
            <w:proofErr w:type="spellEnd"/>
            <w:r w:rsidRPr="00D753C7">
              <w:t xml:space="preserve"> CA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Comparative analyses of volatile organic compounds (VOCs) from patients, tumors and transformed cell lines for the validation of lung cancer-derived breath markers.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/24862102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Filipiak</w:t>
            </w:r>
            <w:proofErr w:type="spellEnd"/>
            <w:r w:rsidRPr="00D753C7">
              <w:t xml:space="preserve"> W, </w:t>
            </w:r>
            <w:proofErr w:type="spellStart"/>
            <w:r w:rsidRPr="00D753C7">
              <w:t>Filipiak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Sponring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Schmid</w:t>
            </w:r>
            <w:proofErr w:type="spellEnd"/>
            <w:r w:rsidRPr="00D753C7">
              <w:t xml:space="preserve"> T, </w:t>
            </w:r>
            <w:proofErr w:type="spellStart"/>
            <w:r w:rsidRPr="00D753C7">
              <w:t>Zelger</w:t>
            </w:r>
            <w:proofErr w:type="spellEnd"/>
            <w:r w:rsidRPr="00D753C7">
              <w:t xml:space="preserve"> B, Ager C, </w:t>
            </w:r>
            <w:proofErr w:type="spellStart"/>
            <w:r w:rsidRPr="00D753C7">
              <w:t>Klodzinska</w:t>
            </w:r>
            <w:proofErr w:type="spellEnd"/>
            <w:r w:rsidRPr="00D753C7">
              <w:t xml:space="preserve"> E, </w:t>
            </w:r>
            <w:proofErr w:type="spellStart"/>
            <w:r w:rsidRPr="00D753C7">
              <w:t>Denz</w:t>
            </w:r>
            <w:proofErr w:type="spellEnd"/>
            <w:r w:rsidRPr="00D753C7">
              <w:t xml:space="preserve"> H, </w:t>
            </w:r>
            <w:proofErr w:type="spellStart"/>
            <w:r w:rsidRPr="00D753C7">
              <w:t>Pizzini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Lucciarini</w:t>
            </w:r>
            <w:proofErr w:type="spellEnd"/>
            <w:r w:rsidRPr="00D753C7">
              <w:t xml:space="preserve"> P, </w:t>
            </w:r>
            <w:proofErr w:type="spellStart"/>
            <w:r w:rsidRPr="00D753C7">
              <w:t>Jamnig</w:t>
            </w:r>
            <w:proofErr w:type="spellEnd"/>
            <w:r w:rsidRPr="00D753C7">
              <w:t xml:space="preserve"> H, </w:t>
            </w:r>
            <w:proofErr w:type="spellStart"/>
            <w:r w:rsidRPr="00D753C7">
              <w:t>Troppmair</w:t>
            </w:r>
            <w:proofErr w:type="spellEnd"/>
            <w:r w:rsidRPr="00D753C7">
              <w:t xml:space="preserve"> J, </w:t>
            </w:r>
            <w:proofErr w:type="spellStart"/>
            <w:r w:rsidRPr="00D753C7">
              <w:t>Amann</w:t>
            </w:r>
            <w:proofErr w:type="spellEnd"/>
            <w:r w:rsidRPr="00D753C7">
              <w:t xml:space="preserve"> A.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J Breath Res. 2014 Jun</w:t>
            </w:r>
            <w:proofErr w:type="gramStart"/>
            <w:r w:rsidRPr="00D753C7">
              <w:t>;8</w:t>
            </w:r>
            <w:proofErr w:type="gramEnd"/>
            <w:r w:rsidRPr="00D753C7">
              <w:t xml:space="preserve">(2):027111.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10.1088/1752-7155/8/2/027111.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2014 May 27.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J Breath Res.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PMID:24862102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24862102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date:2014/05/28 | first </w:t>
            </w:r>
            <w:proofErr w:type="spellStart"/>
            <w:r w:rsidRPr="00D753C7">
              <w:t>author:Filipiak</w:t>
            </w:r>
            <w:proofErr w:type="spellEnd"/>
            <w:r w:rsidRPr="00D753C7">
              <w:t xml:space="preserve"> W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Kidney cancer mortality and ionizing radiation among French and German uranium miners.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/24858911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Drubay</w:t>
            </w:r>
            <w:proofErr w:type="spellEnd"/>
            <w:r w:rsidRPr="00D753C7">
              <w:t xml:space="preserve"> D, </w:t>
            </w:r>
            <w:proofErr w:type="spellStart"/>
            <w:r w:rsidRPr="00D753C7">
              <w:t>Ancelet</w:t>
            </w:r>
            <w:proofErr w:type="spellEnd"/>
            <w:r w:rsidRPr="00D753C7">
              <w:t xml:space="preserve"> S, Acker A, </w:t>
            </w:r>
            <w:proofErr w:type="spellStart"/>
            <w:r w:rsidRPr="00D753C7">
              <w:t>Kreuzer</w:t>
            </w:r>
            <w:proofErr w:type="spellEnd"/>
            <w:r w:rsidRPr="00D753C7">
              <w:t xml:space="preserve"> M, Laurier D, Rage E.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Environ </w:t>
            </w:r>
            <w:proofErr w:type="spellStart"/>
            <w:r w:rsidRPr="00D753C7">
              <w:t>Biophys</w:t>
            </w:r>
            <w:proofErr w:type="spellEnd"/>
            <w:r w:rsidRPr="00D753C7">
              <w:t>. 2014 Aug</w:t>
            </w:r>
            <w:proofErr w:type="gramStart"/>
            <w:r w:rsidRPr="00D753C7">
              <w:t>;53</w:t>
            </w:r>
            <w:proofErr w:type="gramEnd"/>
            <w:r w:rsidRPr="00D753C7">
              <w:t xml:space="preserve">(3):505-13.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10.1007/s00411-014-0547-4.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2014 May 24.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Environ </w:t>
            </w:r>
            <w:proofErr w:type="spellStart"/>
            <w:r w:rsidRPr="00D753C7">
              <w:t>Biophys</w:t>
            </w:r>
            <w:proofErr w:type="spellEnd"/>
            <w:r w:rsidRPr="00D753C7">
              <w:t>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PMID:24858911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24858911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date:2014/05/27 | first </w:t>
            </w:r>
            <w:proofErr w:type="spellStart"/>
            <w:r w:rsidRPr="00D753C7">
              <w:t>author:Drubay</w:t>
            </w:r>
            <w:proofErr w:type="spellEnd"/>
            <w:r w:rsidRPr="00D753C7">
              <w:t xml:space="preserve"> D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Soluble receptor for advanced glycation end-products and progression of airway disease.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/24758342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Iwamoto H, Gao J, </w:t>
            </w:r>
            <w:proofErr w:type="spellStart"/>
            <w:r w:rsidRPr="00D753C7">
              <w:t>Pulkkinen</w:t>
            </w:r>
            <w:proofErr w:type="spellEnd"/>
            <w:r w:rsidRPr="00D753C7">
              <w:t xml:space="preserve"> V, </w:t>
            </w:r>
            <w:proofErr w:type="spellStart"/>
            <w:r w:rsidRPr="00D753C7">
              <w:t>Toljamo</w:t>
            </w:r>
            <w:proofErr w:type="spellEnd"/>
            <w:r w:rsidRPr="00D753C7">
              <w:t xml:space="preserve"> T, </w:t>
            </w:r>
            <w:proofErr w:type="spellStart"/>
            <w:r w:rsidRPr="00D753C7">
              <w:t>Nieminen</w:t>
            </w:r>
            <w:proofErr w:type="spellEnd"/>
            <w:r w:rsidRPr="00D753C7">
              <w:t xml:space="preserve"> P, Mazur W.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BMC </w:t>
            </w:r>
            <w:proofErr w:type="spellStart"/>
            <w:r w:rsidRPr="00D753C7">
              <w:t>Pulm</w:t>
            </w:r>
            <w:proofErr w:type="spellEnd"/>
            <w:r w:rsidRPr="00D753C7">
              <w:t xml:space="preserve"> Med. 2014 Apr 24</w:t>
            </w:r>
            <w:proofErr w:type="gramStart"/>
            <w:r w:rsidRPr="00D753C7">
              <w:t>;14:68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10.1186/1471-2466-14-68.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BMC </w:t>
            </w:r>
            <w:proofErr w:type="spellStart"/>
            <w:r w:rsidRPr="00D753C7">
              <w:t>Pulm</w:t>
            </w:r>
            <w:proofErr w:type="spellEnd"/>
            <w:r w:rsidRPr="00D753C7">
              <w:t xml:space="preserve"> Med.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PMID:24758342 | PMCID:PMC4021457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24758342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date:2014/04/25 | first </w:t>
            </w:r>
            <w:proofErr w:type="spellStart"/>
            <w:r w:rsidRPr="00D753C7">
              <w:t>author:Iwamoto</w:t>
            </w:r>
            <w:proofErr w:type="spellEnd"/>
            <w:r w:rsidRPr="00D753C7">
              <w:t xml:space="preserve"> H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Overexpression of RAGE contributes to cigarette smoke-induced nitric oxide generation in COPD.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/24535058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Chen L, Wang T, </w:t>
            </w:r>
            <w:proofErr w:type="spellStart"/>
            <w:r w:rsidRPr="00D753C7">
              <w:t>Guo</w:t>
            </w:r>
            <w:proofErr w:type="spellEnd"/>
            <w:r w:rsidRPr="00D753C7">
              <w:t xml:space="preserve"> L, Shen Y, Yang T, Wan C, Liao Z, Xu D, Wen F.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Lung. 2014 Apr</w:t>
            </w:r>
            <w:proofErr w:type="gramStart"/>
            <w:r w:rsidRPr="00D753C7">
              <w:t>;192</w:t>
            </w:r>
            <w:proofErr w:type="gramEnd"/>
            <w:r w:rsidRPr="00D753C7">
              <w:t xml:space="preserve">(2):267-75.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10.1007/s00408-014-9561-1.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2014 Feb 18.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Lung.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PMID:24535058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24535058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date:2014/02/19 | first </w:t>
            </w:r>
            <w:proofErr w:type="spellStart"/>
            <w:r w:rsidRPr="00D753C7">
              <w:t>author:Chen</w:t>
            </w:r>
            <w:proofErr w:type="spellEnd"/>
            <w:r w:rsidRPr="00D753C7">
              <w:t xml:space="preserve"> L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Association of polymorphisms of the receptor for advanced glycation end products gene with COPD in the Chinese population.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/24520905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Li Y, Yang C, Ma G, </w:t>
            </w:r>
            <w:proofErr w:type="spellStart"/>
            <w:r w:rsidRPr="00D753C7">
              <w:t>Gu</w:t>
            </w:r>
            <w:proofErr w:type="spellEnd"/>
            <w:r w:rsidRPr="00D753C7">
              <w:t xml:space="preserve"> X, Chen M, Chen Y, Zhao B, Cui L, Li K.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DNA Cell Biol. 2014 Apr</w:t>
            </w:r>
            <w:proofErr w:type="gramStart"/>
            <w:r w:rsidRPr="00D753C7">
              <w:t>;33</w:t>
            </w:r>
            <w:proofErr w:type="gramEnd"/>
            <w:r w:rsidRPr="00D753C7">
              <w:t xml:space="preserve">(4):251-8.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10.1089/dna.2013.2303.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2014 Feb 12.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DNA Cell Biol.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PMID:24520905 | PMCID:PMC3967375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24520905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date:2014/02/14 | first </w:t>
            </w:r>
            <w:proofErr w:type="spellStart"/>
            <w:r w:rsidRPr="00D753C7">
              <w:t>author:Li</w:t>
            </w:r>
            <w:proofErr w:type="spellEnd"/>
            <w:r w:rsidRPr="00D753C7">
              <w:t xml:space="preserve"> Y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lastRenderedPageBreak/>
              <w:t>The presence and progression of emphysema in COPD as determined by CT scanning and biomarker expression: a prospective analysis from the ECLIPSE study.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/24429093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Coxson</w:t>
            </w:r>
            <w:proofErr w:type="spellEnd"/>
            <w:r w:rsidRPr="00D753C7">
              <w:t xml:space="preserve"> HO, Dirksen A, Edwards LD, Yates JC, </w:t>
            </w:r>
            <w:proofErr w:type="spellStart"/>
            <w:r w:rsidRPr="00D753C7">
              <w:t>Agusti</w:t>
            </w:r>
            <w:proofErr w:type="spellEnd"/>
            <w:r w:rsidRPr="00D753C7">
              <w:t xml:space="preserve"> A, Bakke P, Calverley PM, Celli B, </w:t>
            </w:r>
            <w:proofErr w:type="spellStart"/>
            <w:r w:rsidRPr="00D753C7">
              <w:t>Crim</w:t>
            </w:r>
            <w:proofErr w:type="spellEnd"/>
            <w:r w:rsidRPr="00D753C7">
              <w:t xml:space="preserve"> C, </w:t>
            </w:r>
            <w:proofErr w:type="spellStart"/>
            <w:r w:rsidRPr="00D753C7">
              <w:t>Duvoix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Fauerbach</w:t>
            </w:r>
            <w:proofErr w:type="spellEnd"/>
            <w:r w:rsidRPr="00D753C7">
              <w:t xml:space="preserve"> PN, Lomas DA, </w:t>
            </w:r>
            <w:proofErr w:type="spellStart"/>
            <w:r w:rsidRPr="00D753C7">
              <w:t>Macnee</w:t>
            </w:r>
            <w:proofErr w:type="spellEnd"/>
            <w:r w:rsidRPr="00D753C7">
              <w:t xml:space="preserve"> W, Mayer RJ, Miller BE, MÃ¼ller NL, </w:t>
            </w:r>
            <w:proofErr w:type="spellStart"/>
            <w:r w:rsidRPr="00D753C7">
              <w:t>Rennard</w:t>
            </w:r>
            <w:proofErr w:type="spellEnd"/>
            <w:r w:rsidRPr="00D753C7">
              <w:t xml:space="preserve"> SI, Silverman EK, Tal-Singer R, </w:t>
            </w:r>
            <w:proofErr w:type="spellStart"/>
            <w:r w:rsidRPr="00D753C7">
              <w:t>Wouters</w:t>
            </w:r>
            <w:proofErr w:type="spellEnd"/>
            <w:r w:rsidRPr="00D753C7">
              <w:t xml:space="preserve"> EF, </w:t>
            </w:r>
            <w:proofErr w:type="spellStart"/>
            <w:r w:rsidRPr="00D753C7">
              <w:t>Vestbo</w:t>
            </w:r>
            <w:proofErr w:type="spellEnd"/>
            <w:r w:rsidRPr="00D753C7">
              <w:t xml:space="preserve"> J; Evaluation of COPD Longitudinally to Identify Predictive Surrogate Endpoints (ECLIPSE) Investigators..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Lancet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Med. 2013 Apr</w:t>
            </w:r>
            <w:proofErr w:type="gramStart"/>
            <w:r w:rsidRPr="00D753C7">
              <w:t>;1</w:t>
            </w:r>
            <w:proofErr w:type="gramEnd"/>
            <w:r w:rsidRPr="00D753C7">
              <w:t xml:space="preserve">(2):129-36.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10.1016/S2213-2600(13)70006-7.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2013 Feb 1.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Lancet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Med.  2013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PMID:24429093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24429093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date:2014/01/17 | first </w:t>
            </w:r>
            <w:proofErr w:type="spellStart"/>
            <w:r w:rsidRPr="00D753C7">
              <w:t>author:Coxson</w:t>
            </w:r>
            <w:proofErr w:type="spellEnd"/>
            <w:r w:rsidRPr="00D753C7">
              <w:t xml:space="preserve"> HO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 specific DAMP profile identifies susceptibility to smoke-induced airway inflammation.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/24311772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Pouwels</w:t>
            </w:r>
            <w:proofErr w:type="spellEnd"/>
            <w:r w:rsidRPr="00D753C7">
              <w:t xml:space="preserve"> SD, </w:t>
            </w:r>
            <w:proofErr w:type="spellStart"/>
            <w:r w:rsidRPr="00D753C7">
              <w:t>Heijink</w:t>
            </w:r>
            <w:proofErr w:type="spellEnd"/>
            <w:r w:rsidRPr="00D753C7">
              <w:t xml:space="preserve"> IH, van </w:t>
            </w:r>
            <w:proofErr w:type="spellStart"/>
            <w:r w:rsidRPr="00D753C7">
              <w:t>Oosterhout</w:t>
            </w:r>
            <w:proofErr w:type="spellEnd"/>
            <w:r w:rsidRPr="00D753C7">
              <w:t xml:space="preserve"> AJ, </w:t>
            </w:r>
            <w:proofErr w:type="spellStart"/>
            <w:r w:rsidRPr="00D753C7">
              <w:t>Nawijn</w:t>
            </w:r>
            <w:proofErr w:type="spellEnd"/>
            <w:r w:rsidRPr="00D753C7">
              <w:t xml:space="preserve"> MC.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Eur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J. 2014 Apr</w:t>
            </w:r>
            <w:proofErr w:type="gramStart"/>
            <w:r w:rsidRPr="00D753C7">
              <w:t>;43</w:t>
            </w:r>
            <w:proofErr w:type="gramEnd"/>
            <w:r w:rsidRPr="00D753C7">
              <w:t xml:space="preserve">(4):1183-6.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10.1183/09031936.00127813.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2013 Dec 5. No abstract available. 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Eur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J.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PMID:24311772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24311772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date:2013/12/07 | first </w:t>
            </w:r>
            <w:proofErr w:type="spellStart"/>
            <w:r w:rsidRPr="00D753C7">
              <w:t>author:Pouwels</w:t>
            </w:r>
            <w:proofErr w:type="spellEnd"/>
            <w:r w:rsidRPr="00D753C7">
              <w:t xml:space="preserve"> SD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Transient early wheeze and lung function in early childhood associated with chronic obstructive pulmonary disease genes.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/23886569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Kerkhof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Boezen</w:t>
            </w:r>
            <w:proofErr w:type="spellEnd"/>
            <w:r w:rsidRPr="00D753C7">
              <w:t xml:space="preserve"> HM, </w:t>
            </w:r>
            <w:proofErr w:type="spellStart"/>
            <w:r w:rsidRPr="00D753C7">
              <w:t>Granell</w:t>
            </w:r>
            <w:proofErr w:type="spellEnd"/>
            <w:r w:rsidRPr="00D753C7">
              <w:t xml:space="preserve"> R, </w:t>
            </w:r>
            <w:proofErr w:type="spellStart"/>
            <w:r w:rsidRPr="00D753C7">
              <w:t>Wijga</w:t>
            </w:r>
            <w:proofErr w:type="spellEnd"/>
            <w:r w:rsidRPr="00D753C7">
              <w:t xml:space="preserve"> AH, </w:t>
            </w:r>
            <w:proofErr w:type="spellStart"/>
            <w:r w:rsidRPr="00D753C7">
              <w:t>Brunekreef</w:t>
            </w:r>
            <w:proofErr w:type="spellEnd"/>
            <w:r w:rsidRPr="00D753C7">
              <w:t xml:space="preserve"> B, Smit HA, de </w:t>
            </w:r>
            <w:proofErr w:type="spellStart"/>
            <w:r w:rsidRPr="00D753C7">
              <w:t>Jongste</w:t>
            </w:r>
            <w:proofErr w:type="spellEnd"/>
            <w:r w:rsidRPr="00D753C7">
              <w:t xml:space="preserve"> JC, Thijs C, </w:t>
            </w:r>
            <w:proofErr w:type="spellStart"/>
            <w:r w:rsidRPr="00D753C7">
              <w:t>Mommers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Penders</w:t>
            </w:r>
            <w:proofErr w:type="spellEnd"/>
            <w:r w:rsidRPr="00D753C7">
              <w:t xml:space="preserve"> J, Henderson J, </w:t>
            </w:r>
            <w:proofErr w:type="spellStart"/>
            <w:r w:rsidRPr="00D753C7">
              <w:t>Koppelman</w:t>
            </w:r>
            <w:proofErr w:type="spellEnd"/>
            <w:r w:rsidRPr="00D753C7">
              <w:t xml:space="preserve"> GH, </w:t>
            </w:r>
            <w:proofErr w:type="spellStart"/>
            <w:r w:rsidRPr="00D753C7">
              <w:t>Postma</w:t>
            </w:r>
            <w:proofErr w:type="spellEnd"/>
            <w:r w:rsidRPr="00D753C7">
              <w:t xml:space="preserve"> DS.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J Allergy </w:t>
            </w:r>
            <w:proofErr w:type="spellStart"/>
            <w:r w:rsidRPr="00D753C7">
              <w:t>Clin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Immunol</w:t>
            </w:r>
            <w:proofErr w:type="spellEnd"/>
            <w:r w:rsidRPr="00D753C7">
              <w:t>. 2014 Jan</w:t>
            </w:r>
            <w:proofErr w:type="gramStart"/>
            <w:r w:rsidRPr="00D753C7">
              <w:t>;133</w:t>
            </w:r>
            <w:proofErr w:type="gramEnd"/>
            <w:r w:rsidRPr="00D753C7">
              <w:t xml:space="preserve">(1):68-76.e1-4.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10.1016/j.jaci.2013.06.004.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2013 Jul 22.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J Allergy </w:t>
            </w:r>
            <w:proofErr w:type="spellStart"/>
            <w:r w:rsidRPr="00D753C7">
              <w:t>Clin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Immunol</w:t>
            </w:r>
            <w:proofErr w:type="spellEnd"/>
            <w:r w:rsidRPr="00D753C7">
              <w:t>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PMID:23886569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23886569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date:2013/07/28 | first </w:t>
            </w:r>
            <w:proofErr w:type="spellStart"/>
            <w:r w:rsidRPr="00D753C7">
              <w:t>author:Kerkhof</w:t>
            </w:r>
            <w:proofErr w:type="spellEnd"/>
            <w:r w:rsidRPr="00D753C7">
              <w:t xml:space="preserve"> M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Differences in plasma and sputum biomarkers between COPD and COPD-asthma overlap.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/23794464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Iwamoto H, Gao J, </w:t>
            </w:r>
            <w:proofErr w:type="spellStart"/>
            <w:r w:rsidRPr="00D753C7">
              <w:t>Koskela</w:t>
            </w:r>
            <w:proofErr w:type="spellEnd"/>
            <w:r w:rsidRPr="00D753C7">
              <w:t xml:space="preserve"> J, </w:t>
            </w:r>
            <w:proofErr w:type="spellStart"/>
            <w:r w:rsidRPr="00D753C7">
              <w:t>Kinnula</w:t>
            </w:r>
            <w:proofErr w:type="spellEnd"/>
            <w:r w:rsidRPr="00D753C7">
              <w:t xml:space="preserve"> V, Kobayashi H, </w:t>
            </w:r>
            <w:proofErr w:type="spellStart"/>
            <w:r w:rsidRPr="00D753C7">
              <w:t>Laitinen</w:t>
            </w:r>
            <w:proofErr w:type="spellEnd"/>
            <w:r w:rsidRPr="00D753C7">
              <w:t xml:space="preserve"> T, Mazur W.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Eur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J. 2014 Feb</w:t>
            </w:r>
            <w:proofErr w:type="gramStart"/>
            <w:r w:rsidRPr="00D753C7">
              <w:t>;43</w:t>
            </w:r>
            <w:proofErr w:type="gramEnd"/>
            <w:r w:rsidRPr="00D753C7">
              <w:t xml:space="preserve">(2):421-9.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10.1183/09031936.00024313.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2013 Jun 21.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Eur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J.  2014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PMID:23794464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23794464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date:2013/06/25 | first </w:t>
            </w:r>
            <w:proofErr w:type="spellStart"/>
            <w:r w:rsidRPr="00D753C7">
              <w:t>author:Iwamoto</w:t>
            </w:r>
            <w:proofErr w:type="spellEnd"/>
            <w:r w:rsidRPr="00D753C7">
              <w:t xml:space="preserve"> H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Receptor for advanced glycation end products: a new </w:t>
            </w:r>
            <w:proofErr w:type="spellStart"/>
            <w:r w:rsidRPr="00D753C7">
              <w:t>theraputic</w:t>
            </w:r>
            <w:proofErr w:type="spellEnd"/>
            <w:r w:rsidRPr="00D753C7">
              <w:t xml:space="preserve"> target for chronic obstructive pulmonary disease?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/23287523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>Chen L, Liu L, Wang T, Shen YC, Wen FQ.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Arch Med Res. 2013 Jan</w:t>
            </w:r>
            <w:proofErr w:type="gramStart"/>
            <w:r w:rsidRPr="00D753C7">
              <w:t>;44</w:t>
            </w:r>
            <w:proofErr w:type="gramEnd"/>
            <w:r w:rsidRPr="00D753C7">
              <w:t xml:space="preserve">(1):75-6.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10.1016/j.arcmed.2012.12.003.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2013 Jan 1.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Arch Med Res.  2013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PMID:23287523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23287523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date:2013/01/05 | first </w:t>
            </w:r>
            <w:proofErr w:type="spellStart"/>
            <w:r w:rsidRPr="00D753C7">
              <w:t>author:Chen</w:t>
            </w:r>
            <w:proofErr w:type="spellEnd"/>
            <w:r w:rsidRPr="00D753C7">
              <w:t xml:space="preserve"> L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The performance of functional methods for correcting non-Gaussian measurement error within Poisson regression: corrected excess risk of lung cancer mortality in </w:t>
            </w:r>
            <w:r w:rsidRPr="00D753C7">
              <w:lastRenderedPageBreak/>
              <w:t>relation to radon exposure among French uranium miners.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lastRenderedPageBreak/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/22996087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Allodji</w:t>
            </w:r>
            <w:proofErr w:type="spellEnd"/>
            <w:r w:rsidRPr="00D753C7">
              <w:t xml:space="preserve"> RS, </w:t>
            </w:r>
            <w:proofErr w:type="spellStart"/>
            <w:r w:rsidRPr="00D753C7">
              <w:t>ThiÃ©baut</w:t>
            </w:r>
            <w:proofErr w:type="spellEnd"/>
            <w:r w:rsidRPr="00D753C7">
              <w:t xml:space="preserve"> AC, </w:t>
            </w:r>
            <w:proofErr w:type="spellStart"/>
            <w:r w:rsidRPr="00D753C7">
              <w:t>Leuraud</w:t>
            </w:r>
            <w:proofErr w:type="spellEnd"/>
            <w:r w:rsidRPr="00D753C7">
              <w:t xml:space="preserve"> K, Rage E, Henry S, Laurier D, </w:t>
            </w:r>
            <w:proofErr w:type="spellStart"/>
            <w:r w:rsidRPr="00D753C7">
              <w:t>BÃ©nichou</w:t>
            </w:r>
            <w:proofErr w:type="spellEnd"/>
            <w:r w:rsidRPr="00D753C7">
              <w:t xml:space="preserve"> J.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Stat Med. 2012 Dec 30</w:t>
            </w:r>
            <w:proofErr w:type="gramStart"/>
            <w:r w:rsidRPr="00D753C7">
              <w:t>;31</w:t>
            </w:r>
            <w:proofErr w:type="gramEnd"/>
            <w:r w:rsidRPr="00D753C7">
              <w:t xml:space="preserve">(30):4428-43.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10.1002/sim.5618.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2012 Sep 21.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Stat Med.  2012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PMID:22996087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22996087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date:2012/09/22 | first </w:t>
            </w:r>
            <w:proofErr w:type="spellStart"/>
            <w:r w:rsidRPr="00D753C7">
              <w:t>author:Allodji</w:t>
            </w:r>
            <w:proofErr w:type="spellEnd"/>
            <w:r w:rsidRPr="00D753C7">
              <w:t xml:space="preserve"> RS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Systemic biomarkers of neutrophilic inflammation, tissue injury and repair in COPD patients with differing levels of disease severity.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/22701684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Cockayne</w:t>
            </w:r>
            <w:proofErr w:type="spellEnd"/>
            <w:r w:rsidRPr="00D753C7">
              <w:t xml:space="preserve"> DA, Cheng DT, </w:t>
            </w:r>
            <w:proofErr w:type="spellStart"/>
            <w:r w:rsidRPr="00D753C7">
              <w:t>Waschki</w:t>
            </w:r>
            <w:proofErr w:type="spellEnd"/>
            <w:r w:rsidRPr="00D753C7">
              <w:t xml:space="preserve"> B, Sridhar S, </w:t>
            </w:r>
            <w:proofErr w:type="spellStart"/>
            <w:r w:rsidRPr="00D753C7">
              <w:t>Ravindran</w:t>
            </w:r>
            <w:proofErr w:type="spellEnd"/>
            <w:r w:rsidRPr="00D753C7">
              <w:t xml:space="preserve"> P, Hilton H, </w:t>
            </w:r>
            <w:proofErr w:type="spellStart"/>
            <w:r w:rsidRPr="00D753C7">
              <w:t>Kourteva</w:t>
            </w:r>
            <w:proofErr w:type="spellEnd"/>
            <w:r w:rsidRPr="00D753C7">
              <w:t xml:space="preserve"> G, Bitter H, Pillai SG, Visvanathan S, MÃ¼ller KC, </w:t>
            </w:r>
            <w:proofErr w:type="spellStart"/>
            <w:r w:rsidRPr="00D753C7">
              <w:t>Holz</w:t>
            </w:r>
            <w:proofErr w:type="spellEnd"/>
            <w:r w:rsidRPr="00D753C7">
              <w:t xml:space="preserve"> O, Magnussen H, </w:t>
            </w:r>
            <w:proofErr w:type="spellStart"/>
            <w:r w:rsidRPr="00D753C7">
              <w:t>Watz</w:t>
            </w:r>
            <w:proofErr w:type="spellEnd"/>
            <w:r w:rsidRPr="00D753C7">
              <w:t xml:space="preserve"> H, Fine JS.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PLoS</w:t>
            </w:r>
            <w:proofErr w:type="spellEnd"/>
            <w:r w:rsidRPr="00D753C7">
              <w:t xml:space="preserve"> One. 2012</w:t>
            </w:r>
            <w:proofErr w:type="gramStart"/>
            <w:r w:rsidRPr="00D753C7">
              <w:t>;7</w:t>
            </w:r>
            <w:proofErr w:type="gramEnd"/>
            <w:r w:rsidRPr="00D753C7">
              <w:t xml:space="preserve">(6):e38629.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10.1371/journal.pone.0038629.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2012 Jun 12.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PLoS</w:t>
            </w:r>
            <w:proofErr w:type="spellEnd"/>
            <w:r w:rsidRPr="00D753C7">
              <w:t xml:space="preserve"> One.  2012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PMID:22701684 | PMCID:PMC3373533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22701684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date:2012/06/16 | first </w:t>
            </w:r>
            <w:proofErr w:type="spellStart"/>
            <w:r w:rsidRPr="00D753C7">
              <w:t>author:Cockayne</w:t>
            </w:r>
            <w:proofErr w:type="spellEnd"/>
            <w:r w:rsidRPr="00D753C7">
              <w:t xml:space="preserve"> DA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RAGE: a new frontier in chronic airways disease.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/22506507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Sukkar</w:t>
            </w:r>
            <w:proofErr w:type="spellEnd"/>
            <w:r w:rsidRPr="00D753C7">
              <w:t xml:space="preserve"> MB, </w:t>
            </w:r>
            <w:proofErr w:type="spellStart"/>
            <w:r w:rsidRPr="00D753C7">
              <w:t>Ullah</w:t>
            </w:r>
            <w:proofErr w:type="spellEnd"/>
            <w:r w:rsidRPr="00D753C7">
              <w:t xml:space="preserve"> MA, </w:t>
            </w:r>
            <w:proofErr w:type="spellStart"/>
            <w:r w:rsidRPr="00D753C7">
              <w:t>Gan</w:t>
            </w:r>
            <w:proofErr w:type="spellEnd"/>
            <w:r w:rsidRPr="00D753C7">
              <w:t xml:space="preserve"> WJ, </w:t>
            </w:r>
            <w:proofErr w:type="spellStart"/>
            <w:r w:rsidRPr="00D753C7">
              <w:t>Wark</w:t>
            </w:r>
            <w:proofErr w:type="spellEnd"/>
            <w:r w:rsidRPr="00D753C7">
              <w:t xml:space="preserve"> PA, Chung KF, Hughes JM, </w:t>
            </w:r>
            <w:proofErr w:type="spellStart"/>
            <w:r w:rsidRPr="00D753C7">
              <w:t>Armour</w:t>
            </w:r>
            <w:proofErr w:type="spellEnd"/>
            <w:r w:rsidRPr="00D753C7">
              <w:t xml:space="preserve"> CL, Phipps S.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Br J </w:t>
            </w:r>
            <w:proofErr w:type="spellStart"/>
            <w:r w:rsidRPr="00D753C7">
              <w:t>Pharmacol</w:t>
            </w:r>
            <w:proofErr w:type="spellEnd"/>
            <w:r w:rsidRPr="00D753C7">
              <w:t>. 2012 Nov</w:t>
            </w:r>
            <w:proofErr w:type="gramStart"/>
            <w:r w:rsidRPr="00D753C7">
              <w:t>;167</w:t>
            </w:r>
            <w:proofErr w:type="gramEnd"/>
            <w:r w:rsidRPr="00D753C7">
              <w:t xml:space="preserve">(6):1161-76.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10.1111/j.1476-5381.2012.01984.x. Review.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Br J </w:t>
            </w:r>
            <w:proofErr w:type="spellStart"/>
            <w:r w:rsidRPr="00D753C7">
              <w:t>Pharmacol</w:t>
            </w:r>
            <w:proofErr w:type="spellEnd"/>
            <w:r w:rsidRPr="00D753C7">
              <w:t>.  2012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PMID:22506507 | PMCID:PMC3504985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22506507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date:2012/04/18 | first </w:t>
            </w:r>
            <w:proofErr w:type="spellStart"/>
            <w:r w:rsidRPr="00D753C7">
              <w:t>author:Sukkar</w:t>
            </w:r>
            <w:proofErr w:type="spellEnd"/>
            <w:r w:rsidRPr="00D753C7">
              <w:t xml:space="preserve"> MB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CHRNA3/5, IREB2, and ADCY2 are associated with severe chronic obstructive pulmonary disease in Poland.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/22461431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Hardin M, Zielinski J, Wan ES, </w:t>
            </w:r>
            <w:proofErr w:type="spellStart"/>
            <w:r w:rsidRPr="00D753C7">
              <w:t>Hersh</w:t>
            </w:r>
            <w:proofErr w:type="spellEnd"/>
            <w:r w:rsidRPr="00D753C7">
              <w:t xml:space="preserve"> CP, </w:t>
            </w:r>
            <w:proofErr w:type="spellStart"/>
            <w:r w:rsidRPr="00D753C7">
              <w:t>Castaldi</w:t>
            </w:r>
            <w:proofErr w:type="spellEnd"/>
            <w:r w:rsidRPr="00D753C7">
              <w:t xml:space="preserve"> PJ, </w:t>
            </w:r>
            <w:proofErr w:type="spellStart"/>
            <w:r w:rsidRPr="00D753C7">
              <w:t>Schwinder</w:t>
            </w:r>
            <w:proofErr w:type="spellEnd"/>
            <w:r w:rsidRPr="00D753C7">
              <w:t xml:space="preserve"> E, </w:t>
            </w:r>
            <w:proofErr w:type="spellStart"/>
            <w:r w:rsidRPr="00D753C7">
              <w:t>Hawrylkiewicz</w:t>
            </w:r>
            <w:proofErr w:type="spellEnd"/>
            <w:r w:rsidRPr="00D753C7">
              <w:t xml:space="preserve"> I, </w:t>
            </w:r>
            <w:proofErr w:type="spellStart"/>
            <w:r w:rsidRPr="00D753C7">
              <w:t>Sliwinski</w:t>
            </w:r>
            <w:proofErr w:type="spellEnd"/>
            <w:r w:rsidRPr="00D753C7">
              <w:t xml:space="preserve"> P, Cho MH, Silverman EK.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Cell </w:t>
            </w:r>
            <w:proofErr w:type="spellStart"/>
            <w:r w:rsidRPr="00D753C7">
              <w:t>Mol</w:t>
            </w:r>
            <w:proofErr w:type="spellEnd"/>
            <w:r w:rsidRPr="00D753C7">
              <w:t xml:space="preserve"> Biol. 2012 Aug</w:t>
            </w:r>
            <w:proofErr w:type="gramStart"/>
            <w:r w:rsidRPr="00D753C7">
              <w:t>;47</w:t>
            </w:r>
            <w:proofErr w:type="gramEnd"/>
            <w:r w:rsidRPr="00D753C7">
              <w:t xml:space="preserve">(2):203-8.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10.1165/rcmb.2012-0011OC.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2012 Mar 29.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Cell </w:t>
            </w:r>
            <w:proofErr w:type="spellStart"/>
            <w:r w:rsidRPr="00D753C7">
              <w:t>Mol</w:t>
            </w:r>
            <w:proofErr w:type="spellEnd"/>
            <w:r w:rsidRPr="00D753C7">
              <w:t xml:space="preserve"> Biol.  2012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PMID:22461431 | PMCID:PMC3423462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22461431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date:2012/03/31 | first </w:t>
            </w:r>
            <w:proofErr w:type="spellStart"/>
            <w:r w:rsidRPr="00D753C7">
              <w:t>author:Hardin</w:t>
            </w:r>
            <w:proofErr w:type="spellEnd"/>
            <w:r w:rsidRPr="00D753C7">
              <w:t xml:space="preserve"> M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Risk of lung cancer mortality in relation to lung doses among French uranium miners: follow-up 1956-1999.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/22206233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Rage E, </w:t>
            </w:r>
            <w:proofErr w:type="spellStart"/>
            <w:r w:rsidRPr="00D753C7">
              <w:t>Vacquier</w:t>
            </w:r>
            <w:proofErr w:type="spellEnd"/>
            <w:r w:rsidRPr="00D753C7">
              <w:t xml:space="preserve"> B, </w:t>
            </w:r>
            <w:proofErr w:type="spellStart"/>
            <w:r w:rsidRPr="00D753C7">
              <w:t>Blanchardon</w:t>
            </w:r>
            <w:proofErr w:type="spellEnd"/>
            <w:r w:rsidRPr="00D753C7">
              <w:t xml:space="preserve"> E, </w:t>
            </w:r>
            <w:proofErr w:type="spellStart"/>
            <w:r w:rsidRPr="00D753C7">
              <w:t>Allodji</w:t>
            </w:r>
            <w:proofErr w:type="spellEnd"/>
            <w:r w:rsidRPr="00D753C7">
              <w:t xml:space="preserve"> RS, Marsh JW, </w:t>
            </w:r>
            <w:proofErr w:type="spellStart"/>
            <w:r w:rsidRPr="00D753C7">
              <w:t>CaÃ«r-Lorho</w:t>
            </w:r>
            <w:proofErr w:type="spellEnd"/>
            <w:r w:rsidRPr="00D753C7">
              <w:t xml:space="preserve"> S, Acker A, Laurier D.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Res. 2012 Mar</w:t>
            </w:r>
            <w:proofErr w:type="gramStart"/>
            <w:r w:rsidRPr="00D753C7">
              <w:t>;177</w:t>
            </w:r>
            <w:proofErr w:type="gramEnd"/>
            <w:r w:rsidRPr="00D753C7">
              <w:t xml:space="preserve">(3):288-97.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2011 Dec 29.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Res.  2012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PMID:22206233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22206233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date:2011/12/31 | first </w:t>
            </w:r>
            <w:proofErr w:type="spellStart"/>
            <w:r w:rsidRPr="00D753C7">
              <w:t>author:Rage</w:t>
            </w:r>
            <w:proofErr w:type="spellEnd"/>
            <w:r w:rsidRPr="00D753C7">
              <w:t xml:space="preserve"> E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The influence of multiple types of occupational exposure to radon, gamma rays and long-lived radionuclides on mortality risk in the French "post-55" sub-cohort of uranium miners: 1956-1999.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/21936607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Vacquier</w:t>
            </w:r>
            <w:proofErr w:type="spellEnd"/>
            <w:r w:rsidRPr="00D753C7">
              <w:t xml:space="preserve"> B, Rage E, </w:t>
            </w:r>
            <w:proofErr w:type="spellStart"/>
            <w:r w:rsidRPr="00D753C7">
              <w:t>Leuraud</w:t>
            </w:r>
            <w:proofErr w:type="spellEnd"/>
            <w:r w:rsidRPr="00D753C7">
              <w:t xml:space="preserve"> K, </w:t>
            </w:r>
            <w:proofErr w:type="spellStart"/>
            <w:r w:rsidRPr="00D753C7">
              <w:t>CaÃ«r-Lorho</w:t>
            </w:r>
            <w:proofErr w:type="spellEnd"/>
            <w:r w:rsidRPr="00D753C7">
              <w:t xml:space="preserve"> S, </w:t>
            </w:r>
            <w:proofErr w:type="spellStart"/>
            <w:r w:rsidRPr="00D753C7">
              <w:t>Houot</w:t>
            </w:r>
            <w:proofErr w:type="spellEnd"/>
            <w:r w:rsidRPr="00D753C7">
              <w:t xml:space="preserve"> J, Acker A, Laurier D.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Res. 2011 Dec</w:t>
            </w:r>
            <w:proofErr w:type="gramStart"/>
            <w:r w:rsidRPr="00D753C7">
              <w:t>;176</w:t>
            </w:r>
            <w:proofErr w:type="gramEnd"/>
            <w:r w:rsidRPr="00D753C7">
              <w:t xml:space="preserve">(6):796-806.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2011 Sep 21.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Radiat</w:t>
            </w:r>
            <w:proofErr w:type="spellEnd"/>
            <w:r w:rsidRPr="00D753C7">
              <w:t xml:space="preserve"> Res.  2011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PMID:21936607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21936607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date:2011/09/23 | first </w:t>
            </w:r>
            <w:proofErr w:type="spellStart"/>
            <w:r w:rsidRPr="00D753C7">
              <w:t>author:Vacquier</w:t>
            </w:r>
            <w:proofErr w:type="spellEnd"/>
            <w:r w:rsidRPr="00D753C7">
              <w:t xml:space="preserve"> B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Soluble receptor for advanced glycation end products in COPD: relationship with </w:t>
            </w:r>
            <w:r w:rsidRPr="00D753C7">
              <w:lastRenderedPageBreak/>
              <w:t xml:space="preserve">emphysema and chronic </w:t>
            </w:r>
            <w:proofErr w:type="spellStart"/>
            <w:r w:rsidRPr="00D753C7">
              <w:t>cor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pulmonale</w:t>
            </w:r>
            <w:proofErr w:type="spellEnd"/>
            <w:r w:rsidRPr="00D753C7">
              <w:t>: a case-control study.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lastRenderedPageBreak/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/21450080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Miniati</w:t>
            </w:r>
            <w:proofErr w:type="spellEnd"/>
            <w:r w:rsidRPr="00D753C7">
              <w:t xml:space="preserve"> M, Monti S, </w:t>
            </w:r>
            <w:proofErr w:type="spellStart"/>
            <w:r w:rsidRPr="00D753C7">
              <w:t>Basta</w:t>
            </w:r>
            <w:proofErr w:type="spellEnd"/>
            <w:r w:rsidRPr="00D753C7">
              <w:t xml:space="preserve"> G, Cocci F, </w:t>
            </w:r>
            <w:proofErr w:type="spellStart"/>
            <w:r w:rsidRPr="00D753C7">
              <w:t>Fornai</w:t>
            </w:r>
            <w:proofErr w:type="spellEnd"/>
            <w:r w:rsidRPr="00D753C7">
              <w:t xml:space="preserve"> E, </w:t>
            </w:r>
            <w:proofErr w:type="spellStart"/>
            <w:r w:rsidRPr="00D753C7">
              <w:t>Bottai</w:t>
            </w:r>
            <w:proofErr w:type="spellEnd"/>
            <w:r w:rsidRPr="00D753C7">
              <w:t xml:space="preserve"> M.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2011 Mar 30</w:t>
            </w:r>
            <w:proofErr w:type="gramStart"/>
            <w:r w:rsidRPr="00D753C7">
              <w:t>;12:37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10.1186/1465-9921-12-37.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Res.  2011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PMID:21450080 | PMCID:PMC3072955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21450080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date:2011/04/01 | first </w:t>
            </w:r>
            <w:proofErr w:type="spellStart"/>
            <w:r w:rsidRPr="00D753C7">
              <w:lastRenderedPageBreak/>
              <w:t>author:Miniati</w:t>
            </w:r>
            <w:proofErr w:type="spellEnd"/>
            <w:r w:rsidRPr="00D753C7">
              <w:t xml:space="preserve"> M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lastRenderedPageBreak/>
              <w:t>Road RAGE? The role of diesel particulate matter in lung inflammation.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/21356633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>Betts KS.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Environ Health </w:t>
            </w:r>
            <w:proofErr w:type="spellStart"/>
            <w:r w:rsidRPr="00D753C7">
              <w:t>Perspect</w:t>
            </w:r>
            <w:proofErr w:type="spellEnd"/>
            <w:r w:rsidRPr="00D753C7">
              <w:t>. 2011 Mar</w:t>
            </w:r>
            <w:proofErr w:type="gramStart"/>
            <w:r w:rsidRPr="00D753C7">
              <w:t>;119</w:t>
            </w:r>
            <w:proofErr w:type="gramEnd"/>
            <w:r w:rsidRPr="00D753C7">
              <w:t xml:space="preserve">(3):a132.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10.1289/ehp.119-a132a. No abstract available. 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Environ Health </w:t>
            </w:r>
            <w:proofErr w:type="spellStart"/>
            <w:r w:rsidRPr="00D753C7">
              <w:t>Perspect</w:t>
            </w:r>
            <w:proofErr w:type="spellEnd"/>
            <w:r w:rsidRPr="00D753C7">
              <w:t>.  2011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PMID:21356633 | PMCID:PMC3060018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21356633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date:2011/03/02 | first </w:t>
            </w:r>
            <w:proofErr w:type="spellStart"/>
            <w:r w:rsidRPr="00D753C7">
              <w:t>author:Betts</w:t>
            </w:r>
            <w:proofErr w:type="spellEnd"/>
            <w:r w:rsidRPr="00D753C7">
              <w:t xml:space="preserve"> KS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Analysis of volatile organic compounds (VOCs) in the headspace of NCI-H1666 lung cancer cells.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/21263191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Sponring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Filipiak</w:t>
            </w:r>
            <w:proofErr w:type="spellEnd"/>
            <w:r w:rsidRPr="00D753C7">
              <w:t xml:space="preserve"> W, Ager C, Schubert J, </w:t>
            </w:r>
            <w:proofErr w:type="spellStart"/>
            <w:r w:rsidRPr="00D753C7">
              <w:t>Miekisch</w:t>
            </w:r>
            <w:proofErr w:type="spellEnd"/>
            <w:r w:rsidRPr="00D753C7">
              <w:t xml:space="preserve"> W, </w:t>
            </w:r>
            <w:proofErr w:type="spellStart"/>
            <w:r w:rsidRPr="00D753C7">
              <w:t>Amann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Troppmair</w:t>
            </w:r>
            <w:proofErr w:type="spellEnd"/>
            <w:r w:rsidRPr="00D753C7">
              <w:t xml:space="preserve"> J.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Cancer </w:t>
            </w:r>
            <w:proofErr w:type="spellStart"/>
            <w:r w:rsidRPr="00D753C7">
              <w:t>Biomark</w:t>
            </w:r>
            <w:proofErr w:type="spellEnd"/>
            <w:r w:rsidRPr="00D753C7">
              <w:t>. 2010</w:t>
            </w:r>
            <w:proofErr w:type="gramStart"/>
            <w:r w:rsidRPr="00D753C7">
              <w:t>;7</w:t>
            </w:r>
            <w:proofErr w:type="gramEnd"/>
            <w:r w:rsidRPr="00D753C7">
              <w:t xml:space="preserve">(3):153-61.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10.3233/CBM-2010-0182.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Cancer </w:t>
            </w:r>
            <w:proofErr w:type="spellStart"/>
            <w:r w:rsidRPr="00D753C7">
              <w:t>Biomark</w:t>
            </w:r>
            <w:proofErr w:type="spellEnd"/>
            <w:r w:rsidRPr="00D753C7">
              <w:t>.  2010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PMID:21263191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21263191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date:2011/01/26 | first </w:t>
            </w:r>
            <w:proofErr w:type="spellStart"/>
            <w:r w:rsidRPr="00D753C7">
              <w:t>author:Sponring</w:t>
            </w:r>
            <w:proofErr w:type="spellEnd"/>
            <w:r w:rsidRPr="00D753C7">
              <w:t xml:space="preserve"> A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Proteomic studies on receptor for advanced glycation end product variants in idiopathic pulmonary fibrosis and chronic obstructive pulmonary disease.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/21137019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Ohlmeier</w:t>
            </w:r>
            <w:proofErr w:type="spellEnd"/>
            <w:r w:rsidRPr="00D753C7">
              <w:t xml:space="preserve"> S, Mazur W, </w:t>
            </w:r>
            <w:proofErr w:type="spellStart"/>
            <w:r w:rsidRPr="00D753C7">
              <w:t>Salmenkivi</w:t>
            </w:r>
            <w:proofErr w:type="spellEnd"/>
            <w:r w:rsidRPr="00D753C7">
              <w:t xml:space="preserve"> K, </w:t>
            </w:r>
            <w:proofErr w:type="spellStart"/>
            <w:r w:rsidRPr="00D753C7">
              <w:t>MyllÃ¤rniemi</w:t>
            </w:r>
            <w:proofErr w:type="spellEnd"/>
            <w:r w:rsidRPr="00D753C7">
              <w:t xml:space="preserve"> M, Bergmann U, </w:t>
            </w:r>
            <w:proofErr w:type="spellStart"/>
            <w:r w:rsidRPr="00D753C7">
              <w:t>Kinnula</w:t>
            </w:r>
            <w:proofErr w:type="spellEnd"/>
            <w:r w:rsidRPr="00D753C7">
              <w:t xml:space="preserve"> VL.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Proteomics </w:t>
            </w:r>
            <w:proofErr w:type="spellStart"/>
            <w:r w:rsidRPr="00D753C7">
              <w:t>Clin</w:t>
            </w:r>
            <w:proofErr w:type="spellEnd"/>
            <w:r w:rsidRPr="00D753C7">
              <w:t xml:space="preserve"> Appl. 2010 Jan</w:t>
            </w:r>
            <w:proofErr w:type="gramStart"/>
            <w:r w:rsidRPr="00D753C7">
              <w:t>;4</w:t>
            </w:r>
            <w:proofErr w:type="gramEnd"/>
            <w:r w:rsidRPr="00D753C7">
              <w:t xml:space="preserve">(1):97-105.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10.1002/prca.200900128.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2010 Jan 7.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Proteomics </w:t>
            </w:r>
            <w:proofErr w:type="spellStart"/>
            <w:r w:rsidRPr="00D753C7">
              <w:t>Clin</w:t>
            </w:r>
            <w:proofErr w:type="spellEnd"/>
            <w:r w:rsidRPr="00D753C7">
              <w:t xml:space="preserve"> Appl.  2010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PMID:21137019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21137019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date:2010/12/08 | first </w:t>
            </w:r>
            <w:proofErr w:type="spellStart"/>
            <w:r w:rsidRPr="00D753C7">
              <w:t>author:Ohlmeier</w:t>
            </w:r>
            <w:proofErr w:type="spellEnd"/>
            <w:r w:rsidRPr="00D753C7">
              <w:t xml:space="preserve"> 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Advanced glycation end products and its receptor (RAGE) are increased in patients with COPD.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/21112201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>Wu L, Ma L, Nicholson LF, Black PN.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Med. 2011 Mar</w:t>
            </w:r>
            <w:proofErr w:type="gramStart"/>
            <w:r w:rsidRPr="00D753C7">
              <w:t>;105</w:t>
            </w:r>
            <w:proofErr w:type="gramEnd"/>
            <w:r w:rsidRPr="00D753C7">
              <w:t xml:space="preserve">(3):329-36.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10.1016/j.rmed.2010.11.001.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2010 Nov 26.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Respir</w:t>
            </w:r>
            <w:proofErr w:type="spellEnd"/>
            <w:r w:rsidRPr="00D753C7">
              <w:t xml:space="preserve"> Med.  2011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PMID:21112201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21112201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date:2010/11/30 | first </w:t>
            </w:r>
            <w:proofErr w:type="spellStart"/>
            <w:r w:rsidRPr="00D753C7">
              <w:t>author:Wu</w:t>
            </w:r>
            <w:proofErr w:type="spellEnd"/>
            <w:r w:rsidRPr="00D753C7">
              <w:t xml:space="preserve"> L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Diesel particulate matter induces receptor for advanced glycation end-products (RAGE) expression in pulmonary epithelial cells, and RAGE signaling influences NF-ÎºB-mediated inflammation.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/21087909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Reynolds PR, </w:t>
            </w:r>
            <w:proofErr w:type="spellStart"/>
            <w:r w:rsidRPr="00D753C7">
              <w:t>Wasley</w:t>
            </w:r>
            <w:proofErr w:type="spellEnd"/>
            <w:r w:rsidRPr="00D753C7">
              <w:t xml:space="preserve"> KM, Allison CH.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Environ Health </w:t>
            </w:r>
            <w:proofErr w:type="spellStart"/>
            <w:r w:rsidRPr="00D753C7">
              <w:t>Perspect</w:t>
            </w:r>
            <w:proofErr w:type="spellEnd"/>
            <w:r w:rsidRPr="00D753C7">
              <w:t>. 2011 Mar</w:t>
            </w:r>
            <w:proofErr w:type="gramStart"/>
            <w:r w:rsidRPr="00D753C7">
              <w:t>;119</w:t>
            </w:r>
            <w:proofErr w:type="gramEnd"/>
            <w:r w:rsidRPr="00D753C7">
              <w:t xml:space="preserve">(3):332-6.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10.1289/ehp.1002520.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2010 Nov 18.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Environ Health </w:t>
            </w:r>
            <w:proofErr w:type="spellStart"/>
            <w:r w:rsidRPr="00D753C7">
              <w:t>Perspect</w:t>
            </w:r>
            <w:proofErr w:type="spellEnd"/>
            <w:r w:rsidRPr="00D753C7">
              <w:t>.  2011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PMID:21087909 | PMCID:PMC3059995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21087909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date:2010/11/20 | first </w:t>
            </w:r>
            <w:proofErr w:type="spellStart"/>
            <w:r w:rsidRPr="00D753C7">
              <w:t>author:Reynolds</w:t>
            </w:r>
            <w:proofErr w:type="spellEnd"/>
            <w:r w:rsidRPr="00D753C7">
              <w:t xml:space="preserve"> PR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Expression of high-mobility group box 1 and of receptor for advanced glycation end products in chronic </w:t>
            </w:r>
            <w:r w:rsidRPr="00D753C7">
              <w:lastRenderedPageBreak/>
              <w:t>obstructive pulmonary disease.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lastRenderedPageBreak/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/20133931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Ferhani</w:t>
            </w:r>
            <w:proofErr w:type="spellEnd"/>
            <w:r w:rsidRPr="00D753C7">
              <w:t xml:space="preserve"> N, </w:t>
            </w:r>
            <w:proofErr w:type="spellStart"/>
            <w:r w:rsidRPr="00D753C7">
              <w:t>Letuve</w:t>
            </w:r>
            <w:proofErr w:type="spellEnd"/>
            <w:r w:rsidRPr="00D753C7">
              <w:t xml:space="preserve"> S, </w:t>
            </w:r>
            <w:proofErr w:type="spellStart"/>
            <w:r w:rsidRPr="00D753C7">
              <w:t>Kozhich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Thibaudeau</w:t>
            </w:r>
            <w:proofErr w:type="spellEnd"/>
            <w:r w:rsidRPr="00D753C7">
              <w:t xml:space="preserve"> O, </w:t>
            </w:r>
            <w:proofErr w:type="spellStart"/>
            <w:r w:rsidRPr="00D753C7">
              <w:t>Grandsaigne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Maret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Dombret</w:t>
            </w:r>
            <w:proofErr w:type="spellEnd"/>
            <w:r w:rsidRPr="00D753C7">
              <w:t xml:space="preserve"> MC, Sims GP, </w:t>
            </w:r>
            <w:proofErr w:type="spellStart"/>
            <w:r w:rsidRPr="00D753C7">
              <w:t>Kolbeck</w:t>
            </w:r>
            <w:proofErr w:type="spellEnd"/>
            <w:r w:rsidRPr="00D753C7">
              <w:t xml:space="preserve"> R, Coyle AJ, </w:t>
            </w:r>
            <w:proofErr w:type="spellStart"/>
            <w:r w:rsidRPr="00D753C7">
              <w:t>Aubier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Pretolani</w:t>
            </w:r>
            <w:proofErr w:type="spellEnd"/>
            <w:r w:rsidRPr="00D753C7">
              <w:t xml:space="preserve"> M.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Crit</w:t>
            </w:r>
            <w:proofErr w:type="spellEnd"/>
            <w:r w:rsidRPr="00D753C7">
              <w:t xml:space="preserve"> Care Med. 2010 May 1</w:t>
            </w:r>
            <w:proofErr w:type="gramStart"/>
            <w:r w:rsidRPr="00D753C7">
              <w:t>;181</w:t>
            </w:r>
            <w:proofErr w:type="gramEnd"/>
            <w:r w:rsidRPr="00D753C7">
              <w:t xml:space="preserve">(9):917-27.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10.1164/rccm.200903-0340OC.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2010 Feb 4.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Crit</w:t>
            </w:r>
            <w:proofErr w:type="spellEnd"/>
            <w:r w:rsidRPr="00D753C7">
              <w:t xml:space="preserve"> Care Med.  2010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PMID:20133931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20133931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date:2010/02/06 | first </w:t>
            </w:r>
            <w:proofErr w:type="spellStart"/>
            <w:r w:rsidRPr="00D753C7">
              <w:t>author:Ferhani</w:t>
            </w:r>
            <w:proofErr w:type="spellEnd"/>
            <w:r w:rsidRPr="00D753C7">
              <w:t xml:space="preserve"> N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Noninvasive detection of lung cancer by analysis of exhaled breath.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/19788722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Bajtarevic</w:t>
            </w:r>
            <w:proofErr w:type="spellEnd"/>
            <w:r w:rsidRPr="00D753C7">
              <w:t xml:space="preserve"> A, Ager C, </w:t>
            </w:r>
            <w:proofErr w:type="spellStart"/>
            <w:r w:rsidRPr="00D753C7">
              <w:t>Pienz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Klieber</w:t>
            </w:r>
            <w:proofErr w:type="spellEnd"/>
            <w:r w:rsidRPr="00D753C7">
              <w:t xml:space="preserve"> M, Schwarz K, </w:t>
            </w:r>
            <w:proofErr w:type="spellStart"/>
            <w:r w:rsidRPr="00D753C7">
              <w:t>Ligor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Ligor</w:t>
            </w:r>
            <w:proofErr w:type="spellEnd"/>
            <w:r w:rsidRPr="00D753C7">
              <w:t xml:space="preserve"> T, </w:t>
            </w:r>
            <w:proofErr w:type="spellStart"/>
            <w:r w:rsidRPr="00D753C7">
              <w:t>Filipiak</w:t>
            </w:r>
            <w:proofErr w:type="spellEnd"/>
            <w:r w:rsidRPr="00D753C7">
              <w:t xml:space="preserve"> W, </w:t>
            </w:r>
            <w:proofErr w:type="spellStart"/>
            <w:r w:rsidRPr="00D753C7">
              <w:t>Denz</w:t>
            </w:r>
            <w:proofErr w:type="spellEnd"/>
            <w:r w:rsidRPr="00D753C7">
              <w:t xml:space="preserve"> H, </w:t>
            </w:r>
            <w:proofErr w:type="spellStart"/>
            <w:r w:rsidRPr="00D753C7">
              <w:t>Fiegl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Hilbe</w:t>
            </w:r>
            <w:proofErr w:type="spellEnd"/>
            <w:r w:rsidRPr="00D753C7">
              <w:t xml:space="preserve"> W, Weiss W, Lukas P, </w:t>
            </w:r>
            <w:proofErr w:type="spellStart"/>
            <w:r w:rsidRPr="00D753C7">
              <w:t>Jamnig</w:t>
            </w:r>
            <w:proofErr w:type="spellEnd"/>
            <w:r w:rsidRPr="00D753C7">
              <w:t xml:space="preserve"> H, Hackl M, </w:t>
            </w:r>
            <w:proofErr w:type="spellStart"/>
            <w:r w:rsidRPr="00D753C7">
              <w:t>Haidenberger</w:t>
            </w:r>
            <w:proofErr w:type="spellEnd"/>
            <w:r w:rsidRPr="00D753C7">
              <w:t xml:space="preserve"> A, </w:t>
            </w:r>
            <w:proofErr w:type="spellStart"/>
            <w:r w:rsidRPr="00D753C7">
              <w:t>Buszewski</w:t>
            </w:r>
            <w:proofErr w:type="spellEnd"/>
            <w:r w:rsidRPr="00D753C7">
              <w:t xml:space="preserve"> B, </w:t>
            </w:r>
            <w:proofErr w:type="spellStart"/>
            <w:r w:rsidRPr="00D753C7">
              <w:t>Miekisch</w:t>
            </w:r>
            <w:proofErr w:type="spellEnd"/>
            <w:r w:rsidRPr="00D753C7">
              <w:t xml:space="preserve"> W, Schubert J, </w:t>
            </w:r>
            <w:proofErr w:type="spellStart"/>
            <w:r w:rsidRPr="00D753C7">
              <w:t>Amann</w:t>
            </w:r>
            <w:proofErr w:type="spellEnd"/>
            <w:r w:rsidRPr="00D753C7">
              <w:t xml:space="preserve"> A.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BMC Cancer. 2009 Sep 29</w:t>
            </w:r>
            <w:proofErr w:type="gramStart"/>
            <w:r w:rsidRPr="00D753C7">
              <w:t>;9:348</w:t>
            </w:r>
            <w:proofErr w:type="gramEnd"/>
            <w:r w:rsidRPr="00D753C7">
              <w:t xml:space="preserve">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10.1186/1471-2407-9-348.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BMC Cancer.  2009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PMID:19788722 | PMCID:PMC2761408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19788722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date:2009/10/01 | first </w:t>
            </w:r>
            <w:proofErr w:type="spellStart"/>
            <w:r w:rsidRPr="00D753C7">
              <w:t>author:Bajtarevic</w:t>
            </w:r>
            <w:proofErr w:type="spellEnd"/>
            <w:r w:rsidRPr="00D753C7">
              <w:t xml:space="preserve"> A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Changes in weather and the effects on pediatric asthma exacerbations.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/19788019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Mireku</w:t>
            </w:r>
            <w:proofErr w:type="spellEnd"/>
            <w:r w:rsidRPr="00D753C7">
              <w:t xml:space="preserve"> N, Wang Y, Ager J, Reddy RC, Baptist AP.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Ann Allergy Asthma </w:t>
            </w:r>
            <w:proofErr w:type="spellStart"/>
            <w:r w:rsidRPr="00D753C7">
              <w:t>Immunol</w:t>
            </w:r>
            <w:proofErr w:type="spellEnd"/>
            <w:r w:rsidRPr="00D753C7">
              <w:t>. 2009 Sep</w:t>
            </w:r>
            <w:proofErr w:type="gramStart"/>
            <w:r w:rsidRPr="00D753C7">
              <w:t>;103</w:t>
            </w:r>
            <w:proofErr w:type="gramEnd"/>
            <w:r w:rsidRPr="00D753C7">
              <w:t xml:space="preserve">(3):220-4.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10.1016/S1081-1206(10)60185-8.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Ann Allergy Asthma </w:t>
            </w:r>
            <w:proofErr w:type="spellStart"/>
            <w:r w:rsidRPr="00D753C7">
              <w:t>Immunol</w:t>
            </w:r>
            <w:proofErr w:type="spellEnd"/>
            <w:r w:rsidRPr="00D753C7">
              <w:t>.  2009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PMID:19788019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19788019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date:2009/10/01 | first </w:t>
            </w:r>
            <w:proofErr w:type="spellStart"/>
            <w:r w:rsidRPr="00D753C7">
              <w:t>author:Mireku</w:t>
            </w:r>
            <w:proofErr w:type="spellEnd"/>
            <w:r w:rsidRPr="00D753C7">
              <w:t xml:space="preserve"> N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Association between modelled traffic-related air pollution and asthma score in the ECRHS.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/19443533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Jacquemin</w:t>
            </w:r>
            <w:proofErr w:type="spellEnd"/>
            <w:r w:rsidRPr="00D753C7">
              <w:t xml:space="preserve"> B, </w:t>
            </w:r>
            <w:proofErr w:type="spellStart"/>
            <w:r w:rsidRPr="00D753C7">
              <w:t>Sunyer</w:t>
            </w:r>
            <w:proofErr w:type="spellEnd"/>
            <w:r w:rsidRPr="00D753C7">
              <w:t xml:space="preserve"> J, Forsberg B, Aguilera I, </w:t>
            </w:r>
            <w:proofErr w:type="spellStart"/>
            <w:r w:rsidRPr="00D753C7">
              <w:t>Bouso</w:t>
            </w:r>
            <w:proofErr w:type="spellEnd"/>
            <w:r w:rsidRPr="00D753C7">
              <w:t xml:space="preserve"> L, Briggs D, de Marco R, </w:t>
            </w:r>
            <w:proofErr w:type="spellStart"/>
            <w:r w:rsidRPr="00D753C7">
              <w:t>GarcÃ</w:t>
            </w:r>
            <w:r w:rsidRPr="00D753C7">
              <w:softHyphen/>
              <w:t>a-Esteban</w:t>
            </w:r>
            <w:proofErr w:type="spellEnd"/>
            <w:r w:rsidRPr="00D753C7">
              <w:t xml:space="preserve"> R, Heinrich J, Jarvis D, Maldonado JA, </w:t>
            </w:r>
            <w:proofErr w:type="spellStart"/>
            <w:r w:rsidRPr="00D753C7">
              <w:t>Payo</w:t>
            </w:r>
            <w:proofErr w:type="spellEnd"/>
            <w:r w:rsidRPr="00D753C7">
              <w:t xml:space="preserve"> F, Rage E, </w:t>
            </w:r>
            <w:proofErr w:type="spellStart"/>
            <w:r w:rsidRPr="00D753C7">
              <w:t>Vienneau</w:t>
            </w:r>
            <w:proofErr w:type="spellEnd"/>
            <w:r w:rsidRPr="00D753C7">
              <w:t xml:space="preserve"> D, KÃ¼nzli N.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Eur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J. 2009 Oct</w:t>
            </w:r>
            <w:proofErr w:type="gramStart"/>
            <w:r w:rsidRPr="00D753C7">
              <w:t>;34</w:t>
            </w:r>
            <w:proofErr w:type="gramEnd"/>
            <w:r w:rsidRPr="00D753C7">
              <w:t xml:space="preserve">(4):834-42.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10.1183/09031936.00138208.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2009 May 14.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Eur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J.  2009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PMID:19443533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19443533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date:2009/05/16 | first </w:t>
            </w:r>
            <w:proofErr w:type="spellStart"/>
            <w:r w:rsidRPr="00D753C7">
              <w:t>author:Jacquemin</w:t>
            </w:r>
            <w:proofErr w:type="spellEnd"/>
            <w:r w:rsidRPr="00D753C7">
              <w:t xml:space="preserve"> B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Determination of volatile organic compounds in exhaled breath of patients with lung cancer using solid phase </w:t>
            </w:r>
            <w:proofErr w:type="spellStart"/>
            <w:r w:rsidRPr="00D753C7">
              <w:t>microextraction</w:t>
            </w:r>
            <w:proofErr w:type="spellEnd"/>
            <w:r w:rsidRPr="00D753C7">
              <w:t xml:space="preserve"> and gas chromatography mass spectrometry.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/19397483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Ligor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Ligor</w:t>
            </w:r>
            <w:proofErr w:type="spellEnd"/>
            <w:r w:rsidRPr="00D753C7">
              <w:t xml:space="preserve"> T, </w:t>
            </w:r>
            <w:proofErr w:type="spellStart"/>
            <w:r w:rsidRPr="00D753C7">
              <w:t>Bajtarevic</w:t>
            </w:r>
            <w:proofErr w:type="spellEnd"/>
            <w:r w:rsidRPr="00D753C7">
              <w:t xml:space="preserve"> A, Ager C, </w:t>
            </w:r>
            <w:proofErr w:type="spellStart"/>
            <w:r w:rsidRPr="00D753C7">
              <w:t>Pienz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Klieber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Denz</w:t>
            </w:r>
            <w:proofErr w:type="spellEnd"/>
            <w:r w:rsidRPr="00D753C7">
              <w:t xml:space="preserve"> H, </w:t>
            </w:r>
            <w:proofErr w:type="spellStart"/>
            <w:r w:rsidRPr="00D753C7">
              <w:t>Fiegl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Hilbe</w:t>
            </w:r>
            <w:proofErr w:type="spellEnd"/>
            <w:r w:rsidRPr="00D753C7">
              <w:t xml:space="preserve"> W, Weiss W, Lukas P, </w:t>
            </w:r>
            <w:proofErr w:type="spellStart"/>
            <w:r w:rsidRPr="00D753C7">
              <w:t>Jamnig</w:t>
            </w:r>
            <w:proofErr w:type="spellEnd"/>
            <w:r w:rsidRPr="00D753C7">
              <w:t xml:space="preserve"> H, Hackl M, </w:t>
            </w:r>
            <w:proofErr w:type="spellStart"/>
            <w:r w:rsidRPr="00D753C7">
              <w:t>Buszewski</w:t>
            </w:r>
            <w:proofErr w:type="spellEnd"/>
            <w:r w:rsidRPr="00D753C7">
              <w:t xml:space="preserve"> B, </w:t>
            </w:r>
            <w:proofErr w:type="spellStart"/>
            <w:r w:rsidRPr="00D753C7">
              <w:t>Miekisch</w:t>
            </w:r>
            <w:proofErr w:type="spellEnd"/>
            <w:r w:rsidRPr="00D753C7">
              <w:t xml:space="preserve"> W, Schubert J, </w:t>
            </w:r>
            <w:proofErr w:type="spellStart"/>
            <w:r w:rsidRPr="00D753C7">
              <w:t>Amann</w:t>
            </w:r>
            <w:proofErr w:type="spellEnd"/>
            <w:r w:rsidRPr="00D753C7">
              <w:t xml:space="preserve"> A.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Clin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Chem</w:t>
            </w:r>
            <w:proofErr w:type="spellEnd"/>
            <w:r w:rsidRPr="00D753C7">
              <w:t xml:space="preserve"> Lab Med. 2009</w:t>
            </w:r>
            <w:proofErr w:type="gramStart"/>
            <w:r w:rsidRPr="00D753C7">
              <w:t>;47</w:t>
            </w:r>
            <w:proofErr w:type="gramEnd"/>
            <w:r w:rsidRPr="00D753C7">
              <w:t xml:space="preserve">(5):550-60.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>: 10.1515/CCLM.2009.133.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Clin</w:t>
            </w:r>
            <w:proofErr w:type="spellEnd"/>
            <w:r w:rsidRPr="00D753C7">
              <w:t xml:space="preserve"> </w:t>
            </w:r>
            <w:proofErr w:type="spellStart"/>
            <w:r w:rsidRPr="00D753C7">
              <w:t>Chem</w:t>
            </w:r>
            <w:proofErr w:type="spellEnd"/>
            <w:r w:rsidRPr="00D753C7">
              <w:t xml:space="preserve"> Lab Med.  2009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PMID:19397483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19397483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date:2009/04/29 | first </w:t>
            </w:r>
            <w:proofErr w:type="spellStart"/>
            <w:r w:rsidRPr="00D753C7">
              <w:t>author:Ligor</w:t>
            </w:r>
            <w:proofErr w:type="spellEnd"/>
            <w:r w:rsidRPr="00D753C7">
              <w:t xml:space="preserve"> M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Total serum </w:t>
            </w:r>
            <w:proofErr w:type="spellStart"/>
            <w:r w:rsidRPr="00D753C7">
              <w:t>IgE</w:t>
            </w:r>
            <w:proofErr w:type="spellEnd"/>
            <w:r w:rsidRPr="00D753C7">
              <w:t xml:space="preserve"> levels are associated with ambient ozone concentration in asthmatic adults.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/19076539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Rage E, </w:t>
            </w:r>
            <w:proofErr w:type="spellStart"/>
            <w:r w:rsidRPr="00D753C7">
              <w:t>Jacquemin</w:t>
            </w:r>
            <w:proofErr w:type="spellEnd"/>
            <w:r w:rsidRPr="00D753C7">
              <w:t xml:space="preserve"> B, </w:t>
            </w:r>
            <w:proofErr w:type="spellStart"/>
            <w:r w:rsidRPr="00D753C7">
              <w:t>Nadif</w:t>
            </w:r>
            <w:proofErr w:type="spellEnd"/>
            <w:r w:rsidRPr="00D753C7">
              <w:t xml:space="preserve"> R, </w:t>
            </w:r>
            <w:proofErr w:type="spellStart"/>
            <w:r w:rsidRPr="00D753C7">
              <w:t>Oryszczyn</w:t>
            </w:r>
            <w:proofErr w:type="spellEnd"/>
            <w:r w:rsidRPr="00D753C7">
              <w:t xml:space="preserve"> MP, </w:t>
            </w:r>
            <w:proofErr w:type="spellStart"/>
            <w:r w:rsidRPr="00D753C7">
              <w:t>Siroux</w:t>
            </w:r>
            <w:proofErr w:type="spellEnd"/>
            <w:r w:rsidRPr="00D753C7">
              <w:t xml:space="preserve"> V, Aguilera I, Kauffmann F, KÃ¼nzli N; Epidemiological Study on the Genetics Environment of Asthma (EGEA)..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Allergy. 2009 Jan</w:t>
            </w:r>
            <w:proofErr w:type="gramStart"/>
            <w:r w:rsidRPr="00D753C7">
              <w:t>;64</w:t>
            </w:r>
            <w:proofErr w:type="gramEnd"/>
            <w:r w:rsidRPr="00D753C7">
              <w:t xml:space="preserve">(1):40-6.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10.1111/j.1398-9995.2008.01800.x.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2008 Nov 28.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Allergy.  2009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PMID:19076539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19076539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date:2008/12/17 | first </w:t>
            </w:r>
            <w:proofErr w:type="spellStart"/>
            <w:r w:rsidRPr="00D753C7">
              <w:t>author:Rage</w:t>
            </w:r>
            <w:proofErr w:type="spellEnd"/>
            <w:r w:rsidRPr="00D753C7">
              <w:t xml:space="preserve"> E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Air pollution and asthma severity in adults.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/19017701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Rage E, </w:t>
            </w:r>
            <w:proofErr w:type="spellStart"/>
            <w:r w:rsidRPr="00D753C7">
              <w:t>Siroux</w:t>
            </w:r>
            <w:proofErr w:type="spellEnd"/>
            <w:r w:rsidRPr="00D753C7">
              <w:t xml:space="preserve"> V, KÃ¼nzli N, Pin I, Kauffmann F; Epidemiological Study on the Genetics and Environment of Asthma</w:t>
            </w:r>
            <w:proofErr w:type="gramStart"/>
            <w:r w:rsidRPr="00D753C7">
              <w:t>..</w:t>
            </w:r>
            <w:proofErr w:type="gramEnd"/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Occup</w:t>
            </w:r>
            <w:proofErr w:type="spellEnd"/>
            <w:r w:rsidRPr="00D753C7">
              <w:t xml:space="preserve"> Environ Med. 2009 Mar</w:t>
            </w:r>
            <w:proofErr w:type="gramStart"/>
            <w:r w:rsidRPr="00D753C7">
              <w:t>;66</w:t>
            </w:r>
            <w:proofErr w:type="gramEnd"/>
            <w:r w:rsidRPr="00D753C7">
              <w:t xml:space="preserve">(3):182-8.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10.1136/oem.2007.038349.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2008 Nov 18.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Occup</w:t>
            </w:r>
            <w:proofErr w:type="spellEnd"/>
            <w:r w:rsidRPr="00D753C7">
              <w:t xml:space="preserve"> Environ Med.  2009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PMID:19017701 | PMCID:PMC2663354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19017701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date:2008/11/20 | first </w:t>
            </w:r>
            <w:proofErr w:type="spellStart"/>
            <w:r w:rsidRPr="00D753C7">
              <w:t>author:Rage</w:t>
            </w:r>
            <w:proofErr w:type="spellEnd"/>
            <w:r w:rsidRPr="00D753C7">
              <w:t xml:space="preserve"> E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Immortalization of human alveolar epithelial cells to </w:t>
            </w:r>
            <w:r w:rsidRPr="00D753C7">
              <w:lastRenderedPageBreak/>
              <w:t>investigate nanoparticle uptake.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lastRenderedPageBreak/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/18539954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Kemp SJ, Thorley AJ, Gorelik J, </w:t>
            </w:r>
            <w:proofErr w:type="spellStart"/>
            <w:r w:rsidRPr="00D753C7">
              <w:t>Seckl</w:t>
            </w:r>
            <w:proofErr w:type="spellEnd"/>
            <w:r w:rsidRPr="00D753C7">
              <w:t xml:space="preserve"> MJ, O'Hare MJ, Arcaro A, </w:t>
            </w:r>
            <w:proofErr w:type="spellStart"/>
            <w:r w:rsidRPr="00D753C7">
              <w:t>Korchev</w:t>
            </w:r>
            <w:proofErr w:type="spellEnd"/>
            <w:r w:rsidRPr="00D753C7">
              <w:t xml:space="preserve"> Y, </w:t>
            </w:r>
            <w:proofErr w:type="spellStart"/>
            <w:r w:rsidRPr="00D753C7">
              <w:t>Goldstraw</w:t>
            </w:r>
            <w:proofErr w:type="spellEnd"/>
            <w:r w:rsidRPr="00D753C7">
              <w:t xml:space="preserve"> P, Tetley TD.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Cell </w:t>
            </w:r>
            <w:proofErr w:type="spellStart"/>
            <w:r w:rsidRPr="00D753C7">
              <w:t>Mol</w:t>
            </w:r>
            <w:proofErr w:type="spellEnd"/>
            <w:r w:rsidRPr="00D753C7">
              <w:t xml:space="preserve"> Biol. 2008 Nov</w:t>
            </w:r>
            <w:proofErr w:type="gramStart"/>
            <w:r w:rsidRPr="00D753C7">
              <w:t>;39</w:t>
            </w:r>
            <w:proofErr w:type="gramEnd"/>
            <w:r w:rsidRPr="00D753C7">
              <w:t xml:space="preserve">(5):591-7. </w:t>
            </w:r>
            <w:proofErr w:type="spellStart"/>
            <w:proofErr w:type="gramStart"/>
            <w:r w:rsidRPr="00D753C7">
              <w:t>doi</w:t>
            </w:r>
            <w:proofErr w:type="spellEnd"/>
            <w:proofErr w:type="gramEnd"/>
            <w:r w:rsidRPr="00D753C7">
              <w:t xml:space="preserve">: </w:t>
            </w:r>
            <w:r w:rsidRPr="00D753C7">
              <w:lastRenderedPageBreak/>
              <w:t xml:space="preserve">10.1165/rcmb.2007-0334OC.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2008 Jun 6.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lastRenderedPageBreak/>
              <w:t xml:space="preserve">Am J </w:t>
            </w:r>
            <w:proofErr w:type="spellStart"/>
            <w:r w:rsidRPr="00D753C7">
              <w:t>Respir</w:t>
            </w:r>
            <w:proofErr w:type="spellEnd"/>
            <w:r w:rsidRPr="00D753C7">
              <w:t xml:space="preserve"> Cell </w:t>
            </w:r>
            <w:proofErr w:type="spellStart"/>
            <w:r w:rsidRPr="00D753C7">
              <w:lastRenderedPageBreak/>
              <w:t>Mol</w:t>
            </w:r>
            <w:proofErr w:type="spellEnd"/>
            <w:r w:rsidRPr="00D753C7">
              <w:t xml:space="preserve"> Biol.  2008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lastRenderedPageBreak/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 xml:space="preserve">PMID:18539954 | </w:t>
            </w:r>
            <w:r w:rsidRPr="00D753C7">
              <w:lastRenderedPageBreak/>
              <w:t>PMCID:PMC2643209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lastRenderedPageBreak/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18539954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>create date:2008/06/</w:t>
            </w:r>
            <w:r w:rsidRPr="00D753C7">
              <w:lastRenderedPageBreak/>
              <w:t xml:space="preserve">10 | first </w:t>
            </w:r>
            <w:proofErr w:type="spellStart"/>
            <w:r w:rsidRPr="00D753C7">
              <w:t>author:Kemp</w:t>
            </w:r>
            <w:proofErr w:type="spellEnd"/>
            <w:r w:rsidRPr="00D753C7">
              <w:t xml:space="preserve"> SJ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lastRenderedPageBreak/>
              <w:t>Title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URL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>Description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Details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ShortDetails</w:t>
            </w:r>
            <w:proofErr w:type="spellEnd"/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Resource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Type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Identifiers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r w:rsidRPr="00D753C7">
              <w:t>Db</w:t>
            </w:r>
          </w:p>
        </w:tc>
        <w:tc>
          <w:tcPr>
            <w:tcW w:w="912" w:type="dxa"/>
            <w:noWrap/>
            <w:hideMark/>
          </w:tcPr>
          <w:p w:rsidR="00D753C7" w:rsidRPr="00D753C7" w:rsidRDefault="00D753C7">
            <w:proofErr w:type="spellStart"/>
            <w:r w:rsidRPr="00D753C7">
              <w:t>EntrezUID</w:t>
            </w:r>
            <w:proofErr w:type="spellEnd"/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>Properties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The receptor for advanced glycation end products and its ligands: a new inflammatory pathway in lung disease?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/16941014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Morbini</w:t>
            </w:r>
            <w:proofErr w:type="spellEnd"/>
            <w:r w:rsidRPr="00D753C7">
              <w:t xml:space="preserve"> P, Villa C, Campo I, </w:t>
            </w:r>
            <w:proofErr w:type="spellStart"/>
            <w:r w:rsidRPr="00D753C7">
              <w:t>Zorzetto</w:t>
            </w:r>
            <w:proofErr w:type="spellEnd"/>
            <w:r w:rsidRPr="00D753C7">
              <w:t xml:space="preserve"> M, </w:t>
            </w:r>
            <w:proofErr w:type="spellStart"/>
            <w:r w:rsidRPr="00D753C7">
              <w:t>Inghilleri</w:t>
            </w:r>
            <w:proofErr w:type="spellEnd"/>
            <w:r w:rsidRPr="00D753C7">
              <w:t xml:space="preserve"> S, </w:t>
            </w:r>
            <w:proofErr w:type="spellStart"/>
            <w:r w:rsidRPr="00D753C7">
              <w:t>Luisetti</w:t>
            </w:r>
            <w:proofErr w:type="spellEnd"/>
            <w:r w:rsidRPr="00D753C7">
              <w:t xml:space="preserve"> M.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Mod </w:t>
            </w:r>
            <w:proofErr w:type="spellStart"/>
            <w:r w:rsidRPr="00D753C7">
              <w:t>Pathol</w:t>
            </w:r>
            <w:proofErr w:type="spellEnd"/>
            <w:r w:rsidRPr="00D753C7">
              <w:t>. 2006 Nov</w:t>
            </w:r>
            <w:proofErr w:type="gramStart"/>
            <w:r w:rsidRPr="00D753C7">
              <w:t>;19</w:t>
            </w:r>
            <w:proofErr w:type="gramEnd"/>
            <w:r w:rsidRPr="00D753C7">
              <w:t xml:space="preserve">(11):1437-45. </w:t>
            </w:r>
            <w:proofErr w:type="spellStart"/>
            <w:r w:rsidRPr="00D753C7">
              <w:t>Epub</w:t>
            </w:r>
            <w:proofErr w:type="spellEnd"/>
            <w:r w:rsidRPr="00D753C7">
              <w:t xml:space="preserve"> 2006 Aug 25.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Mod </w:t>
            </w:r>
            <w:proofErr w:type="spellStart"/>
            <w:r w:rsidRPr="00D753C7">
              <w:t>Pathol</w:t>
            </w:r>
            <w:proofErr w:type="spellEnd"/>
            <w:r w:rsidRPr="00D753C7">
              <w:t>.  2006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PMID:16941014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16941014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date:2006/08/31 | first </w:t>
            </w:r>
            <w:proofErr w:type="spellStart"/>
            <w:r w:rsidRPr="00D753C7">
              <w:t>author:Morbini</w:t>
            </w:r>
            <w:proofErr w:type="spellEnd"/>
            <w:r w:rsidRPr="00D753C7">
              <w:t xml:space="preserve"> P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Expressive/suppressive anger-coping responses, gender, and types of mortality: a 17-year follow-up (Tecumseh, Michigan, 1971-1988).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/12883109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proofErr w:type="spellStart"/>
            <w:r w:rsidRPr="00D753C7">
              <w:t>Harburg</w:t>
            </w:r>
            <w:proofErr w:type="spellEnd"/>
            <w:r w:rsidRPr="00D753C7">
              <w:t xml:space="preserve"> E, Julius M, </w:t>
            </w:r>
            <w:proofErr w:type="spellStart"/>
            <w:r w:rsidRPr="00D753C7">
              <w:t>Kaciroti</w:t>
            </w:r>
            <w:proofErr w:type="spellEnd"/>
            <w:r w:rsidRPr="00D753C7">
              <w:t xml:space="preserve"> N, </w:t>
            </w:r>
            <w:proofErr w:type="spellStart"/>
            <w:r w:rsidRPr="00D753C7">
              <w:t>Gleiberman</w:t>
            </w:r>
            <w:proofErr w:type="spellEnd"/>
            <w:r w:rsidRPr="00D753C7">
              <w:t xml:space="preserve"> L, </w:t>
            </w:r>
            <w:proofErr w:type="spellStart"/>
            <w:r w:rsidRPr="00D753C7">
              <w:t>Schork</w:t>
            </w:r>
            <w:proofErr w:type="spellEnd"/>
            <w:r w:rsidRPr="00D753C7">
              <w:t xml:space="preserve"> MA.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proofErr w:type="spellStart"/>
            <w:r w:rsidRPr="00D753C7">
              <w:t>Psychosom</w:t>
            </w:r>
            <w:proofErr w:type="spellEnd"/>
            <w:r w:rsidRPr="00D753C7">
              <w:t xml:space="preserve"> Med. 2003 Jul-Aug</w:t>
            </w:r>
            <w:proofErr w:type="gramStart"/>
            <w:r w:rsidRPr="00D753C7">
              <w:t>;65</w:t>
            </w:r>
            <w:proofErr w:type="gramEnd"/>
            <w:r w:rsidRPr="00D753C7">
              <w:t>(4):588-97.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proofErr w:type="spellStart"/>
            <w:r w:rsidRPr="00D753C7">
              <w:t>Psychosom</w:t>
            </w:r>
            <w:proofErr w:type="spellEnd"/>
            <w:r w:rsidRPr="00D753C7">
              <w:t xml:space="preserve"> Med.  2003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PMID:12883109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12883109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date:2003/07/29 | first </w:t>
            </w:r>
            <w:proofErr w:type="spellStart"/>
            <w:r w:rsidRPr="00D753C7">
              <w:t>author:Harburg</w:t>
            </w:r>
            <w:proofErr w:type="spellEnd"/>
            <w:r w:rsidRPr="00D753C7">
              <w:t xml:space="preserve"> E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 xml:space="preserve">Gene expression patterns of paired </w:t>
            </w:r>
            <w:proofErr w:type="spellStart"/>
            <w:r w:rsidRPr="00D753C7">
              <w:t>bronchioloalveolar</w:t>
            </w:r>
            <w:proofErr w:type="spellEnd"/>
            <w:r w:rsidRPr="00D753C7">
              <w:t xml:space="preserve"> carcinoma and benign lung tissue.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/11688848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Goodwin LO, Mason JM, </w:t>
            </w:r>
            <w:proofErr w:type="spellStart"/>
            <w:r w:rsidRPr="00D753C7">
              <w:t>Hajdu</w:t>
            </w:r>
            <w:proofErr w:type="spellEnd"/>
            <w:r w:rsidRPr="00D753C7">
              <w:t xml:space="preserve"> SI.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 xml:space="preserve">Ann </w:t>
            </w:r>
            <w:proofErr w:type="spellStart"/>
            <w:r w:rsidRPr="00D753C7">
              <w:t>Clin</w:t>
            </w:r>
            <w:proofErr w:type="spellEnd"/>
            <w:r w:rsidRPr="00D753C7">
              <w:t xml:space="preserve"> Lab Sci. 2001 Oct</w:t>
            </w:r>
            <w:proofErr w:type="gramStart"/>
            <w:r w:rsidRPr="00D753C7">
              <w:t>;31</w:t>
            </w:r>
            <w:proofErr w:type="gramEnd"/>
            <w:r w:rsidRPr="00D753C7">
              <w:t>(4):369-75.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 xml:space="preserve">Ann </w:t>
            </w:r>
            <w:proofErr w:type="spellStart"/>
            <w:r w:rsidRPr="00D753C7">
              <w:t>Clin</w:t>
            </w:r>
            <w:proofErr w:type="spellEnd"/>
            <w:r w:rsidRPr="00D753C7">
              <w:t xml:space="preserve"> Lab Sci.  2001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PMID:11688848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11688848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date:2001/11/02 | first </w:t>
            </w:r>
            <w:proofErr w:type="spellStart"/>
            <w:r w:rsidRPr="00D753C7">
              <w:t>author:Goodwin</w:t>
            </w:r>
            <w:proofErr w:type="spellEnd"/>
            <w:r w:rsidRPr="00D753C7">
              <w:t xml:space="preserve"> LO</w:t>
            </w:r>
          </w:p>
        </w:tc>
      </w:tr>
      <w:tr w:rsidR="00D753C7" w:rsidRPr="00D753C7" w:rsidTr="00D753C7">
        <w:trPr>
          <w:trHeight w:val="300"/>
        </w:trPr>
        <w:tc>
          <w:tcPr>
            <w:tcW w:w="2864" w:type="dxa"/>
            <w:noWrap/>
            <w:hideMark/>
          </w:tcPr>
          <w:p w:rsidR="00D753C7" w:rsidRPr="00D753C7" w:rsidRDefault="00D753C7">
            <w:r w:rsidRPr="00D753C7">
              <w:t>Autoimmunity to collagen in human lung cancer.</w:t>
            </w:r>
          </w:p>
        </w:tc>
        <w:tc>
          <w:tcPr>
            <w:tcW w:w="1587" w:type="dxa"/>
            <w:noWrap/>
            <w:hideMark/>
          </w:tcPr>
          <w:p w:rsidR="00D753C7" w:rsidRPr="00D753C7" w:rsidRDefault="00D753C7">
            <w:r w:rsidRPr="00D753C7">
              <w:t>/</w:t>
            </w:r>
            <w:proofErr w:type="spellStart"/>
            <w:r w:rsidRPr="00D753C7">
              <w:t>pubmed</w:t>
            </w:r>
            <w:proofErr w:type="spellEnd"/>
            <w:r w:rsidRPr="00D753C7">
              <w:t>/8548751</w:t>
            </w:r>
          </w:p>
        </w:tc>
        <w:tc>
          <w:tcPr>
            <w:tcW w:w="4245" w:type="dxa"/>
            <w:noWrap/>
            <w:hideMark/>
          </w:tcPr>
          <w:p w:rsidR="00D753C7" w:rsidRPr="00D753C7" w:rsidRDefault="00D753C7">
            <w:r w:rsidRPr="00D753C7">
              <w:t xml:space="preserve">Fernandez-Madrid F, </w:t>
            </w:r>
            <w:proofErr w:type="spellStart"/>
            <w:r w:rsidRPr="00D753C7">
              <w:t>Karvonen</w:t>
            </w:r>
            <w:proofErr w:type="spellEnd"/>
            <w:r w:rsidRPr="00D753C7">
              <w:t xml:space="preserve"> RL, Kraut MJ, </w:t>
            </w:r>
            <w:proofErr w:type="spellStart"/>
            <w:r w:rsidRPr="00D753C7">
              <w:t>Czelusniak</w:t>
            </w:r>
            <w:proofErr w:type="spellEnd"/>
            <w:r w:rsidRPr="00D753C7">
              <w:t xml:space="preserve"> B, Ager JW.</w:t>
            </w:r>
          </w:p>
        </w:tc>
        <w:tc>
          <w:tcPr>
            <w:tcW w:w="2560" w:type="dxa"/>
            <w:noWrap/>
            <w:hideMark/>
          </w:tcPr>
          <w:p w:rsidR="00D753C7" w:rsidRPr="00D753C7" w:rsidRDefault="00D753C7">
            <w:r w:rsidRPr="00D753C7">
              <w:t>Cancer Res. 1996 Jan 1</w:t>
            </w:r>
            <w:proofErr w:type="gramStart"/>
            <w:r w:rsidRPr="00D753C7">
              <w:t>;56</w:t>
            </w:r>
            <w:proofErr w:type="gramEnd"/>
            <w:r w:rsidRPr="00D753C7">
              <w:t>(1):121-6.</w:t>
            </w:r>
          </w:p>
        </w:tc>
        <w:tc>
          <w:tcPr>
            <w:tcW w:w="1068" w:type="dxa"/>
            <w:noWrap/>
            <w:hideMark/>
          </w:tcPr>
          <w:p w:rsidR="00D753C7" w:rsidRPr="00D753C7" w:rsidRDefault="00D753C7">
            <w:r w:rsidRPr="00D753C7">
              <w:t>Cancer Res.  1996</w:t>
            </w:r>
          </w:p>
        </w:tc>
        <w:tc>
          <w:tcPr>
            <w:tcW w:w="852" w:type="dxa"/>
            <w:noWrap/>
            <w:hideMark/>
          </w:tcPr>
          <w:p w:rsidR="00D753C7" w:rsidRPr="00D753C7" w:rsidRDefault="00D753C7">
            <w:r w:rsidRPr="00D753C7">
              <w:t>PubMed</w:t>
            </w:r>
          </w:p>
        </w:tc>
        <w:tc>
          <w:tcPr>
            <w:tcW w:w="730" w:type="dxa"/>
            <w:noWrap/>
            <w:hideMark/>
          </w:tcPr>
          <w:p w:rsidR="00D753C7" w:rsidRPr="00D753C7" w:rsidRDefault="00D753C7">
            <w:r w:rsidRPr="00D753C7">
              <w:t>citation</w:t>
            </w:r>
          </w:p>
        </w:tc>
        <w:tc>
          <w:tcPr>
            <w:tcW w:w="1632" w:type="dxa"/>
            <w:noWrap/>
            <w:hideMark/>
          </w:tcPr>
          <w:p w:rsidR="00D753C7" w:rsidRPr="00D753C7" w:rsidRDefault="00D753C7">
            <w:r w:rsidRPr="00D753C7">
              <w:t>PMID:8548751</w:t>
            </w:r>
          </w:p>
        </w:tc>
        <w:tc>
          <w:tcPr>
            <w:tcW w:w="783" w:type="dxa"/>
            <w:noWrap/>
            <w:hideMark/>
          </w:tcPr>
          <w:p w:rsidR="00D753C7" w:rsidRPr="00D753C7" w:rsidRDefault="00D753C7">
            <w:proofErr w:type="spellStart"/>
            <w:r w:rsidRPr="00D753C7">
              <w:t>pubmed</w:t>
            </w:r>
            <w:proofErr w:type="spellEnd"/>
          </w:p>
        </w:tc>
        <w:tc>
          <w:tcPr>
            <w:tcW w:w="912" w:type="dxa"/>
            <w:noWrap/>
            <w:hideMark/>
          </w:tcPr>
          <w:p w:rsidR="00D753C7" w:rsidRPr="00D753C7" w:rsidRDefault="00D753C7" w:rsidP="00D753C7">
            <w:r w:rsidRPr="00D753C7">
              <w:t>8548751</w:t>
            </w:r>
          </w:p>
        </w:tc>
        <w:tc>
          <w:tcPr>
            <w:tcW w:w="1477" w:type="dxa"/>
            <w:noWrap/>
            <w:hideMark/>
          </w:tcPr>
          <w:p w:rsidR="00D753C7" w:rsidRPr="00D753C7" w:rsidRDefault="00D753C7">
            <w:r w:rsidRPr="00D753C7">
              <w:t xml:space="preserve">create date:1996/01/01 | first </w:t>
            </w:r>
            <w:proofErr w:type="spellStart"/>
            <w:r w:rsidRPr="00D753C7">
              <w:t>author:Fernandez-Madrid</w:t>
            </w:r>
            <w:proofErr w:type="spellEnd"/>
            <w:r w:rsidRPr="00D753C7">
              <w:t xml:space="preserve"> F</w:t>
            </w:r>
          </w:p>
        </w:tc>
      </w:tr>
    </w:tbl>
    <w:p w:rsidR="00EF2447" w:rsidRDefault="00EF2447"/>
    <w:sectPr w:rsidR="00EF2447" w:rsidSect="00D753C7">
      <w:pgSz w:w="2016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7"/>
    <w:rsid w:val="007906B6"/>
    <w:rsid w:val="00D753C7"/>
    <w:rsid w:val="00E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E59D"/>
  <w15:chartTrackingRefBased/>
  <w15:docId w15:val="{8FFAAE8C-9AC6-42F3-86F2-0DD7523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753C7"/>
  </w:style>
  <w:style w:type="character" w:styleId="Hyperlink">
    <w:name w:val="Hyperlink"/>
    <w:basedOn w:val="DefaultParagraphFont"/>
    <w:uiPriority w:val="99"/>
    <w:semiHidden/>
    <w:unhideWhenUsed/>
    <w:rsid w:val="00D753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3C7"/>
    <w:rPr>
      <w:color w:val="954F72"/>
      <w:u w:val="single"/>
    </w:rPr>
  </w:style>
  <w:style w:type="paragraph" w:customStyle="1" w:styleId="msonormal0">
    <w:name w:val="msonormal"/>
    <w:basedOn w:val="Normal"/>
    <w:rsid w:val="00D7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753C7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7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75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3560</Words>
  <Characters>20293</Characters>
  <Application>Microsoft Office Word</Application>
  <DocSecurity>0</DocSecurity>
  <Lines>169</Lines>
  <Paragraphs>47</Paragraphs>
  <ScaleCrop>false</ScaleCrop>
  <Company>NYU Langone Medical Center</Company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Nolan</dc:creator>
  <cp:keywords/>
  <dc:description/>
  <cp:lastModifiedBy>Anna Nolan</cp:lastModifiedBy>
  <cp:revision>1</cp:revision>
  <dcterms:created xsi:type="dcterms:W3CDTF">2018-10-01T14:31:00Z</dcterms:created>
  <dcterms:modified xsi:type="dcterms:W3CDTF">2018-10-01T14:39:00Z</dcterms:modified>
</cp:coreProperties>
</file>