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E3" w:rsidRDefault="00C329E3" w:rsidP="00C329E3">
      <w:pPr>
        <w:jc w:val="center"/>
      </w:pPr>
      <w:r>
        <w:rPr>
          <w:b/>
        </w:rPr>
        <w:t xml:space="preserve">Supplementary Table </w:t>
      </w:r>
      <w:r w:rsidR="00341763">
        <w:rPr>
          <w:b/>
        </w:rPr>
        <w:t>I</w:t>
      </w:r>
      <w:r>
        <w:rPr>
          <w:b/>
        </w:rPr>
        <w:t xml:space="preserve">. </w:t>
      </w:r>
      <w:r>
        <w:t>Distribution of Responses to the HIV Testing and Risk Behavior Questions Among US Adults Aged 18-64 Years, Behavioral Risk Factor Surveillance System</w:t>
      </w:r>
      <w:r w:rsidR="00F72AD8">
        <w:t>, 2011-2017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829"/>
        <w:gridCol w:w="1829"/>
        <w:gridCol w:w="1829"/>
        <w:gridCol w:w="1829"/>
      </w:tblGrid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  <w:vertAlign w:val="superscript"/>
              </w:rPr>
            </w:pPr>
            <w:r w:rsidRPr="008D42F9">
              <w:rPr>
                <w:sz w:val="20"/>
              </w:rPr>
              <w:t>Ever Tested for HIV</w:t>
            </w:r>
            <w:r w:rsidRPr="008D42F9">
              <w:rPr>
                <w:sz w:val="20"/>
                <w:vertAlign w:val="superscript"/>
              </w:rPr>
              <w:t>a</w:t>
            </w: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  <w:vertAlign w:val="superscript"/>
              </w:rPr>
            </w:pPr>
            <w:r w:rsidRPr="008D42F9">
              <w:rPr>
                <w:sz w:val="20"/>
              </w:rPr>
              <w:t>HIV Risk Behavior</w:t>
            </w:r>
            <w:r w:rsidRPr="008D42F9">
              <w:rPr>
                <w:sz w:val="20"/>
                <w:vertAlign w:val="superscript"/>
              </w:rPr>
              <w:t>b</w:t>
            </w:r>
          </w:p>
        </w:tc>
      </w:tr>
      <w:tr w:rsidR="00C329E3" w:rsidRPr="008D42F9" w:rsidTr="00EA1B63">
        <w:tc>
          <w:tcPr>
            <w:tcW w:w="2695" w:type="dxa"/>
            <w:tcBorders>
              <w:bottom w:val="single" w:sz="4" w:space="0" w:color="auto"/>
            </w:tcBorders>
          </w:tcPr>
          <w:p w:rsidR="00C329E3" w:rsidRPr="008D42F9" w:rsidRDefault="00C329E3" w:rsidP="00EA1B63">
            <w:pPr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N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%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N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%</w:t>
            </w:r>
          </w:p>
        </w:tc>
      </w:tr>
      <w:tr w:rsidR="00C329E3" w:rsidRPr="008D42F9" w:rsidTr="00EA1B63">
        <w:tc>
          <w:tcPr>
            <w:tcW w:w="2695" w:type="dxa"/>
            <w:tcBorders>
              <w:top w:val="single" w:sz="4" w:space="0" w:color="auto"/>
            </w:tcBorders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>2011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Yes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ascii="Calibri" w:hAnsi="Calibri" w:cs="Calibri"/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116214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ascii="Calibri" w:hAnsi="Calibri" w:cs="Calibri"/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34.7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8638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2.7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ascii="Calibri" w:hAnsi="Calibri" w:cs="Calibri"/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189713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56.7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301152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89.9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Not asked/missing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ascii="Calibri" w:hAnsi="Calibri" w:cs="Calibri"/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19475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22375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6.7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Don’t know/not sure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ascii="Calibri" w:hAnsi="Calibri" w:cs="Calibri"/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9503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2.8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167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0.1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Refused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2573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0.8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>2012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Yes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111173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35.6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9170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2.9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179460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57.5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288170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92.3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Not asked/missing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11456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3.7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12121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3.9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Don’t know/not sure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10269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3.3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166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0.1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Refused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2731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0.9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>2013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Yes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112976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34.7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175647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54.0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Not asked/missing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27100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8.3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Don’t know/not sure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9456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2.9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Refused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>2014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Yes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98143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32.8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171746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57.4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Not asked/missing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19891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6.7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Don’t know/not sure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9377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3.1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Refused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>2015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Yes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95303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33.7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149403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52.8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Not asked/missing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29532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10.4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Don’t know/not sure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8884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3.1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Refused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sz w:val="20"/>
              </w:rPr>
              <w:t>--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>2016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Yes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112422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36.4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15094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4.</w:t>
            </w:r>
            <w:r w:rsidRPr="008D42F9">
              <w:rPr>
                <w:rFonts w:cstheme="minorHAnsi"/>
                <w:color w:val="000000"/>
                <w:sz w:val="20"/>
              </w:rPr>
              <w:t>9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164311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53.3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268593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87.1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Not asked/missing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21861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7.1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22769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7.4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Don’t know/not sure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9963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3.2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175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0.1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Refused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1926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0.6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lastRenderedPageBreak/>
              <w:t>2017</w:t>
            </w: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29" w:type="dxa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Yes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105135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36.5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14744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5.</w:t>
            </w:r>
            <w:r w:rsidRPr="008D42F9">
              <w:rPr>
                <w:rFonts w:cstheme="minorHAnsi"/>
                <w:color w:val="000000"/>
                <w:sz w:val="20"/>
              </w:rPr>
              <w:t>1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146494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50.8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242897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84.3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Not asked/missing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29004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10.1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29838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10.4</w:t>
            </w:r>
          </w:p>
        </w:tc>
      </w:tr>
      <w:tr w:rsidR="00C329E3" w:rsidRPr="008D42F9" w:rsidTr="00EA1B63">
        <w:tc>
          <w:tcPr>
            <w:tcW w:w="2695" w:type="dxa"/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Don’t know/not sure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7647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rFonts w:ascii="Calibri" w:hAnsi="Calibri" w:cs="Calibri"/>
                <w:color w:val="000000"/>
                <w:sz w:val="20"/>
              </w:rPr>
              <w:t>2.7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114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0.1</w:t>
            </w:r>
          </w:p>
        </w:tc>
      </w:tr>
      <w:tr w:rsidR="00C329E3" w:rsidRPr="008D42F9" w:rsidTr="00EA1B63">
        <w:tc>
          <w:tcPr>
            <w:tcW w:w="2695" w:type="dxa"/>
            <w:tcBorders>
              <w:bottom w:val="single" w:sz="4" w:space="0" w:color="auto"/>
            </w:tcBorders>
          </w:tcPr>
          <w:p w:rsidR="00C329E3" w:rsidRPr="008D42F9" w:rsidRDefault="00C329E3" w:rsidP="00EA1B63">
            <w:pPr>
              <w:rPr>
                <w:sz w:val="20"/>
              </w:rPr>
            </w:pPr>
            <w:r w:rsidRPr="008D42F9">
              <w:rPr>
                <w:sz w:val="20"/>
              </w:rPr>
              <w:t xml:space="preserve">  Refused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329E3" w:rsidRPr="008D42F9" w:rsidRDefault="00C329E3" w:rsidP="00EA1B63">
            <w:pPr>
              <w:jc w:val="center"/>
              <w:rPr>
                <w:sz w:val="20"/>
              </w:rPr>
            </w:pPr>
            <w:r w:rsidRPr="008D42F9">
              <w:rPr>
                <w:sz w:val="20"/>
              </w:rPr>
              <w:t>--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687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9E3" w:rsidRPr="008D42F9" w:rsidRDefault="00C329E3" w:rsidP="00EA1B63">
            <w:pPr>
              <w:jc w:val="center"/>
              <w:rPr>
                <w:rFonts w:cstheme="minorHAnsi"/>
                <w:sz w:val="20"/>
              </w:rPr>
            </w:pPr>
            <w:r w:rsidRPr="008D42F9">
              <w:rPr>
                <w:rFonts w:cstheme="minorHAnsi"/>
                <w:color w:val="000000"/>
                <w:sz w:val="20"/>
              </w:rPr>
              <w:t>0.2</w:t>
            </w:r>
          </w:p>
        </w:tc>
      </w:tr>
    </w:tbl>
    <w:p w:rsidR="00C329E3" w:rsidRPr="00BB4D3D" w:rsidRDefault="00C329E3" w:rsidP="00C329E3">
      <w:pPr>
        <w:spacing w:after="0"/>
        <w:rPr>
          <w:sz w:val="20"/>
          <w:vertAlign w:val="superscript"/>
        </w:rPr>
      </w:pPr>
      <w:r>
        <w:rPr>
          <w:sz w:val="20"/>
          <w:vertAlign w:val="superscript"/>
        </w:rPr>
        <w:t>a</w:t>
      </w:r>
      <w:r w:rsidR="00BB4D3D" w:rsidRPr="00BB4D3D">
        <w:rPr>
          <w:sz w:val="20"/>
        </w:rPr>
        <w:t>“</w:t>
      </w:r>
      <w:r>
        <w:rPr>
          <w:sz w:val="20"/>
        </w:rPr>
        <w:t>Refused” category coded with “don’t know/not sure” for ever HIV testing variable</w:t>
      </w:r>
    </w:p>
    <w:p w:rsidR="00C329E3" w:rsidRDefault="00C329E3" w:rsidP="00C329E3">
      <w:pPr>
        <w:spacing w:after="0"/>
        <w:rPr>
          <w:sz w:val="20"/>
        </w:rPr>
      </w:pPr>
      <w:r>
        <w:rPr>
          <w:vertAlign w:val="superscript"/>
        </w:rPr>
        <w:t>b</w:t>
      </w:r>
      <w:r>
        <w:rPr>
          <w:sz w:val="20"/>
        </w:rPr>
        <w:t xml:space="preserve">HIV risk behavior question not asked in 2013, 2014, or 2015. In 2011 and 2012, having HIV risk behavior was defined as answering yes to any of the following: you have used intravenous drugs in the past year; you have been treated for a sexually transmitted or venereal disease in the past year; you have given or received money or drugs in exchange for sex in the past year; you had anal sex without a condom in the past year. In 2016, having HIV risk behavior was defined as answering yes to any of the following: you have used intravenous drugs in the past year; you have been treated for a sexually transmitted or venereal disease in the past year; you have given or received money or drugs in exchange for sex in the past year; you had anal sex without a condom in the past year; you had four or more sex partners in the past year. In 2017, having an HIV risk behavior was defined as answering yes to any of the following: you have injected any drug other than those prescribed for you in the past year; you have been treated for a sexually transmitted disease or STD in the past year; you have given or received money or drugs in exchange for sex in the past year; you had anal sex without a condom in the past year; you had four or more sex partners in the past year. </w:t>
      </w: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Default="00C329E3" w:rsidP="00C329E3">
      <w:pPr>
        <w:rPr>
          <w:sz w:val="20"/>
        </w:rPr>
      </w:pPr>
    </w:p>
    <w:p w:rsidR="00C329E3" w:rsidRPr="00BD5F33" w:rsidRDefault="00C329E3" w:rsidP="00C329E3">
      <w:pPr>
        <w:jc w:val="center"/>
        <w:rPr>
          <w:sz w:val="20"/>
        </w:rPr>
      </w:pPr>
      <w:bookmarkStart w:id="0" w:name="_GoBack"/>
      <w:bookmarkEnd w:id="0"/>
      <w:r>
        <w:rPr>
          <w:b/>
        </w:rPr>
        <w:lastRenderedPageBreak/>
        <w:t xml:space="preserve">Supplementary Table </w:t>
      </w:r>
      <w:r w:rsidR="00341763">
        <w:rPr>
          <w:b/>
        </w:rPr>
        <w:t>II</w:t>
      </w:r>
      <w:r>
        <w:rPr>
          <w:b/>
        </w:rPr>
        <w:t xml:space="preserve">. </w:t>
      </w:r>
      <w:r>
        <w:t>Estimated Population Totals of Persons Ever Tested for HIV, Aged 18-64 Years, Behavioral Risk Factor Surveillance System, 2011-2017</w:t>
      </w: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748"/>
        <w:gridCol w:w="1749"/>
        <w:gridCol w:w="1748"/>
        <w:gridCol w:w="1749"/>
        <w:gridCol w:w="1748"/>
        <w:gridCol w:w="1749"/>
        <w:gridCol w:w="1749"/>
      </w:tblGrid>
      <w:tr w:rsidR="00C329E3" w:rsidRPr="007B7301" w:rsidTr="00EA1B63">
        <w:trPr>
          <w:trHeight w:val="276"/>
        </w:trPr>
        <w:tc>
          <w:tcPr>
            <w:tcW w:w="2155" w:type="dxa"/>
            <w:tcBorders>
              <w:bottom w:val="single" w:sz="4" w:space="0" w:color="auto"/>
            </w:tcBorders>
            <w:hideMark/>
          </w:tcPr>
          <w:p w:rsidR="00C329E3" w:rsidRPr="007C5DFE" w:rsidRDefault="00C329E3" w:rsidP="00EA1B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C329E3" w:rsidRPr="000A067C" w:rsidTr="00EA1B63">
        <w:trPr>
          <w:trHeight w:val="276"/>
        </w:trPr>
        <w:tc>
          <w:tcPr>
            <w:tcW w:w="2155" w:type="dxa"/>
            <w:tcBorders>
              <w:top w:val="single" w:sz="4" w:space="0" w:color="auto"/>
            </w:tcBorders>
            <w:hideMark/>
          </w:tcPr>
          <w:p w:rsidR="00C329E3" w:rsidRPr="00830438" w:rsidRDefault="00C329E3" w:rsidP="00EA1B63">
            <w:pPr>
              <w:rPr>
                <w:sz w:val="20"/>
                <w:szCs w:val="20"/>
              </w:rPr>
            </w:pPr>
            <w:r w:rsidRPr="00830438">
              <w:rPr>
                <w:sz w:val="20"/>
                <w:szCs w:val="20"/>
              </w:rPr>
              <w:t>Overall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C65">
              <w:rPr>
                <w:rFonts w:cs="Arial"/>
                <w:color w:val="000000"/>
                <w:sz w:val="20"/>
                <w:szCs w:val="20"/>
              </w:rPr>
              <w:t>74,251,000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C65">
              <w:rPr>
                <w:rFonts w:cs="Arial"/>
                <w:color w:val="000000"/>
                <w:sz w:val="20"/>
                <w:szCs w:val="20"/>
              </w:rPr>
              <w:t>75,754,000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C65">
              <w:rPr>
                <w:rFonts w:cs="Arial"/>
                <w:color w:val="000000"/>
                <w:sz w:val="20"/>
                <w:szCs w:val="20"/>
              </w:rPr>
              <w:t>74,354,000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C65">
              <w:rPr>
                <w:rFonts w:cs="Arial"/>
                <w:color w:val="000000"/>
                <w:sz w:val="20"/>
                <w:szCs w:val="20"/>
              </w:rPr>
              <w:t>72,895,000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C65">
              <w:rPr>
                <w:rFonts w:cs="Arial"/>
                <w:color w:val="000000"/>
                <w:sz w:val="20"/>
                <w:szCs w:val="20"/>
              </w:rPr>
              <w:t>73,858,000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7C65">
              <w:rPr>
                <w:rFonts w:cs="Arial"/>
                <w:color w:val="000000"/>
                <w:sz w:val="20"/>
                <w:szCs w:val="20"/>
              </w:rPr>
              <w:t>78,498,000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329E3" w:rsidRPr="00917C65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>78,565,000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E11998" w:rsidRDefault="00C329E3" w:rsidP="00EA1B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Race/ethnicity</w:t>
            </w: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 xml:space="preserve">White 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43,011,000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41,547,000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40,740,000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39,889,000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40,441,000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42,474,000</w:t>
            </w:r>
          </w:p>
        </w:tc>
        <w:tc>
          <w:tcPr>
            <w:tcW w:w="1749" w:type="dxa"/>
          </w:tcPr>
          <w:p w:rsidR="00C329E3" w:rsidRPr="00917C65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42,857,000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 xml:space="preserve">Black 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13,526,000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14,721,000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13,516,000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14,125,000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13,415,000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917C65">
              <w:rPr>
                <w:sz w:val="20"/>
                <w:szCs w:val="20"/>
              </w:rPr>
              <w:t>14,529,000</w:t>
            </w:r>
          </w:p>
        </w:tc>
        <w:tc>
          <w:tcPr>
            <w:tcW w:w="1749" w:type="dxa"/>
          </w:tcPr>
          <w:p w:rsidR="00C329E3" w:rsidRPr="00917C65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14,190,000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Hispanic</w:t>
            </w:r>
            <w:r>
              <w:rPr>
                <w:sz w:val="20"/>
                <w:szCs w:val="20"/>
              </w:rPr>
              <w:t>/Latino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11,942,000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13,435,000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13,292,000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12,679,000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13,646,000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14,328,000</w:t>
            </w:r>
          </w:p>
        </w:tc>
        <w:tc>
          <w:tcPr>
            <w:tcW w:w="1749" w:type="dxa"/>
          </w:tcPr>
          <w:p w:rsidR="00C329E3" w:rsidRPr="00DB4B4B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14,237,000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EB1358" w:rsidRDefault="00C329E3" w:rsidP="00EA1B6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>Race/Ethnicity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5,100,000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5,352,000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5,297,000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5,050,000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5,241,000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5,643,000</w:t>
            </w:r>
          </w:p>
        </w:tc>
        <w:tc>
          <w:tcPr>
            <w:tcW w:w="1749" w:type="dxa"/>
          </w:tcPr>
          <w:p w:rsidR="00C329E3" w:rsidRPr="00DB4B4B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5,856,000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554492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(years)</w:t>
            </w: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18-24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9,324,000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9,466,000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8,865,000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8,416,000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8,157,000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B4B4B">
              <w:rPr>
                <w:sz w:val="20"/>
                <w:szCs w:val="20"/>
              </w:rPr>
              <w:t>8,692,000</w:t>
            </w:r>
          </w:p>
        </w:tc>
        <w:tc>
          <w:tcPr>
            <w:tcW w:w="1749" w:type="dxa"/>
          </w:tcPr>
          <w:p w:rsidR="00C329E3" w:rsidRPr="00DB4B4B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8,583,000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25-34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21,238,000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21,081,000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20,202,000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20,247,000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19,825,000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20,906,000</w:t>
            </w:r>
          </w:p>
        </w:tc>
        <w:tc>
          <w:tcPr>
            <w:tcW w:w="1749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20,398,000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35-44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19,899,000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19,994,000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19,281,000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18,708,000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19,235,000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20,515,000</w:t>
            </w:r>
          </w:p>
        </w:tc>
        <w:tc>
          <w:tcPr>
            <w:tcW w:w="1749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20,370,000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45-64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23,790,000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25,214,000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26,006,000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25,524,000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26,641,000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28,384,000</w:t>
            </w:r>
          </w:p>
        </w:tc>
        <w:tc>
          <w:tcPr>
            <w:tcW w:w="1749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29,214,000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E11998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 xml:space="preserve">Male 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34,847,000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35,325,000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34,146,000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33,593,000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34,168,000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36,733,000</w:t>
            </w:r>
          </w:p>
        </w:tc>
        <w:tc>
          <w:tcPr>
            <w:tcW w:w="1749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36,612,000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Female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39,404,000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40,429,000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40,208,000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39,302,000</w:t>
            </w:r>
          </w:p>
        </w:tc>
        <w:tc>
          <w:tcPr>
            <w:tcW w:w="1748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39,690,000</w:t>
            </w:r>
          </w:p>
        </w:tc>
        <w:tc>
          <w:tcPr>
            <w:tcW w:w="1749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3479A">
              <w:rPr>
                <w:sz w:val="20"/>
                <w:szCs w:val="20"/>
              </w:rPr>
              <w:t>41,755,000</w:t>
            </w:r>
          </w:p>
        </w:tc>
        <w:tc>
          <w:tcPr>
            <w:tcW w:w="1749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AE08F1">
              <w:rPr>
                <w:rFonts w:cstheme="minorHAnsi"/>
                <w:sz w:val="20"/>
                <w:szCs w:val="20"/>
              </w:rPr>
              <w:t xml:space="preserve"> 41,917,000 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</w:tcPr>
          <w:p w:rsidR="00C329E3" w:rsidRPr="0097675A" w:rsidRDefault="00C329E3" w:rsidP="00EA1B63">
            <w:pPr>
              <w:rPr>
                <w:sz w:val="20"/>
                <w:szCs w:val="20"/>
                <w:vertAlign w:val="superscript"/>
              </w:rPr>
            </w:pPr>
            <w:r w:rsidRPr="0097675A">
              <w:rPr>
                <w:sz w:val="20"/>
                <w:szCs w:val="20"/>
              </w:rPr>
              <w:t>HIV Risk Behavior</w:t>
            </w:r>
          </w:p>
        </w:tc>
        <w:tc>
          <w:tcPr>
            <w:tcW w:w="1748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</w:tcPr>
          <w:p w:rsidR="00C329E3" w:rsidRPr="0097675A" w:rsidRDefault="00C329E3" w:rsidP="00EA1B63">
            <w:pPr>
              <w:rPr>
                <w:sz w:val="20"/>
                <w:szCs w:val="20"/>
              </w:rPr>
            </w:pPr>
            <w:r w:rsidRPr="0097675A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748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5,072,000</w:t>
            </w:r>
          </w:p>
        </w:tc>
        <w:tc>
          <w:tcPr>
            <w:tcW w:w="1749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5,365,000</w:t>
            </w:r>
          </w:p>
        </w:tc>
        <w:tc>
          <w:tcPr>
            <w:tcW w:w="1748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49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48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49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8,755,000</w:t>
            </w:r>
          </w:p>
        </w:tc>
        <w:tc>
          <w:tcPr>
            <w:tcW w:w="1749" w:type="dxa"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8,814,000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tcBorders>
              <w:bottom w:val="single" w:sz="4" w:space="0" w:color="auto"/>
            </w:tcBorders>
          </w:tcPr>
          <w:p w:rsidR="00C329E3" w:rsidRPr="0097675A" w:rsidRDefault="00C329E3" w:rsidP="00EA1B63">
            <w:pPr>
              <w:rPr>
                <w:sz w:val="20"/>
                <w:szCs w:val="20"/>
              </w:rPr>
            </w:pPr>
            <w:r w:rsidRPr="0097675A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68,816,000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69,883,000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69,094,000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69,238,000</w:t>
            </w:r>
          </w:p>
        </w:tc>
      </w:tr>
    </w:tbl>
    <w:p w:rsidR="00C329E3" w:rsidRDefault="00C329E3" w:rsidP="00C329E3">
      <w:pPr>
        <w:spacing w:after="0"/>
        <w:rPr>
          <w:vertAlign w:val="superscript"/>
        </w:rPr>
      </w:pPr>
      <w:r>
        <w:rPr>
          <w:sz w:val="20"/>
          <w:vertAlign w:val="superscript"/>
        </w:rPr>
        <w:t>a</w:t>
      </w:r>
      <w:r>
        <w:rPr>
          <w:sz w:val="20"/>
        </w:rPr>
        <w:t>Asian, American Indian/Alaska Native, Native Hawaiian/Pacific Islander, multiracial, other race</w:t>
      </w:r>
      <w:r>
        <w:rPr>
          <w:vertAlign w:val="superscript"/>
        </w:rPr>
        <w:t xml:space="preserve"> </w:t>
      </w:r>
    </w:p>
    <w:p w:rsidR="00C329E3" w:rsidRDefault="00C329E3" w:rsidP="00C329E3"/>
    <w:p w:rsidR="00C329E3" w:rsidRDefault="00C329E3" w:rsidP="00C329E3"/>
    <w:p w:rsidR="00C329E3" w:rsidRDefault="00C329E3" w:rsidP="00C329E3"/>
    <w:p w:rsidR="00BB4D3D" w:rsidRDefault="00BB4D3D" w:rsidP="00C329E3"/>
    <w:p w:rsidR="00BB4D3D" w:rsidRDefault="00BB4D3D" w:rsidP="00C329E3"/>
    <w:p w:rsidR="00BB4D3D" w:rsidRDefault="00BB4D3D" w:rsidP="00C329E3"/>
    <w:p w:rsidR="00BB4D3D" w:rsidRDefault="00BB4D3D" w:rsidP="00C329E3"/>
    <w:p w:rsidR="00C329E3" w:rsidRDefault="00C329E3" w:rsidP="00C329E3"/>
    <w:p w:rsidR="00C329E3" w:rsidRDefault="00C329E3" w:rsidP="00C329E3">
      <w:pPr>
        <w:jc w:val="center"/>
      </w:pPr>
      <w:r>
        <w:rPr>
          <w:b/>
        </w:rPr>
        <w:lastRenderedPageBreak/>
        <w:t xml:space="preserve">Supplementary Table </w:t>
      </w:r>
      <w:r w:rsidR="00341763">
        <w:rPr>
          <w:b/>
        </w:rPr>
        <w:t>III</w:t>
      </w:r>
      <w:r>
        <w:rPr>
          <w:b/>
        </w:rPr>
        <w:t xml:space="preserve">. </w:t>
      </w:r>
      <w:r>
        <w:t>Estimated Population Totals of Persons Tested for HIV in the Past 12 Months, Aged 18-64 Years, Behavioral Risk Factor Surveillance System, 2011-2017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774"/>
        <w:gridCol w:w="1774"/>
        <w:gridCol w:w="1774"/>
        <w:gridCol w:w="1775"/>
        <w:gridCol w:w="1774"/>
        <w:gridCol w:w="1774"/>
        <w:gridCol w:w="1775"/>
      </w:tblGrid>
      <w:tr w:rsidR="00C329E3" w:rsidRPr="007B7301" w:rsidTr="00EA1B63">
        <w:trPr>
          <w:trHeight w:val="276"/>
        </w:trPr>
        <w:tc>
          <w:tcPr>
            <w:tcW w:w="2155" w:type="dxa"/>
            <w:tcBorders>
              <w:bottom w:val="single" w:sz="4" w:space="0" w:color="auto"/>
            </w:tcBorders>
            <w:hideMark/>
          </w:tcPr>
          <w:p w:rsidR="00C329E3" w:rsidRPr="007C5DFE" w:rsidRDefault="00C329E3" w:rsidP="00EA1B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Characteristic 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 w:rsidRPr="005C1B9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329E3" w:rsidRPr="005C1B98" w:rsidRDefault="00C329E3" w:rsidP="00EA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C329E3" w:rsidRPr="000A067C" w:rsidTr="00EA1B63">
        <w:trPr>
          <w:trHeight w:val="276"/>
        </w:trPr>
        <w:tc>
          <w:tcPr>
            <w:tcW w:w="2155" w:type="dxa"/>
            <w:tcBorders>
              <w:top w:val="single" w:sz="4" w:space="0" w:color="auto"/>
            </w:tcBorders>
            <w:hideMark/>
          </w:tcPr>
          <w:p w:rsidR="00C329E3" w:rsidRPr="00AC62E6" w:rsidRDefault="00C329E3" w:rsidP="00EA1B63">
            <w:pPr>
              <w:rPr>
                <w:sz w:val="20"/>
                <w:szCs w:val="20"/>
              </w:rPr>
            </w:pPr>
            <w:r w:rsidRPr="00AC62E6">
              <w:rPr>
                <w:sz w:val="20"/>
                <w:szCs w:val="20"/>
              </w:rPr>
              <w:t>Overall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85B">
              <w:rPr>
                <w:rFonts w:cstheme="minorHAnsi"/>
                <w:color w:val="000000"/>
                <w:sz w:val="20"/>
                <w:szCs w:val="20"/>
              </w:rPr>
              <w:t>21,363,000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85B">
              <w:rPr>
                <w:rFonts w:cstheme="minorHAnsi"/>
                <w:color w:val="000000"/>
                <w:sz w:val="20"/>
                <w:szCs w:val="20"/>
              </w:rPr>
              <w:t>20,929,000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85B">
              <w:rPr>
                <w:rFonts w:cstheme="minorHAnsi"/>
                <w:color w:val="000000"/>
                <w:sz w:val="20"/>
                <w:szCs w:val="20"/>
              </w:rPr>
              <w:t>20,514,000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85B">
              <w:rPr>
                <w:rFonts w:cstheme="minorHAnsi"/>
                <w:color w:val="000000"/>
                <w:sz w:val="20"/>
                <w:szCs w:val="20"/>
              </w:rPr>
              <w:t>20,465,000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85B">
              <w:rPr>
                <w:rFonts w:cstheme="minorHAnsi"/>
                <w:color w:val="000000"/>
                <w:sz w:val="20"/>
                <w:szCs w:val="20"/>
              </w:rPr>
              <w:t>21,543,000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noWrap/>
          </w:tcPr>
          <w:p w:rsidR="00C329E3" w:rsidRPr="000A067C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7485B">
              <w:rPr>
                <w:rFonts w:cstheme="minorHAnsi"/>
                <w:color w:val="000000"/>
                <w:sz w:val="20"/>
                <w:szCs w:val="20"/>
              </w:rPr>
              <w:t>21,356,000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C329E3" w:rsidRPr="00D3479A" w:rsidRDefault="00C329E3" w:rsidP="00EA1B6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8CD">
              <w:rPr>
                <w:rFonts w:cstheme="minorHAnsi"/>
                <w:color w:val="000000"/>
                <w:sz w:val="20"/>
                <w:szCs w:val="20"/>
              </w:rPr>
              <w:t>23,398,000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AC62E6" w:rsidRDefault="00C329E3" w:rsidP="00EA1B63">
            <w:pPr>
              <w:rPr>
                <w:bCs/>
                <w:sz w:val="20"/>
                <w:szCs w:val="20"/>
              </w:rPr>
            </w:pPr>
            <w:r w:rsidRPr="00AC62E6">
              <w:rPr>
                <w:bCs/>
                <w:sz w:val="20"/>
                <w:szCs w:val="20"/>
              </w:rPr>
              <w:t>Race</w:t>
            </w: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 xml:space="preserve">White 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9,638,000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8,832,000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8,695,000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8,483,000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9,158,000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8,884,000</w:t>
            </w:r>
          </w:p>
        </w:tc>
        <w:tc>
          <w:tcPr>
            <w:tcW w:w="1775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10,002,000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 xml:space="preserve">Black 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5,830,000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6,057,000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5,506,000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5,940,000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5,903,000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5,809,000</w:t>
            </w:r>
          </w:p>
        </w:tc>
        <w:tc>
          <w:tcPr>
            <w:tcW w:w="1775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6,302,000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Hispanic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4,200,000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4,292,000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4,245,000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4,270,000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4,541,000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4,539,000</w:t>
            </w:r>
          </w:p>
        </w:tc>
        <w:tc>
          <w:tcPr>
            <w:tcW w:w="1775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4,847,000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Race/Ethnicity</w:t>
            </w:r>
            <w:r>
              <w:rPr>
                <w:sz w:val="20"/>
                <w:szCs w:val="20"/>
                <w:vertAlign w:val="superscript"/>
              </w:rPr>
              <w:t>a</w:t>
            </w:r>
            <w:r w:rsidRPr="00160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1,487,000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1,556,000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1,570,000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1,453,000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1,642,000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1,701,000</w:t>
            </w:r>
          </w:p>
        </w:tc>
        <w:tc>
          <w:tcPr>
            <w:tcW w:w="1775" w:type="dxa"/>
          </w:tcPr>
          <w:p w:rsidR="00C329E3" w:rsidRPr="00D3479A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1,846,000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554492" w:rsidRDefault="00C329E3" w:rsidP="00EA1B63">
            <w:pPr>
              <w:rPr>
                <w:sz w:val="20"/>
                <w:szCs w:val="20"/>
              </w:rPr>
            </w:pPr>
            <w:r w:rsidRPr="00AC62E6">
              <w:rPr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(years)</w:t>
            </w: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18-24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9,638,000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8,832,000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8,695,000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8,483,000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9,158,000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8,884,000</w:t>
            </w:r>
          </w:p>
        </w:tc>
        <w:tc>
          <w:tcPr>
            <w:tcW w:w="1775" w:type="dxa"/>
          </w:tcPr>
          <w:p w:rsidR="00C329E3" w:rsidRPr="00D3479A" w:rsidRDefault="0065411F" w:rsidP="0065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4,979</w:t>
            </w:r>
            <w:r w:rsidR="00C329E3" w:rsidRPr="00D5444C">
              <w:rPr>
                <w:sz w:val="20"/>
                <w:szCs w:val="20"/>
              </w:rPr>
              <w:t>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25-34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5,830,000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6,057,000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5,506,000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5,940,000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5,903,000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5,809,000</w:t>
            </w:r>
          </w:p>
        </w:tc>
        <w:tc>
          <w:tcPr>
            <w:tcW w:w="1775" w:type="dxa"/>
          </w:tcPr>
          <w:p w:rsidR="00C329E3" w:rsidRPr="00D3479A" w:rsidRDefault="0065411F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7,698</w:t>
            </w:r>
            <w:r w:rsidR="00C329E3" w:rsidRPr="00D5444C">
              <w:rPr>
                <w:sz w:val="20"/>
                <w:szCs w:val="20"/>
              </w:rPr>
              <w:t>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35-44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4,200,000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4,292,000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4,245,000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4,270,000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4,541,000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4,539,000</w:t>
            </w:r>
          </w:p>
        </w:tc>
        <w:tc>
          <w:tcPr>
            <w:tcW w:w="1775" w:type="dxa"/>
          </w:tcPr>
          <w:p w:rsidR="00C329E3" w:rsidRPr="007B4B83" w:rsidRDefault="0065411F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5,095</w:t>
            </w:r>
            <w:r w:rsidR="00C329E3" w:rsidRPr="00D5444C">
              <w:rPr>
                <w:sz w:val="20"/>
                <w:szCs w:val="20"/>
              </w:rPr>
              <w:t>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45-64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1,487,000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1,556,000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1,570,000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1,453,000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1,642,000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1,701,000</w:t>
            </w:r>
          </w:p>
        </w:tc>
        <w:tc>
          <w:tcPr>
            <w:tcW w:w="1775" w:type="dxa"/>
          </w:tcPr>
          <w:p w:rsidR="00C329E3" w:rsidRPr="007B4B83" w:rsidRDefault="0065411F" w:rsidP="00EA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5,626</w:t>
            </w:r>
            <w:r w:rsidR="00C329E3" w:rsidRPr="00D5444C">
              <w:rPr>
                <w:sz w:val="20"/>
                <w:szCs w:val="20"/>
              </w:rPr>
              <w:t>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AC62E6" w:rsidRDefault="00C329E3" w:rsidP="00EA1B63">
            <w:pPr>
              <w:rPr>
                <w:sz w:val="20"/>
                <w:szCs w:val="20"/>
              </w:rPr>
            </w:pPr>
            <w:r w:rsidRPr="00AC62E6">
              <w:rPr>
                <w:sz w:val="20"/>
                <w:szCs w:val="20"/>
              </w:rPr>
              <w:t>Sex</w:t>
            </w: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 xml:space="preserve">Male 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10,411,000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9,910,000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9,705,000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9,728,000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10,275,000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10,512,000</w:t>
            </w:r>
          </w:p>
        </w:tc>
        <w:tc>
          <w:tcPr>
            <w:tcW w:w="1775" w:type="dxa"/>
          </w:tcPr>
          <w:p w:rsidR="00C329E3" w:rsidRPr="007B4B83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11,046,000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hideMark/>
          </w:tcPr>
          <w:p w:rsidR="00C329E3" w:rsidRPr="001604E0" w:rsidRDefault="00C329E3" w:rsidP="00EA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4E0">
              <w:rPr>
                <w:sz w:val="20"/>
                <w:szCs w:val="20"/>
              </w:rPr>
              <w:t>Female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10,952,000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11,019,000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10,808,000</w:t>
            </w:r>
          </w:p>
        </w:tc>
        <w:tc>
          <w:tcPr>
            <w:tcW w:w="1775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10,737,000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11,284,000</w:t>
            </w:r>
          </w:p>
        </w:tc>
        <w:tc>
          <w:tcPr>
            <w:tcW w:w="1774" w:type="dxa"/>
            <w:noWrap/>
          </w:tcPr>
          <w:p w:rsidR="00C329E3" w:rsidRPr="001604E0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10,840,000</w:t>
            </w:r>
          </w:p>
        </w:tc>
        <w:tc>
          <w:tcPr>
            <w:tcW w:w="1775" w:type="dxa"/>
          </w:tcPr>
          <w:p w:rsidR="00C329E3" w:rsidRPr="007B4B83" w:rsidRDefault="00C329E3" w:rsidP="00EA1B63">
            <w:pPr>
              <w:jc w:val="center"/>
              <w:rPr>
                <w:sz w:val="20"/>
                <w:szCs w:val="20"/>
              </w:rPr>
            </w:pPr>
            <w:r w:rsidRPr="00D5444C">
              <w:rPr>
                <w:sz w:val="20"/>
                <w:szCs w:val="20"/>
              </w:rPr>
              <w:t>12,338,000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</w:tcPr>
          <w:p w:rsidR="00C329E3" w:rsidRPr="0097675A" w:rsidRDefault="00C329E3" w:rsidP="00EA1B63">
            <w:pPr>
              <w:rPr>
                <w:sz w:val="20"/>
                <w:szCs w:val="20"/>
                <w:vertAlign w:val="superscript"/>
              </w:rPr>
            </w:pPr>
            <w:r w:rsidRPr="0097675A">
              <w:rPr>
                <w:sz w:val="20"/>
                <w:szCs w:val="20"/>
              </w:rPr>
              <w:t>HIV Risk Behavior</w:t>
            </w:r>
          </w:p>
        </w:tc>
        <w:tc>
          <w:tcPr>
            <w:tcW w:w="1774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noWrap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C329E3" w:rsidRPr="0097675A" w:rsidRDefault="00C329E3" w:rsidP="00EA1B63">
            <w:pPr>
              <w:jc w:val="center"/>
              <w:rPr>
                <w:sz w:val="20"/>
                <w:szCs w:val="20"/>
              </w:rPr>
            </w:pP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</w:tcPr>
          <w:p w:rsidR="00C329E3" w:rsidRPr="0097675A" w:rsidRDefault="00C329E3" w:rsidP="00C329E3">
            <w:pPr>
              <w:rPr>
                <w:sz w:val="20"/>
                <w:szCs w:val="20"/>
              </w:rPr>
            </w:pPr>
            <w:r w:rsidRPr="0097675A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774" w:type="dxa"/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2,276,000</w:t>
            </w:r>
          </w:p>
        </w:tc>
        <w:tc>
          <w:tcPr>
            <w:tcW w:w="1774" w:type="dxa"/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2,404,000</w:t>
            </w:r>
          </w:p>
        </w:tc>
        <w:tc>
          <w:tcPr>
            <w:tcW w:w="1774" w:type="dxa"/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75" w:type="dxa"/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74" w:type="dxa"/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74" w:type="dxa"/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4,084,000</w:t>
            </w:r>
          </w:p>
        </w:tc>
        <w:tc>
          <w:tcPr>
            <w:tcW w:w="1775" w:type="dxa"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4,345,000</w:t>
            </w:r>
          </w:p>
        </w:tc>
      </w:tr>
      <w:tr w:rsidR="00C329E3" w:rsidRPr="001604E0" w:rsidTr="00EA1B63">
        <w:trPr>
          <w:trHeight w:val="276"/>
        </w:trPr>
        <w:tc>
          <w:tcPr>
            <w:tcW w:w="2155" w:type="dxa"/>
            <w:tcBorders>
              <w:bottom w:val="single" w:sz="4" w:space="0" w:color="auto"/>
            </w:tcBorders>
          </w:tcPr>
          <w:p w:rsidR="00C329E3" w:rsidRPr="0097675A" w:rsidRDefault="00C329E3" w:rsidP="00C329E3">
            <w:pPr>
              <w:rPr>
                <w:sz w:val="20"/>
                <w:szCs w:val="20"/>
              </w:rPr>
            </w:pPr>
            <w:r w:rsidRPr="0097675A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18,998,000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18,423,000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17,124,000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329E3" w:rsidRPr="0097675A" w:rsidRDefault="00C329E3" w:rsidP="00C3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18,908,000</w:t>
            </w:r>
          </w:p>
        </w:tc>
      </w:tr>
    </w:tbl>
    <w:p w:rsidR="00C329E3" w:rsidRDefault="00C329E3" w:rsidP="00C329E3">
      <w:pPr>
        <w:spacing w:after="0"/>
        <w:rPr>
          <w:vertAlign w:val="superscript"/>
        </w:rPr>
      </w:pPr>
      <w:r>
        <w:rPr>
          <w:sz w:val="20"/>
          <w:vertAlign w:val="superscript"/>
        </w:rPr>
        <w:t>a</w:t>
      </w:r>
      <w:r>
        <w:rPr>
          <w:sz w:val="20"/>
        </w:rPr>
        <w:t>Asian, American Indian/Alaska Native, Native Hawaiian/Pacific Islander, multiracial, other race</w:t>
      </w:r>
      <w:r>
        <w:rPr>
          <w:vertAlign w:val="superscript"/>
        </w:rPr>
        <w:t xml:space="preserve"> </w:t>
      </w:r>
    </w:p>
    <w:p w:rsidR="00C329E3" w:rsidRPr="00EB1358" w:rsidRDefault="00C329E3" w:rsidP="00C329E3"/>
    <w:p w:rsidR="00C329E3" w:rsidRPr="00A562BA" w:rsidRDefault="00C329E3" w:rsidP="00C329E3"/>
    <w:p w:rsidR="00FC70C6" w:rsidRDefault="00FC70C6"/>
    <w:sectPr w:rsidR="00FC70C6" w:rsidSect="005C1B9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E3"/>
    <w:rsid w:val="00341763"/>
    <w:rsid w:val="0065411F"/>
    <w:rsid w:val="00BB4D3D"/>
    <w:rsid w:val="00C329E3"/>
    <w:rsid w:val="00D26908"/>
    <w:rsid w:val="00F72AD8"/>
    <w:rsid w:val="00F9755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86E5"/>
  <w15:chartTrackingRefBased/>
  <w15:docId w15:val="{5AF8FCC9-4A1F-4834-8E35-4295F0F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Deesha (CDC/DDID/NCHHSTP/DHPIRS)</dc:creator>
  <cp:keywords/>
  <dc:description/>
  <cp:lastModifiedBy>Patel, Deesha (CDC/DDID/NCHHSTP/DHPIRS)</cp:lastModifiedBy>
  <cp:revision>2</cp:revision>
  <dcterms:created xsi:type="dcterms:W3CDTF">2019-09-24T12:55:00Z</dcterms:created>
  <dcterms:modified xsi:type="dcterms:W3CDTF">2019-09-24T12:55:00Z</dcterms:modified>
</cp:coreProperties>
</file>