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B7B28" w14:textId="77777777" w:rsidR="009D1781" w:rsidRPr="007F662B" w:rsidRDefault="009D1781">
      <w:bookmarkStart w:id="0" w:name="_GoBack"/>
      <w:r w:rsidRPr="007F662B">
        <w:rPr>
          <w:b/>
        </w:rPr>
        <w:t xml:space="preserve">Supplemental Table 2. </w:t>
      </w:r>
      <w:r w:rsidRPr="007F662B">
        <w:t xml:space="preserve">Characteristics, PILOT </w:t>
      </w:r>
      <w:r w:rsidR="001408F5" w:rsidRPr="007F662B">
        <w:t>S</w:t>
      </w:r>
      <w:r w:rsidRPr="007F662B">
        <w:t xml:space="preserve">core, and PIFOS </w:t>
      </w:r>
      <w:r w:rsidR="001408F5" w:rsidRPr="007F662B">
        <w:t>S</w:t>
      </w:r>
      <w:r w:rsidRPr="007F662B">
        <w:t>core of ICP Monitor and No ICP Monitor Groups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0"/>
        <w:gridCol w:w="900"/>
        <w:gridCol w:w="1530"/>
        <w:gridCol w:w="1440"/>
        <w:gridCol w:w="1440"/>
        <w:gridCol w:w="900"/>
      </w:tblGrid>
      <w:tr w:rsidR="006D1CA0" w:rsidRPr="007F662B" w14:paraId="58A67718" w14:textId="77777777" w:rsidTr="00BB518E">
        <w:trPr>
          <w:gridAfter w:val="4"/>
          <w:wAfter w:w="5310" w:type="dxa"/>
          <w:cantSplit/>
          <w:tblHeader/>
          <w:jc w:val="center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A6093F5" w14:textId="77777777" w:rsidR="006D1CA0" w:rsidRPr="007F662B" w:rsidRDefault="006D1CA0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6190376" w14:textId="77777777" w:rsidR="006D1CA0" w:rsidRPr="007F662B" w:rsidRDefault="006D1CA0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6D1CA0" w:rsidRPr="007F662B" w14:paraId="54F5DD34" w14:textId="77777777" w:rsidTr="00331EFC">
        <w:trPr>
          <w:cantSplit/>
          <w:tblHeader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0533BA86" w14:textId="77777777" w:rsidR="006D1CA0" w:rsidRPr="007F662B" w:rsidRDefault="006D1CA0" w:rsidP="006D1CA0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2C876240" w14:textId="77777777" w:rsidR="006D1CA0" w:rsidRPr="007F662B" w:rsidRDefault="006D1CA0" w:rsidP="006D1CA0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 xml:space="preserve">ICP monitor </w:t>
            </w:r>
          </w:p>
          <w:p w14:paraId="60D0F43C" w14:textId="77777777" w:rsidR="006D1CA0" w:rsidRPr="007F662B" w:rsidRDefault="006D1CA0" w:rsidP="006D1CA0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(N = 30)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  <w:vAlign w:val="bottom"/>
          </w:tcPr>
          <w:p w14:paraId="4B368A79" w14:textId="77777777" w:rsidR="006D1CA0" w:rsidRPr="007F662B" w:rsidRDefault="006D1CA0" w:rsidP="006D1CA0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No ICP monitor</w:t>
            </w:r>
            <w:r w:rsidRPr="007F662B">
              <w:rPr>
                <w:color w:val="000000"/>
              </w:rPr>
              <w:br/>
              <w:t>(N = 78)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FFFFFF"/>
            <w:vAlign w:val="bottom"/>
          </w:tcPr>
          <w:p w14:paraId="066B1449" w14:textId="77777777" w:rsidR="006D1CA0" w:rsidRPr="007F662B" w:rsidRDefault="006D1CA0" w:rsidP="006D1CA0">
            <w:pPr>
              <w:keepNext/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p</w:t>
            </w:r>
          </w:p>
        </w:tc>
      </w:tr>
      <w:tr w:rsidR="006D1CA0" w:rsidRPr="007F662B" w14:paraId="3E75C771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3405EE" w14:textId="63BAAF2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>Child sex</w:t>
            </w:r>
            <w:r w:rsidRPr="007F662B">
              <w:rPr>
                <w:color w:val="000000"/>
              </w:rPr>
              <w:t xml:space="preserve">: </w:t>
            </w:r>
            <w:r w:rsidR="002148B9" w:rsidRPr="007F662B">
              <w:rPr>
                <w:color w:val="000000"/>
              </w:rPr>
              <w:t>Female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D466D6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8 (27%)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C79DE74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31 (40%)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A58099F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0.21</w:t>
            </w:r>
          </w:p>
        </w:tc>
      </w:tr>
      <w:tr w:rsidR="006D1CA0" w:rsidRPr="007F662B" w14:paraId="674C1B8A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11A1C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 xml:space="preserve">Age (years) at injury: </w:t>
            </w:r>
            <w:r w:rsidRPr="007F662B">
              <w:rPr>
                <w:color w:val="000000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90378C4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9.6 (4.9)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53CD3D0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8.8 (3.9)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96BFE2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0.35</w:t>
            </w:r>
          </w:p>
        </w:tc>
      </w:tr>
      <w:tr w:rsidR="006D1CA0" w:rsidRPr="007F662B" w14:paraId="14E06343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DC9602F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>Injury severity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17BF038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ABB8C00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7F6DF46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0.05</w:t>
            </w:r>
          </w:p>
        </w:tc>
      </w:tr>
      <w:tr w:rsidR="006D1CA0" w:rsidRPr="007F662B" w14:paraId="3175F98C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F4CCB37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color w:val="000000"/>
              </w:rPr>
              <w:t xml:space="preserve">  Moderate TBI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1D00EE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2 (7%)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3B97F5B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18 (23%)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57982D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6D1CA0" w:rsidRPr="007F662B" w14:paraId="00120D2C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F34BCD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color w:val="000000"/>
              </w:rPr>
              <w:t xml:space="preserve">  Severe TBI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1AFA614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28 (93%)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A83265B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60 (77%)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46349C6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6D1CA0" w:rsidRPr="007F662B" w14:paraId="77B63E90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F8FF519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 xml:space="preserve">Rotterdam CT score: </w:t>
            </w:r>
            <w:r w:rsidRPr="007F662B">
              <w:rPr>
                <w:color w:val="000000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0BAAF0D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3.3 (1.0)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4DA6D92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2.6 (0.8)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AA70CC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&lt; 0.001</w:t>
            </w:r>
          </w:p>
        </w:tc>
      </w:tr>
      <w:tr w:rsidR="006D1CA0" w:rsidRPr="007F662B" w14:paraId="521E2F51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58B0F47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>ED GCS Total:</w:t>
            </w:r>
            <w:r w:rsidRPr="007F662B">
              <w:rPr>
                <w:color w:val="000000"/>
              </w:rPr>
              <w:t xml:space="preserve"> median (IQR)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2D5DF19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3 (3, 6)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DCA6C9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6 (3, 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8F74BA7" w14:textId="77777777" w:rsidR="006D1CA0" w:rsidRPr="007F662B" w:rsidRDefault="00DF06A1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0.02</w:t>
            </w:r>
          </w:p>
        </w:tc>
      </w:tr>
      <w:tr w:rsidR="006D1CA0" w:rsidRPr="007F662B" w14:paraId="1B0A9D7D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B0A149C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>Head &amp; neck AIS:</w:t>
            </w:r>
            <w:r w:rsidRPr="007F662B">
              <w:rPr>
                <w:color w:val="000000"/>
              </w:rPr>
              <w:t xml:space="preserve"> median (IQR)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CC58ADF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5 (4, 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16D83EC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3 (3, 4)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16AD8C4" w14:textId="77777777" w:rsidR="006D1CA0" w:rsidRPr="007F662B" w:rsidRDefault="00DF06A1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&lt;0.001</w:t>
            </w:r>
          </w:p>
        </w:tc>
      </w:tr>
      <w:tr w:rsidR="006D1CA0" w:rsidRPr="007F662B" w14:paraId="123585D3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148866D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>Max AIS excluding head:</w:t>
            </w:r>
            <w:r w:rsidRPr="007F662B">
              <w:rPr>
                <w:color w:val="000000"/>
              </w:rPr>
              <w:t xml:space="preserve"> median (IQR)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659B80C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2 (1, 3)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AF683E5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2 (1, 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E2EBDD5" w14:textId="77777777" w:rsidR="006D1CA0" w:rsidRPr="007F662B" w:rsidRDefault="00DF06A1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0.71</w:t>
            </w:r>
          </w:p>
        </w:tc>
      </w:tr>
      <w:tr w:rsidR="006D1CA0" w:rsidRPr="007F662B" w14:paraId="3AEA211E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A5BA36E" w14:textId="77777777" w:rsidR="006D1CA0" w:rsidRPr="007F662B" w:rsidRDefault="006D1CA0" w:rsidP="006D1CA0">
            <w:pPr>
              <w:adjustRightInd w:val="0"/>
              <w:spacing w:before="60" w:after="60"/>
              <w:rPr>
                <w:b/>
                <w:bCs/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>PILOT scores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8997A25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52EFA659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ECD740E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</w:p>
        </w:tc>
      </w:tr>
      <w:tr w:rsidR="006D1CA0" w:rsidRPr="007F662B" w14:paraId="0952C5B2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305422E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Cs/>
                <w:color w:val="000000"/>
              </w:rPr>
              <w:t xml:space="preserve">  Peak PILOT score: </w:t>
            </w:r>
            <w:r w:rsidRPr="007F662B">
              <w:rPr>
                <w:color w:val="000000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BC8C716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12.1 (5.4)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208A71CF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3.3 (2.8)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3CCB5E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&lt; 0.001</w:t>
            </w:r>
          </w:p>
        </w:tc>
      </w:tr>
      <w:tr w:rsidR="006D1CA0" w:rsidRPr="007F662B" w14:paraId="22AAA09E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4776EA8C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Cs/>
                <w:color w:val="000000"/>
              </w:rPr>
              <w:t xml:space="preserve">  Mean PILOT score: </w:t>
            </w:r>
            <w:r w:rsidRPr="007F662B">
              <w:rPr>
                <w:color w:val="000000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810CF22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6.5 (3.5)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77E70FC2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1.6 (1.2)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6547F75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&lt; 0.001</w:t>
            </w:r>
          </w:p>
        </w:tc>
      </w:tr>
      <w:tr w:rsidR="006D1CA0" w:rsidRPr="007F662B" w14:paraId="2100E0A9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06E0A3A5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Cs/>
                <w:color w:val="000000"/>
              </w:rPr>
              <w:t xml:space="preserve">  Total PILOT score: </w:t>
            </w:r>
            <w:r w:rsidRPr="007F662B">
              <w:rPr>
                <w:color w:val="000000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2F2A709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42.0 (26.8)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61FF0A04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5.8 (6.3)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0301E23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&lt; 0.001</w:t>
            </w:r>
          </w:p>
        </w:tc>
      </w:tr>
      <w:tr w:rsidR="006D1CA0" w:rsidRPr="007F662B" w14:paraId="61599ECB" w14:textId="77777777" w:rsidTr="00BB518E">
        <w:trPr>
          <w:cantSplit/>
          <w:jc w:val="center"/>
        </w:trPr>
        <w:tc>
          <w:tcPr>
            <w:tcW w:w="38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39B772DC" w14:textId="77777777" w:rsidR="006D1CA0" w:rsidRPr="007F662B" w:rsidRDefault="006D1CA0" w:rsidP="006D1CA0">
            <w:pPr>
              <w:adjustRightInd w:val="0"/>
              <w:spacing w:before="60" w:after="60"/>
              <w:rPr>
                <w:color w:val="000000"/>
              </w:rPr>
            </w:pPr>
            <w:r w:rsidRPr="007F662B">
              <w:rPr>
                <w:b/>
                <w:bCs/>
                <w:color w:val="000000"/>
              </w:rPr>
              <w:t xml:space="preserve">PIFOS total score: </w:t>
            </w:r>
            <w:r w:rsidRPr="007F662B">
              <w:rPr>
                <w:color w:val="000000"/>
              </w:rPr>
              <w:t>mean (SD)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DBE35FE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40.7 (16.5)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14:paraId="152A2379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31.7 (8.3)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C9F9667" w14:textId="77777777" w:rsidR="006D1CA0" w:rsidRPr="007F662B" w:rsidRDefault="006D1CA0" w:rsidP="006D1CA0">
            <w:pPr>
              <w:adjustRightInd w:val="0"/>
              <w:spacing w:before="60" w:after="60"/>
              <w:jc w:val="center"/>
              <w:rPr>
                <w:color w:val="000000"/>
              </w:rPr>
            </w:pPr>
            <w:r w:rsidRPr="007F662B">
              <w:rPr>
                <w:color w:val="000000"/>
              </w:rPr>
              <w:t>0.007</w:t>
            </w:r>
          </w:p>
        </w:tc>
      </w:tr>
    </w:tbl>
    <w:p w14:paraId="462DC67C" w14:textId="7626CA7B" w:rsidR="00D564E0" w:rsidRPr="007F662B" w:rsidRDefault="002148B9" w:rsidP="002148B9">
      <w:pPr>
        <w:ind w:left="720"/>
      </w:pPr>
      <w:r w:rsidRPr="007F662B">
        <w:t xml:space="preserve">PILOT = Pediatric Intensity Level of Therapy; </w:t>
      </w:r>
      <w:r w:rsidRPr="007F662B">
        <w:t xml:space="preserve">ICP = intracranial pressure; </w:t>
      </w:r>
      <w:r w:rsidRPr="007F662B">
        <w:t xml:space="preserve">TBI = traumatic brain injury; ED = Emergency Department; GCS = Glasgow Coma Scale; AIS = Abbreviate Injury Scale; </w:t>
      </w:r>
      <w:r w:rsidRPr="007F662B">
        <w:t xml:space="preserve">PIFOS = Pediatric Injury Outcome Scale; </w:t>
      </w:r>
      <w:r w:rsidRPr="007F662B">
        <w:t>SD = standard deviation; IQR = interquartile range</w:t>
      </w:r>
      <w:bookmarkEnd w:id="0"/>
    </w:p>
    <w:sectPr w:rsidR="00D564E0" w:rsidRPr="007F662B" w:rsidSect="009D1781">
      <w:headerReference w:type="default" r:id="rId6"/>
      <w:footerReference w:type="default" r:id="rId7"/>
      <w:pgSz w:w="12461" w:h="16061"/>
      <w:pgMar w:top="1440" w:right="1440" w:bottom="1440" w:left="1440" w:header="720" w:footer="36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170625" w14:textId="77777777" w:rsidR="00D95B57" w:rsidRDefault="00D95B57">
      <w:r>
        <w:separator/>
      </w:r>
    </w:p>
  </w:endnote>
  <w:endnote w:type="continuationSeparator" w:id="0">
    <w:p w14:paraId="42F608FB" w14:textId="77777777" w:rsidR="00D95B57" w:rsidRDefault="00D95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9FB4DA" w14:textId="77777777" w:rsidR="00057B3A" w:rsidRDefault="00057B3A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E7860" w14:textId="77777777" w:rsidR="00D95B57" w:rsidRDefault="00D95B57">
      <w:r>
        <w:separator/>
      </w:r>
    </w:p>
  </w:footnote>
  <w:footnote w:type="continuationSeparator" w:id="0">
    <w:p w14:paraId="3DC790F4" w14:textId="77777777" w:rsidR="00D95B57" w:rsidRDefault="00D95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741"/>
    </w:tblGrid>
    <w:tr w:rsidR="00057B3A" w14:paraId="241C6461" w14:textId="77777777">
      <w:trPr>
        <w:cantSplit/>
        <w:jc w:val="center"/>
      </w:trPr>
      <w:tc>
        <w:tcPr>
          <w:tcW w:w="11741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14:paraId="5CBB9A54" w14:textId="77777777" w:rsidR="00057B3A" w:rsidRDefault="00057B3A">
          <w:pPr>
            <w:adjustRightInd w:val="0"/>
            <w:spacing w:before="10" w:after="10"/>
            <w:jc w:val="right"/>
            <w:rPr>
              <w:rFonts w:ascii="Arial" w:hAnsi="Arial" w:cs="Arial"/>
              <w:color w:val="000000"/>
            </w:rPr>
          </w:pPr>
        </w:p>
      </w:tc>
    </w:tr>
  </w:tbl>
  <w:p w14:paraId="7043AB3C" w14:textId="77777777" w:rsidR="00057B3A" w:rsidRDefault="00057B3A">
    <w:pPr>
      <w:adjustRightInd w:val="0"/>
      <w:rPr>
        <w:rFonts w:ascii="Arial" w:hAnsi="Arial" w:cs="Arial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6C1"/>
    <w:rsid w:val="000356C1"/>
    <w:rsid w:val="00057B3A"/>
    <w:rsid w:val="001408F5"/>
    <w:rsid w:val="002148B9"/>
    <w:rsid w:val="00253587"/>
    <w:rsid w:val="006D1CA0"/>
    <w:rsid w:val="0076347F"/>
    <w:rsid w:val="007F662B"/>
    <w:rsid w:val="009D1781"/>
    <w:rsid w:val="00AD5A9B"/>
    <w:rsid w:val="00D564E0"/>
    <w:rsid w:val="00D95B57"/>
    <w:rsid w:val="00DF06A1"/>
    <w:rsid w:val="00E2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11E0FF"/>
  <w14:defaultImageDpi w14:val="0"/>
  <w15:docId w15:val="{C4D0EA13-286D-491A-A463-7B14373C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78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D1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781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17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17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subject/>
  <dc:creator>SAS Version 9.4</dc:creator>
  <cp:keywords/>
  <dc:description/>
  <cp:lastModifiedBy>Brian Flaherty</cp:lastModifiedBy>
  <cp:revision>3</cp:revision>
  <dcterms:created xsi:type="dcterms:W3CDTF">2019-06-18T20:34:00Z</dcterms:created>
  <dcterms:modified xsi:type="dcterms:W3CDTF">2019-06-18T20:42:00Z</dcterms:modified>
</cp:coreProperties>
</file>