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20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0"/>
        <w:gridCol w:w="1810"/>
        <w:gridCol w:w="1770"/>
        <w:gridCol w:w="1790"/>
        <w:gridCol w:w="1831"/>
      </w:tblGrid>
      <w:tr w:rsidR="005E366C" w:rsidRPr="0050710F" w14:paraId="5499E5A7" w14:textId="77777777" w:rsidTr="007C2F8F">
        <w:trPr>
          <w:trHeight w:val="550"/>
        </w:trPr>
        <w:tc>
          <w:tcPr>
            <w:tcW w:w="17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7BC561D7" w14:textId="47C8CF9A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Footwear code</w:t>
            </w:r>
            <w:r w:rsidR="00282805">
              <w:rPr>
                <w:rFonts w:ascii="Arial" w:hAnsi="Arial" w:cs="Arial"/>
                <w:sz w:val="24"/>
              </w:rPr>
              <w:t>*</w:t>
            </w:r>
          </w:p>
        </w:tc>
        <w:tc>
          <w:tcPr>
            <w:tcW w:w="18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8198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Shore A Hardness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3943C" w14:textId="2407D451" w:rsidR="005E366C" w:rsidRPr="0050710F" w:rsidRDefault="00282805" w:rsidP="007C2F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Fluid</w:t>
            </w:r>
          </w:p>
        </w:tc>
        <w:tc>
          <w:tcPr>
            <w:tcW w:w="1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9AB0D7" w14:textId="0479E7E3" w:rsidR="005E366C" w:rsidRPr="0050710F" w:rsidRDefault="00CF5FEC" w:rsidP="007C2F8F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Brand name</w:t>
            </w:r>
          </w:p>
        </w:tc>
        <w:tc>
          <w:tcPr>
            <w:tcW w:w="1791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707F096F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Shoe model</w:t>
            </w:r>
          </w:p>
        </w:tc>
      </w:tr>
      <w:tr w:rsidR="005E366C" w:rsidRPr="0050710F" w14:paraId="522A6024" w14:textId="77777777" w:rsidTr="007C2F8F">
        <w:trPr>
          <w:trHeight w:val="268"/>
        </w:trPr>
        <w:tc>
          <w:tcPr>
            <w:tcW w:w="17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F0C1B19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S1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786957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61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E37F2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75% glycerol/ 25% water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53D2B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Baytown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E87702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3556740</w:t>
            </w:r>
          </w:p>
        </w:tc>
      </w:tr>
      <w:tr w:rsidR="005E366C" w:rsidRPr="0050710F" w14:paraId="3B071C79" w14:textId="77777777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3EB72BCE" w14:textId="79ED0CDE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S2</w:t>
            </w:r>
            <w:r w:rsidR="00282805">
              <w:rPr>
                <w:rFonts w:ascii="Arial" w:hAnsi="Arial" w:cs="Arial"/>
                <w:sz w:val="24"/>
              </w:rPr>
              <w:t>T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858CD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62.4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37795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90% glycerol/ 10%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F5111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safeTstep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5035CD05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Zeus 71133</w:t>
            </w:r>
          </w:p>
        </w:tc>
      </w:tr>
      <w:tr w:rsidR="005E366C" w:rsidRPr="0050710F" w14:paraId="3B986EB4" w14:textId="77777777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1ADC17C4" w14:textId="1613A799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</w:t>
            </w:r>
            <w:r w:rsidR="00282805">
              <w:rPr>
                <w:rFonts w:ascii="Arial" w:hAnsi="Arial" w:cs="Arial"/>
                <w:sz w:val="24"/>
              </w:rPr>
              <w:t>2NT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86A76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71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8E371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90% glycerol/ 10%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EA5731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safeTstep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171FD76F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Zeus 71133</w:t>
            </w:r>
          </w:p>
        </w:tc>
      </w:tr>
      <w:tr w:rsidR="005E366C" w:rsidRPr="0050710F" w14:paraId="599897F0" w14:textId="77777777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61DBBDC4" w14:textId="3268E412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</w:t>
            </w:r>
            <w:r w:rsidR="00282805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BE1E4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56.2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5D1ED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Canola oil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352BB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Tredsafe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49799D69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MNTS0541002</w:t>
            </w:r>
          </w:p>
        </w:tc>
      </w:tr>
      <w:tr w:rsidR="005E366C" w:rsidRPr="0050710F" w14:paraId="2437A035" w14:textId="77777777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4E09C760" w14:textId="5C2A5E16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</w:t>
            </w:r>
            <w:r w:rsidR="00282805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328B02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60.6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0BC376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Canola oil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669BF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Keuka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5A23A32B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Equity 5000</w:t>
            </w:r>
          </w:p>
        </w:tc>
      </w:tr>
      <w:tr w:rsidR="005E366C" w:rsidRPr="0050710F" w14:paraId="7DBAA316" w14:textId="77777777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0509E733" w14:textId="1D686E16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</w:t>
            </w:r>
            <w:r w:rsidR="00282805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F7501D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48.6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C95868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Canola oil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14886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SR Max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1158261B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SRM3500</w:t>
            </w:r>
          </w:p>
        </w:tc>
      </w:tr>
      <w:tr w:rsidR="005E366C" w:rsidRPr="0050710F" w14:paraId="798D22C8" w14:textId="77777777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7C0F758E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B1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DBE72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54.0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010FA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50% glycerol/ 50%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382082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Timberland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11440554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Custom</w:t>
            </w:r>
          </w:p>
        </w:tc>
      </w:tr>
      <w:tr w:rsidR="005E366C" w:rsidRPr="0050710F" w14:paraId="2C31A9B9" w14:textId="77777777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367C467F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B2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A94915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70.4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658763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50% glycerol/ 50%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7DC38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Timberland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4B9848E7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Custom</w:t>
            </w:r>
          </w:p>
        </w:tc>
      </w:tr>
      <w:tr w:rsidR="005E366C" w:rsidRPr="0050710F" w14:paraId="4654607F" w14:textId="77777777" w:rsidTr="007C2F8F">
        <w:trPr>
          <w:trHeight w:val="268"/>
        </w:trPr>
        <w:tc>
          <w:tcPr>
            <w:tcW w:w="1790" w:type="dxa"/>
            <w:tcBorders>
              <w:right w:val="single" w:sz="4" w:space="0" w:color="auto"/>
            </w:tcBorders>
            <w:vAlign w:val="center"/>
          </w:tcPr>
          <w:p w14:paraId="0848F5F4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B3</w:t>
            </w:r>
          </w:p>
        </w:tc>
        <w:tc>
          <w:tcPr>
            <w:tcW w:w="18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039A6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79.2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0955B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50% glycerol/ 50% water</w:t>
            </w:r>
          </w:p>
        </w:tc>
        <w:tc>
          <w:tcPr>
            <w:tcW w:w="1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EEAE3C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Timberland</w:t>
            </w:r>
          </w:p>
        </w:tc>
        <w:tc>
          <w:tcPr>
            <w:tcW w:w="1791" w:type="dxa"/>
            <w:tcBorders>
              <w:left w:val="single" w:sz="4" w:space="0" w:color="auto"/>
            </w:tcBorders>
            <w:vAlign w:val="center"/>
          </w:tcPr>
          <w:p w14:paraId="2D9EF61C" w14:textId="77777777" w:rsidR="005E366C" w:rsidRPr="0050710F" w:rsidRDefault="005E366C" w:rsidP="007C2F8F">
            <w:pPr>
              <w:jc w:val="center"/>
              <w:rPr>
                <w:rFonts w:ascii="Arial" w:hAnsi="Arial" w:cs="Arial"/>
                <w:sz w:val="24"/>
              </w:rPr>
            </w:pPr>
            <w:r w:rsidRPr="0050710F">
              <w:rPr>
                <w:rFonts w:ascii="Arial" w:hAnsi="Arial" w:cs="Arial"/>
                <w:sz w:val="24"/>
              </w:rPr>
              <w:t>Custom</w:t>
            </w:r>
          </w:p>
        </w:tc>
      </w:tr>
    </w:tbl>
    <w:p w14:paraId="2E06B730" w14:textId="77777777" w:rsidR="00DE0EF0" w:rsidRPr="0050710F" w:rsidRDefault="005E366C" w:rsidP="005E366C">
      <w:pPr>
        <w:jc w:val="center"/>
        <w:rPr>
          <w:rFonts w:ascii="Arial" w:hAnsi="Arial" w:cs="Arial"/>
          <w:sz w:val="24"/>
        </w:rPr>
      </w:pPr>
      <w:r w:rsidRPr="0050710F">
        <w:rPr>
          <w:rFonts w:ascii="Arial" w:hAnsi="Arial" w:cs="Arial"/>
          <w:sz w:val="24"/>
        </w:rPr>
        <w:t>Supplementary Table 1: Detailed information regarding the footwear designs used in the study.</w:t>
      </w:r>
    </w:p>
    <w:p w14:paraId="710ABDAC" w14:textId="5DF54E1B" w:rsidR="005E0DA9" w:rsidRDefault="00282805" w:rsidP="0028280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*These codes are consistent with the codes presented in </w:t>
      </w:r>
      <w:r w:rsidR="005E0DA9">
        <w:rPr>
          <w:rFonts w:ascii="Arial" w:hAnsi="Arial" w:cs="Arial"/>
          <w:sz w:val="24"/>
        </w:rPr>
        <w:fldChar w:fldCharType="begin"/>
      </w:r>
      <w:r w:rsidR="00341ED2">
        <w:rPr>
          <w:rFonts w:ascii="Arial" w:hAnsi="Arial" w:cs="Arial"/>
          <w:sz w:val="24"/>
        </w:rPr>
        <w:instrText xml:space="preserve"> ADDIN EN.CITE &lt;EndNote&gt;&lt;Cite&gt;&lt;Author&gt;Iraqi&lt;/Author&gt;&lt;Year&gt;2018&lt;/Year&gt;&lt;RecNum&gt;265&lt;/RecNum&gt;&lt;DisplayText&gt;(Iraqi et al., 2018)&lt;/DisplayText&gt;&lt;record&gt;&lt;rec-number&gt;265&lt;/rec-number&gt;&lt;foreign-keys&gt;&lt;key app="EN" db-id="tetvdwvzltxv2ve9xflxp928evdpxav2atez" timestamp="1498675381"&gt;265&lt;/key&gt;&lt;/foreign-keys&gt;&lt;ref-type name="Journal Article"&gt;17&lt;/ref-type&gt;&lt;contributors&gt;&lt;authors&gt;&lt;author&gt;Iraqi, Arian&lt;/author&gt;&lt;author&gt;Cham, R&lt;/author&gt;&lt;author&gt;Redfern, M. S.&lt;/author&gt;&lt;author&gt;Beschorner, K.E.&lt;/author&gt;&lt;/authors&gt;&lt;/contributors&gt;&lt;titles&gt;&lt;title&gt;Coefficient of friction testing parameters influence the prediction of human slips&lt;/title&gt;&lt;secondary-title&gt;Applied Ergonomics&lt;/secondary-title&gt;&lt;/titles&gt;&lt;periodical&gt;&lt;full-title&gt;Applied ergonomics&lt;/full-title&gt;&lt;/periodical&gt;&lt;pages&gt;118-126&lt;/pages&gt;&lt;volume&gt;70&lt;/volume&gt;&lt;dates&gt;&lt;year&gt;2018&lt;/year&gt;&lt;/dates&gt;&lt;urls&gt;&lt;/urls&gt;&lt;/record&gt;&lt;/Cite&gt;&lt;/EndNote&gt;</w:instrText>
      </w:r>
      <w:r w:rsidR="005E0DA9">
        <w:rPr>
          <w:rFonts w:ascii="Arial" w:hAnsi="Arial" w:cs="Arial"/>
          <w:sz w:val="24"/>
        </w:rPr>
        <w:fldChar w:fldCharType="separate"/>
      </w:r>
      <w:r w:rsidR="00341ED2">
        <w:rPr>
          <w:rFonts w:ascii="Arial" w:hAnsi="Arial" w:cs="Arial"/>
          <w:noProof/>
          <w:sz w:val="24"/>
        </w:rPr>
        <w:t>(Iraqi et al., 2018</w:t>
      </w:r>
      <w:r w:rsidR="005E4F7E">
        <w:rPr>
          <w:rFonts w:ascii="Arial" w:hAnsi="Arial" w:cs="Arial"/>
          <w:noProof/>
          <w:sz w:val="24"/>
        </w:rPr>
        <w:t>a</w:t>
      </w:r>
      <w:bookmarkStart w:id="0" w:name="_GoBack"/>
      <w:bookmarkEnd w:id="0"/>
      <w:r w:rsidR="00341ED2">
        <w:rPr>
          <w:rFonts w:ascii="Arial" w:hAnsi="Arial" w:cs="Arial"/>
          <w:noProof/>
          <w:sz w:val="24"/>
        </w:rPr>
        <w:t>)</w:t>
      </w:r>
      <w:r w:rsidR="005E0DA9">
        <w:rPr>
          <w:rFonts w:ascii="Arial" w:hAnsi="Arial" w:cs="Arial"/>
          <w:sz w:val="24"/>
        </w:rPr>
        <w:fldChar w:fldCharType="end"/>
      </w:r>
    </w:p>
    <w:p w14:paraId="52AE781D" w14:textId="3D2B2690" w:rsidR="007C2F8F" w:rsidRPr="0050710F" w:rsidRDefault="007C2F8F" w:rsidP="00282805">
      <w:pPr>
        <w:rPr>
          <w:rFonts w:ascii="Arial" w:hAnsi="Arial" w:cs="Arial"/>
          <w:sz w:val="24"/>
        </w:rPr>
      </w:pPr>
    </w:p>
    <w:sectPr w:rsidR="007C2F8F" w:rsidRPr="005071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plied Ergonomic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tetvdwvzltxv2ve9xflxp928evdpxav2atez&quot;&gt;Robotic Slip Tester Paper&lt;record-ids&gt;&lt;item&gt;265&lt;/item&gt;&lt;/record-ids&gt;&lt;/item&gt;&lt;/Libraries&gt;"/>
  </w:docVars>
  <w:rsids>
    <w:rsidRoot w:val="00457F83"/>
    <w:rsid w:val="00105C75"/>
    <w:rsid w:val="00282805"/>
    <w:rsid w:val="003014E9"/>
    <w:rsid w:val="00341ED2"/>
    <w:rsid w:val="00457F83"/>
    <w:rsid w:val="0050710F"/>
    <w:rsid w:val="005E0DA9"/>
    <w:rsid w:val="005E2960"/>
    <w:rsid w:val="005E366C"/>
    <w:rsid w:val="005E4F7E"/>
    <w:rsid w:val="007C2F8F"/>
    <w:rsid w:val="00AF2A88"/>
    <w:rsid w:val="00CD05F8"/>
    <w:rsid w:val="00CF5FEC"/>
    <w:rsid w:val="00D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B3849"/>
  <w15:chartTrackingRefBased/>
  <w15:docId w15:val="{A6B39013-520D-4C91-AC0F-B2D91A322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5E0DA9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E0DA9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5E0DA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E0DA9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Beschorner, Kurt E</dc:creator>
  <cp:keywords/>
  <dc:description/>
  <cp:lastModifiedBy>Beschorner, Kurt E</cp:lastModifiedBy>
  <cp:revision>10</cp:revision>
  <dcterms:created xsi:type="dcterms:W3CDTF">2018-04-18T15:24:00Z</dcterms:created>
  <dcterms:modified xsi:type="dcterms:W3CDTF">2019-07-22T20:09:00Z</dcterms:modified>
</cp:coreProperties>
</file>