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CB" w:rsidRDefault="005613CB" w:rsidP="005613C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Supplementary Appendix</w:t>
      </w:r>
    </w:p>
    <w:p w:rsidR="005613CB" w:rsidRDefault="005613CB" w:rsidP="005613CB">
      <w:pPr>
        <w:rPr>
          <w:rFonts w:ascii="Times New Roman" w:hAnsi="Times New Roman"/>
          <w:b/>
        </w:rPr>
      </w:pPr>
    </w:p>
    <w:p w:rsidR="005613CB" w:rsidRDefault="005613CB" w:rsidP="005613CB">
      <w:pPr>
        <w:rPr>
          <w:rFonts w:ascii="Times New Roman" w:hAnsi="Times New Roman"/>
          <w:b/>
        </w:rPr>
      </w:pPr>
    </w:p>
    <w:p w:rsidR="005613CB" w:rsidRDefault="005613CB" w:rsidP="005613C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Supplementary Table 1. ICD-9 codes of complications</w:t>
      </w:r>
    </w:p>
    <w:p w:rsidR="005613CB" w:rsidRDefault="005613CB" w:rsidP="005613CB"/>
    <w:tbl>
      <w:tblPr>
        <w:tblStyle w:val="TableGrid"/>
        <w:tblpPr w:leftFromText="180" w:rightFromText="180" w:vertAnchor="text" w:horzAnchor="margin" w:tblpY="-7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7308"/>
      </w:tblGrid>
      <w:tr w:rsidR="005613CB" w:rsidTr="00104488">
        <w:tc>
          <w:tcPr>
            <w:tcW w:w="2268" w:type="dxa"/>
          </w:tcPr>
          <w:p w:rsidR="005613CB" w:rsidRPr="00B716FF" w:rsidRDefault="005613CB" w:rsidP="00104488">
            <w:pPr>
              <w:rPr>
                <w:rFonts w:ascii="Times New Roman" w:hAnsi="Times New Roman"/>
                <w:b/>
              </w:rPr>
            </w:pPr>
            <w:r w:rsidRPr="00B716FF">
              <w:rPr>
                <w:rFonts w:ascii="Times New Roman" w:hAnsi="Times New Roman"/>
              </w:rPr>
              <w:t>Bleeding</w:t>
            </w:r>
          </w:p>
        </w:tc>
        <w:tc>
          <w:tcPr>
            <w:tcW w:w="7308" w:type="dxa"/>
          </w:tcPr>
          <w:p w:rsidR="005613CB" w:rsidRPr="00B716FF" w:rsidRDefault="005613CB" w:rsidP="00104488">
            <w:pPr>
              <w:rPr>
                <w:rFonts w:ascii="Times New Roman" w:hAnsi="Times New Roman"/>
                <w:b/>
              </w:rPr>
            </w:pPr>
            <w:r w:rsidRPr="00B716FF">
              <w:rPr>
                <w:rFonts w:ascii="Times New Roman" w:hAnsi="Times New Roman"/>
              </w:rPr>
              <w:t>852.0, 852.2, 852.4, 719.1, 430-432, 456.0, 456.20, 459.0, 530.7, 530.82, 531.00, 531.01, 531.20, 531.21, 531.40, 531.41, 531.60, 531.61, 532.00, 532.01, 531.20, 531.21, 532.40, 532.41, 532.61, 533.00, 533.01, 533.20, 533.21, 533.40, 533.41, 533.60, 533.61, 534.00, 534.41, 534.60, 534.61, 535.01, 535.11, 535.21, 535.31, 535.41, 535.51, 535.61, 537.83, 562.02, 562.03, 562.12, 562.13, 568.81, 569.3, 569.85, 578.0, 578.1, 578.9, 423.0, 593.81, 784.8, 360.43, 786.3</w:t>
            </w:r>
          </w:p>
        </w:tc>
      </w:tr>
      <w:tr w:rsidR="005613CB" w:rsidTr="00104488">
        <w:tc>
          <w:tcPr>
            <w:tcW w:w="2268" w:type="dxa"/>
          </w:tcPr>
          <w:p w:rsidR="005613CB" w:rsidRPr="00B716FF" w:rsidRDefault="005613CB" w:rsidP="00104488">
            <w:pPr>
              <w:rPr>
                <w:rFonts w:ascii="Times New Roman" w:hAnsi="Times New Roman"/>
                <w:b/>
              </w:rPr>
            </w:pPr>
            <w:r w:rsidRPr="00B716FF">
              <w:rPr>
                <w:rFonts w:ascii="Times New Roman" w:hAnsi="Times New Roman"/>
              </w:rPr>
              <w:t>Sepsis</w:t>
            </w:r>
          </w:p>
        </w:tc>
        <w:tc>
          <w:tcPr>
            <w:tcW w:w="7308" w:type="dxa"/>
          </w:tcPr>
          <w:p w:rsidR="005613CB" w:rsidRPr="00B716FF" w:rsidRDefault="005613CB" w:rsidP="00104488">
            <w:pPr>
              <w:rPr>
                <w:rFonts w:ascii="Times New Roman" w:hAnsi="Times New Roman"/>
                <w:b/>
              </w:rPr>
            </w:pPr>
            <w:r w:rsidRPr="00B716FF">
              <w:rPr>
                <w:rFonts w:ascii="Times New Roman" w:hAnsi="Times New Roman"/>
              </w:rPr>
              <w:t>380, 381, 381.0, 381.1, 381.2, 381.9, 384.2, 384.0, 384.1, 384.3, 384.4, 384.9, 331, 202, 223, 362, 382, 383, 545, 388, 389, 449, 790.7, 995.90, 995.91, 995.92</w:t>
            </w:r>
          </w:p>
        </w:tc>
      </w:tr>
      <w:tr w:rsidR="005613CB" w:rsidTr="00104488">
        <w:tc>
          <w:tcPr>
            <w:tcW w:w="2268" w:type="dxa"/>
          </w:tcPr>
          <w:p w:rsidR="005613CB" w:rsidRPr="00B716FF" w:rsidRDefault="005613CB" w:rsidP="0010448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Venous </w:t>
            </w:r>
            <w:r w:rsidRPr="00B716FF">
              <w:rPr>
                <w:rFonts w:ascii="Times New Roman" w:hAnsi="Times New Roman"/>
              </w:rPr>
              <w:t>Thrombosis</w:t>
            </w:r>
          </w:p>
        </w:tc>
        <w:tc>
          <w:tcPr>
            <w:tcW w:w="7308" w:type="dxa"/>
          </w:tcPr>
          <w:p w:rsidR="005613CB" w:rsidRPr="00B716FF" w:rsidRDefault="005613CB" w:rsidP="00104488">
            <w:pPr>
              <w:rPr>
                <w:rFonts w:ascii="Times New Roman" w:hAnsi="Times New Roman"/>
                <w:b/>
              </w:rPr>
            </w:pPr>
            <w:r w:rsidRPr="00B716FF">
              <w:rPr>
                <w:rFonts w:ascii="Times New Roman" w:hAnsi="Times New Roman"/>
              </w:rPr>
              <w:t>415.11, 415.13, 415.19, 673.2, 453.40, 453.41, 453.42, 671.31, 671.33, 671.42, 671.44, 453.2, 453.8, 451.11, 451.19, 451.81, 997.2, 997.3, 453.9, 453.89</w:t>
            </w:r>
          </w:p>
        </w:tc>
      </w:tr>
      <w:tr w:rsidR="005613CB" w:rsidTr="00104488">
        <w:tc>
          <w:tcPr>
            <w:tcW w:w="2268" w:type="dxa"/>
          </w:tcPr>
          <w:p w:rsidR="005613CB" w:rsidRPr="00B716FF" w:rsidRDefault="005613CB" w:rsidP="00104488">
            <w:pPr>
              <w:rPr>
                <w:rFonts w:ascii="Times New Roman" w:hAnsi="Times New Roman"/>
                <w:b/>
              </w:rPr>
            </w:pPr>
            <w:r w:rsidRPr="00B716FF">
              <w:rPr>
                <w:rFonts w:ascii="Times New Roman" w:hAnsi="Times New Roman"/>
              </w:rPr>
              <w:t>Liver failure</w:t>
            </w:r>
          </w:p>
        </w:tc>
        <w:tc>
          <w:tcPr>
            <w:tcW w:w="7308" w:type="dxa"/>
          </w:tcPr>
          <w:p w:rsidR="005613CB" w:rsidRPr="00B716FF" w:rsidRDefault="005613CB" w:rsidP="00104488">
            <w:pPr>
              <w:rPr>
                <w:rFonts w:ascii="Times New Roman" w:hAnsi="Times New Roman"/>
                <w:b/>
              </w:rPr>
            </w:pPr>
            <w:r w:rsidRPr="00B716FF">
              <w:rPr>
                <w:rFonts w:ascii="Times New Roman" w:hAnsi="Times New Roman"/>
              </w:rPr>
              <w:t>570</w:t>
            </w:r>
          </w:p>
        </w:tc>
      </w:tr>
      <w:tr w:rsidR="005613CB" w:rsidTr="00104488">
        <w:tc>
          <w:tcPr>
            <w:tcW w:w="2268" w:type="dxa"/>
          </w:tcPr>
          <w:p w:rsidR="005613CB" w:rsidRPr="00B716FF" w:rsidRDefault="005613CB" w:rsidP="00104488">
            <w:pPr>
              <w:rPr>
                <w:rFonts w:ascii="Times New Roman" w:hAnsi="Times New Roman"/>
                <w:b/>
              </w:rPr>
            </w:pPr>
            <w:r w:rsidRPr="00B716FF">
              <w:rPr>
                <w:rFonts w:ascii="Times New Roman" w:hAnsi="Times New Roman"/>
              </w:rPr>
              <w:t>Renal failure</w:t>
            </w:r>
          </w:p>
        </w:tc>
        <w:tc>
          <w:tcPr>
            <w:tcW w:w="7308" w:type="dxa"/>
          </w:tcPr>
          <w:p w:rsidR="005613CB" w:rsidRPr="00B716FF" w:rsidRDefault="005613CB" w:rsidP="00104488">
            <w:pPr>
              <w:rPr>
                <w:rFonts w:ascii="Times New Roman" w:hAnsi="Times New Roman"/>
                <w:b/>
              </w:rPr>
            </w:pPr>
            <w:r w:rsidRPr="00B716FF">
              <w:rPr>
                <w:rFonts w:ascii="Times New Roman" w:hAnsi="Times New Roman"/>
              </w:rPr>
              <w:t>584</w:t>
            </w:r>
          </w:p>
        </w:tc>
      </w:tr>
      <w:tr w:rsidR="005613CB" w:rsidTr="00104488">
        <w:tc>
          <w:tcPr>
            <w:tcW w:w="2268" w:type="dxa"/>
          </w:tcPr>
          <w:p w:rsidR="005613CB" w:rsidRPr="00B716FF" w:rsidRDefault="005613CB" w:rsidP="00104488">
            <w:pPr>
              <w:rPr>
                <w:rFonts w:ascii="Times New Roman" w:hAnsi="Times New Roman"/>
                <w:b/>
              </w:rPr>
            </w:pPr>
            <w:r w:rsidRPr="00B716FF">
              <w:rPr>
                <w:rFonts w:ascii="Times New Roman" w:hAnsi="Times New Roman"/>
              </w:rPr>
              <w:t>Respiratory failure</w:t>
            </w:r>
          </w:p>
        </w:tc>
        <w:tc>
          <w:tcPr>
            <w:tcW w:w="7308" w:type="dxa"/>
          </w:tcPr>
          <w:p w:rsidR="005613CB" w:rsidRPr="00B716FF" w:rsidRDefault="005613CB" w:rsidP="00104488">
            <w:pPr>
              <w:rPr>
                <w:rFonts w:ascii="Times New Roman" w:hAnsi="Times New Roman"/>
                <w:b/>
              </w:rPr>
            </w:pPr>
            <w:r w:rsidRPr="00B716FF">
              <w:rPr>
                <w:rFonts w:ascii="Times New Roman" w:hAnsi="Times New Roman"/>
              </w:rPr>
              <w:t>518.81, 518.84</w:t>
            </w:r>
          </w:p>
        </w:tc>
      </w:tr>
      <w:tr w:rsidR="005613CB" w:rsidTr="00104488">
        <w:tc>
          <w:tcPr>
            <w:tcW w:w="2268" w:type="dxa"/>
          </w:tcPr>
          <w:p w:rsidR="005613CB" w:rsidRPr="00B716FF" w:rsidRDefault="005613CB" w:rsidP="00104488">
            <w:pPr>
              <w:rPr>
                <w:rFonts w:ascii="Times New Roman" w:hAnsi="Times New Roman"/>
                <w:b/>
              </w:rPr>
            </w:pPr>
            <w:r w:rsidRPr="00B716FF">
              <w:rPr>
                <w:rFonts w:ascii="Times New Roman" w:hAnsi="Times New Roman"/>
              </w:rPr>
              <w:t>Cardiac arrest</w:t>
            </w:r>
          </w:p>
        </w:tc>
        <w:tc>
          <w:tcPr>
            <w:tcW w:w="7308" w:type="dxa"/>
          </w:tcPr>
          <w:p w:rsidR="005613CB" w:rsidRPr="00B716FF" w:rsidRDefault="005613CB" w:rsidP="00104488">
            <w:pPr>
              <w:rPr>
                <w:rFonts w:ascii="Times New Roman" w:hAnsi="Times New Roman"/>
                <w:b/>
              </w:rPr>
            </w:pPr>
            <w:r w:rsidRPr="00B716FF">
              <w:rPr>
                <w:rFonts w:ascii="Times New Roman" w:hAnsi="Times New Roman"/>
              </w:rPr>
              <w:t>427.5</w:t>
            </w:r>
          </w:p>
        </w:tc>
      </w:tr>
    </w:tbl>
    <w:p w:rsidR="005613CB" w:rsidRPr="009B244B" w:rsidRDefault="005613CB" w:rsidP="005613CB"/>
    <w:p w:rsidR="005613CB" w:rsidRDefault="005613CB" w:rsidP="005613CB">
      <w:pPr>
        <w:pStyle w:val="NoSpacing"/>
        <w:rPr>
          <w:rFonts w:ascii="Times New Roman" w:hAnsi="Times New Roman" w:cs="Times New Roman"/>
          <w:b/>
        </w:rPr>
      </w:pPr>
    </w:p>
    <w:p w:rsidR="005613CB" w:rsidRDefault="005613CB" w:rsidP="005613CB">
      <w:pPr>
        <w:pStyle w:val="NoSpacing"/>
        <w:rPr>
          <w:rFonts w:ascii="Times New Roman" w:hAnsi="Times New Roman" w:cs="Times New Roman"/>
          <w:b/>
        </w:rPr>
      </w:pPr>
    </w:p>
    <w:p w:rsidR="005613CB" w:rsidRDefault="005613CB" w:rsidP="005613CB">
      <w:pPr>
        <w:pStyle w:val="NoSpacing"/>
        <w:rPr>
          <w:rFonts w:ascii="Times New Roman" w:hAnsi="Times New Roman" w:cs="Times New Roman"/>
          <w:b/>
        </w:rPr>
      </w:pPr>
    </w:p>
    <w:p w:rsidR="005613CB" w:rsidRDefault="005613CB" w:rsidP="005613CB">
      <w:pPr>
        <w:pStyle w:val="NoSpacing"/>
        <w:rPr>
          <w:rFonts w:ascii="Times New Roman" w:hAnsi="Times New Roman" w:cs="Times New Roman"/>
          <w:b/>
        </w:rPr>
      </w:pPr>
    </w:p>
    <w:p w:rsidR="005613CB" w:rsidRDefault="005613CB" w:rsidP="005613CB">
      <w:pPr>
        <w:pStyle w:val="NoSpacing"/>
        <w:rPr>
          <w:rFonts w:ascii="Times New Roman" w:hAnsi="Times New Roman" w:cs="Times New Roman"/>
          <w:b/>
        </w:rPr>
      </w:pPr>
    </w:p>
    <w:p w:rsidR="005613CB" w:rsidRDefault="005613CB" w:rsidP="005613CB">
      <w:pPr>
        <w:rPr>
          <w:rFonts w:ascii="Times New Roman" w:eastAsiaTheme="minorEastAsia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613CB" w:rsidRPr="00396295" w:rsidRDefault="005613CB" w:rsidP="005613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Supplementary Figure 1: </w:t>
      </w:r>
      <w:r w:rsidRPr="00396295">
        <w:rPr>
          <w:rFonts w:ascii="Times New Roman" w:hAnsi="Times New Roman" w:cs="Times New Roman"/>
        </w:rPr>
        <w:t>Standardized mean differences between patients treated at a National Cancer Institute (NCI)-designated cancer center and non-NCI designated cancer center</w:t>
      </w:r>
    </w:p>
    <w:p w:rsidR="005613CB" w:rsidRDefault="005613CB" w:rsidP="005613CB">
      <w:pPr>
        <w:pStyle w:val="NoSpacing"/>
        <w:rPr>
          <w:rFonts w:ascii="Times New Roman" w:hAnsi="Times New Roman" w:cs="Times New Roman"/>
          <w:b/>
        </w:rPr>
      </w:pPr>
    </w:p>
    <w:p w:rsidR="005613CB" w:rsidRDefault="005613CB" w:rsidP="005613CB">
      <w:pPr>
        <w:pStyle w:val="NoSpacing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613CB" w:rsidRDefault="005613CB" w:rsidP="005613CB"/>
    <w:p w:rsidR="005613CB" w:rsidRDefault="005613CB" w:rsidP="005613CB">
      <w:pPr>
        <w:pStyle w:val="NoSpacing"/>
        <w:rPr>
          <w:rFonts w:ascii="Times New Roman" w:hAnsi="Times New Roman" w:cs="Times New Roman"/>
          <w:b/>
        </w:rPr>
      </w:pPr>
    </w:p>
    <w:p w:rsidR="005613CB" w:rsidRDefault="005613CB" w:rsidP="005613CB">
      <w:pPr>
        <w:pStyle w:val="NoSpacing"/>
        <w:rPr>
          <w:rFonts w:ascii="Times New Roman" w:hAnsi="Times New Roman" w:cs="Times New Roman"/>
          <w:b/>
        </w:rPr>
      </w:pPr>
    </w:p>
    <w:p w:rsidR="005613CB" w:rsidRDefault="005613CB" w:rsidP="005613CB">
      <w:pPr>
        <w:pStyle w:val="NoSpacing"/>
        <w:rPr>
          <w:rFonts w:ascii="Times New Roman" w:hAnsi="Times New Roman" w:cs="Times New Roman"/>
          <w:b/>
        </w:rPr>
      </w:pPr>
    </w:p>
    <w:p w:rsidR="005613CB" w:rsidRDefault="005613CB" w:rsidP="005613CB">
      <w:pPr>
        <w:pStyle w:val="NoSpacing"/>
        <w:rPr>
          <w:rFonts w:ascii="Times New Roman" w:hAnsi="Times New Roman" w:cs="Times New Roman"/>
          <w:b/>
        </w:rPr>
      </w:pPr>
    </w:p>
    <w:p w:rsidR="005613CB" w:rsidRDefault="005613CB" w:rsidP="005613CB">
      <w:pPr>
        <w:pStyle w:val="NoSpacing"/>
        <w:rPr>
          <w:rFonts w:ascii="Times New Roman" w:hAnsi="Times New Roman" w:cs="Times New Roman"/>
          <w:b/>
        </w:rPr>
      </w:pPr>
    </w:p>
    <w:p w:rsidR="005613CB" w:rsidRPr="00B20BB5" w:rsidRDefault="005613CB" w:rsidP="00B20BB5">
      <w:pPr>
        <w:rPr>
          <w:rFonts w:ascii="Times New Roman" w:eastAsiaTheme="minorEastAsia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613CB" w:rsidRDefault="005613CB" w:rsidP="005613C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Supplementary Table 2. </w:t>
      </w:r>
      <w:r>
        <w:rPr>
          <w:rFonts w:ascii="Times New Roman" w:hAnsi="Times New Roman" w:cs="Times New Roman"/>
        </w:rPr>
        <w:t xml:space="preserve">Traditional </w:t>
      </w:r>
      <w:r>
        <w:rPr>
          <w:rFonts w:ascii="Times New Roman" w:eastAsia="Times New Roman" w:hAnsi="Times New Roman"/>
        </w:rPr>
        <w:t>m</w:t>
      </w:r>
      <w:r w:rsidRPr="00074A54">
        <w:rPr>
          <w:rFonts w:ascii="Times New Roman" w:eastAsia="Times New Roman" w:hAnsi="Times New Roman"/>
        </w:rPr>
        <w:t xml:space="preserve">ultivariable model of the relationship of </w:t>
      </w:r>
      <w:r>
        <w:rPr>
          <w:rFonts w:ascii="Times New Roman" w:eastAsia="Times New Roman" w:hAnsi="Times New Roman"/>
        </w:rPr>
        <w:t>location of care</w:t>
      </w:r>
      <w:r w:rsidRPr="00074A54">
        <w:rPr>
          <w:rFonts w:ascii="Times New Roman" w:eastAsia="Times New Roman" w:hAnsi="Times New Roman"/>
        </w:rPr>
        <w:t xml:space="preserve"> and </w:t>
      </w:r>
      <w:r>
        <w:rPr>
          <w:rFonts w:ascii="Times New Roman" w:eastAsia="Times New Roman" w:hAnsi="Times New Roman"/>
        </w:rPr>
        <w:t>complications with</w:t>
      </w:r>
      <w:r w:rsidRPr="00074A54">
        <w:rPr>
          <w:rFonts w:ascii="Times New Roman" w:eastAsia="Times New Roman" w:hAnsi="Times New Roman"/>
        </w:rPr>
        <w:t xml:space="preserve"> 60-day mortality in hospitalized acute myeloid leukemia patients receiving chemotherapy, California 1999–201</w:t>
      </w:r>
      <w:r>
        <w:rPr>
          <w:rFonts w:ascii="Times New Roman" w:eastAsia="Times New Roman" w:hAnsi="Times New Roman"/>
        </w:rPr>
        <w:t>4**</w:t>
      </w:r>
    </w:p>
    <w:tbl>
      <w:tblPr>
        <w:tblW w:w="6109" w:type="dxa"/>
        <w:tblInd w:w="93" w:type="dxa"/>
        <w:tblLook w:val="04A0" w:firstRow="1" w:lastRow="0" w:firstColumn="1" w:lastColumn="0" w:noHBand="0" w:noVBand="1"/>
      </w:tblPr>
      <w:tblGrid>
        <w:gridCol w:w="2864"/>
        <w:gridCol w:w="2198"/>
        <w:gridCol w:w="1047"/>
      </w:tblGrid>
      <w:tr w:rsidR="005613CB" w:rsidRPr="00E15B24" w:rsidTr="00104488">
        <w:trPr>
          <w:trHeight w:val="33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 (95% CI)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P-value</w:t>
            </w:r>
          </w:p>
        </w:tc>
      </w:tr>
      <w:tr w:rsidR="005613CB" w:rsidRPr="00E15B24" w:rsidTr="00104488">
        <w:trPr>
          <w:trHeight w:val="331"/>
        </w:trPr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 type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0.46 (0.38, 0.56)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5613CB" w:rsidRPr="00E15B24" w:rsidTr="00104488">
        <w:trPr>
          <w:trHeight w:val="331"/>
        </w:trPr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Complications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613CB" w:rsidRPr="00E15B24" w:rsidTr="00104488">
        <w:trPr>
          <w:trHeight w:val="331"/>
        </w:trPr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ind w:firstLine="26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Major bleeding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1.60 (1.32, 1.93)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5613CB" w:rsidRPr="00E15B24" w:rsidTr="00104488">
        <w:trPr>
          <w:trHeight w:val="331"/>
        </w:trPr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ind w:firstLine="26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Sepsis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1.07 (0.91, 1.24)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0.419</w:t>
            </w:r>
          </w:p>
        </w:tc>
      </w:tr>
      <w:tr w:rsidR="005613CB" w:rsidRPr="00E15B24" w:rsidTr="00104488">
        <w:trPr>
          <w:trHeight w:val="331"/>
        </w:trPr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ind w:firstLine="26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Thrombosis*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0.82 (0.50, 1.35)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0.431</w:t>
            </w:r>
          </w:p>
        </w:tc>
      </w:tr>
      <w:tr w:rsidR="005613CB" w:rsidRPr="00E15B24" w:rsidTr="00104488">
        <w:trPr>
          <w:trHeight w:val="331"/>
        </w:trPr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ind w:firstLine="26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NCI-CC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0.36 (0.09, 1.42)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0.144</w:t>
            </w:r>
          </w:p>
        </w:tc>
      </w:tr>
      <w:tr w:rsidR="005613CB" w:rsidRPr="00E15B24" w:rsidTr="00104488">
        <w:trPr>
          <w:trHeight w:val="331"/>
        </w:trPr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ind w:firstLine="26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</w:t>
            </w:r>
            <w:proofErr w:type="gramStart"/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non NCI</w:t>
            </w:r>
            <w:proofErr w:type="gramEnd"/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-CC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1.02 (0.59, 1.76)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0.941</w:t>
            </w:r>
          </w:p>
        </w:tc>
      </w:tr>
      <w:tr w:rsidR="005613CB" w:rsidRPr="00E15B24" w:rsidTr="00104488">
        <w:trPr>
          <w:trHeight w:val="331"/>
        </w:trPr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ind w:firstLine="26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Liver failure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1.73 (1.06, 2.84)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0.029</w:t>
            </w:r>
          </w:p>
        </w:tc>
      </w:tr>
      <w:tr w:rsidR="005613CB" w:rsidRPr="00E15B24" w:rsidTr="00104488">
        <w:trPr>
          <w:trHeight w:val="331"/>
        </w:trPr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ind w:firstLine="26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Renal failure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2.33 (1.97, 2.76)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5613CB" w:rsidRPr="00E15B24" w:rsidTr="00104488">
        <w:trPr>
          <w:trHeight w:val="331"/>
        </w:trPr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ind w:firstLine="26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Respiratory failure*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7.34 (6.06, 8.89)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5613CB" w:rsidRPr="00E15B24" w:rsidTr="00104488">
        <w:trPr>
          <w:trHeight w:val="331"/>
        </w:trPr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ind w:firstLine="26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NCI-CC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5.28 (3.43, 8.14)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5613CB" w:rsidRPr="00E15B24" w:rsidTr="00104488">
        <w:trPr>
          <w:trHeight w:val="331"/>
        </w:trPr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ind w:firstLine="26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</w:t>
            </w:r>
            <w:proofErr w:type="gramStart"/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non NCI</w:t>
            </w:r>
            <w:proofErr w:type="gramEnd"/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-CC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8.16 (6.56, 10.15)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5613CB" w:rsidRPr="00E15B24" w:rsidTr="00104488">
        <w:trPr>
          <w:trHeight w:val="331"/>
        </w:trPr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ind w:firstLine="267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Cardiac arrest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17.32 (9.60, 31.25)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&lt;.001</w:t>
            </w:r>
          </w:p>
        </w:tc>
      </w:tr>
      <w:tr w:rsidR="005613CB" w:rsidRPr="00E15B24" w:rsidTr="00104488">
        <w:trPr>
          <w:trHeight w:val="331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Leukapheresis</w:t>
            </w:r>
            <w:proofErr w:type="spellEnd"/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(vs None)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1.63 (1.13, 2.34)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CB" w:rsidRPr="00E15B24" w:rsidRDefault="005613CB" w:rsidP="0010448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5B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0.009</w:t>
            </w:r>
          </w:p>
        </w:tc>
      </w:tr>
    </w:tbl>
    <w:p w:rsidR="005613CB" w:rsidRDefault="005613CB" w:rsidP="005613CB">
      <w:pPr>
        <w:pStyle w:val="NoSpacing"/>
      </w:pPr>
    </w:p>
    <w:p w:rsidR="005613CB" w:rsidRPr="002A32F9" w:rsidRDefault="005613CB" w:rsidP="005613CB">
      <w:pPr>
        <w:pStyle w:val="NoSpacing"/>
        <w:rPr>
          <w:rFonts w:ascii="Times New Roman" w:hAnsi="Times New Roman" w:cs="Times New Roman"/>
          <w:sz w:val="20"/>
        </w:rPr>
      </w:pPr>
      <w:r w:rsidRPr="002A32F9">
        <w:rPr>
          <w:rFonts w:ascii="Times New Roman" w:hAnsi="Times New Roman" w:cs="Times New Roman"/>
          <w:sz w:val="20"/>
        </w:rPr>
        <w:t>*interaction OR are from stratified models</w:t>
      </w:r>
    </w:p>
    <w:p w:rsidR="005613CB" w:rsidRPr="00476DC4" w:rsidRDefault="005613CB" w:rsidP="005613CB">
      <w:r w:rsidRPr="002A32F9">
        <w:rPr>
          <w:rFonts w:ascii="Times New Roman" w:hAnsi="Times New Roman"/>
          <w:sz w:val="20"/>
        </w:rPr>
        <w:t>**</w:t>
      </w:r>
      <w:r>
        <w:rPr>
          <w:rFonts w:ascii="Times New Roman" w:hAnsi="Times New Roman"/>
          <w:sz w:val="20"/>
        </w:rPr>
        <w:t>adjusted</w:t>
      </w:r>
      <w:r w:rsidRPr="002A32F9">
        <w:rPr>
          <w:rFonts w:ascii="Times New Roman" w:hAnsi="Times New Roman"/>
          <w:sz w:val="20"/>
        </w:rPr>
        <w:t xml:space="preserve"> for age, sex, year of diagnosis, marital status, insurance, comorbidities </w:t>
      </w:r>
    </w:p>
    <w:p w:rsidR="005613CB" w:rsidRPr="00476DC4" w:rsidRDefault="005613CB" w:rsidP="005613CB"/>
    <w:p w:rsidR="00E915C9" w:rsidRDefault="00E915C9"/>
    <w:sectPr w:rsidR="00E915C9" w:rsidSect="00B373C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1C" w:rsidRDefault="007C741C">
      <w:r>
        <w:separator/>
      </w:r>
    </w:p>
  </w:endnote>
  <w:endnote w:type="continuationSeparator" w:id="0">
    <w:p w:rsidR="007C741C" w:rsidRDefault="007C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305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1876" w:rsidRDefault="005613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7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1876" w:rsidRDefault="007C7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1C" w:rsidRDefault="007C741C">
      <w:r>
        <w:separator/>
      </w:r>
    </w:p>
  </w:footnote>
  <w:footnote w:type="continuationSeparator" w:id="0">
    <w:p w:rsidR="007C741C" w:rsidRDefault="007C7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CB"/>
    <w:rsid w:val="0049213C"/>
    <w:rsid w:val="005613CB"/>
    <w:rsid w:val="006D578B"/>
    <w:rsid w:val="0071440B"/>
    <w:rsid w:val="007C741C"/>
    <w:rsid w:val="008C3AAD"/>
    <w:rsid w:val="00B20BB5"/>
    <w:rsid w:val="00E9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FB73D-3EBC-4DA3-82AE-B90EE2A7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3C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613CB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613CB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5613CB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61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3CB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H Ho</dc:creator>
  <cp:keywords/>
  <dc:description/>
  <cp:lastModifiedBy>Gwendolyn H Ho</cp:lastModifiedBy>
  <cp:revision>3</cp:revision>
  <dcterms:created xsi:type="dcterms:W3CDTF">2017-11-16T20:46:00Z</dcterms:created>
  <dcterms:modified xsi:type="dcterms:W3CDTF">2018-01-11T20:17:00Z</dcterms:modified>
</cp:coreProperties>
</file>