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E8959" w14:textId="32E411AB" w:rsidR="00CB11D6" w:rsidRPr="00C05895" w:rsidRDefault="00CB11D6" w:rsidP="00CB11D6">
      <w:pPr>
        <w:autoSpaceDE w:val="0"/>
        <w:autoSpaceDN w:val="0"/>
        <w:adjustRightInd w:val="0"/>
        <w:spacing w:line="480" w:lineRule="auto"/>
        <w:rPr>
          <w:rFonts w:ascii="Arial" w:hAnsi="Arial" w:cs="Arial"/>
          <w:b/>
          <w:lang w:val="en-ZW" w:eastAsia="en-ZW"/>
        </w:rPr>
      </w:pPr>
      <w:bookmarkStart w:id="0" w:name="_GoBack"/>
      <w:r w:rsidRPr="00C05895">
        <w:rPr>
          <w:rFonts w:ascii="Arial" w:hAnsi="Arial" w:cs="Arial"/>
          <w:b/>
          <w:lang w:val="en-ZW" w:eastAsia="en-ZW"/>
        </w:rPr>
        <w:t>SUPPLEMENTARY INFORMATION</w:t>
      </w:r>
    </w:p>
    <w:bookmarkEnd w:id="0"/>
    <w:p w14:paraId="7F07DDCA" w14:textId="77777777" w:rsidR="00CB11D6" w:rsidRPr="00434D53" w:rsidRDefault="00277C7C" w:rsidP="00CB11D6">
      <w:pPr>
        <w:tabs>
          <w:tab w:val="left" w:pos="720"/>
          <w:tab w:val="left" w:pos="2460"/>
        </w:tabs>
        <w:spacing w:after="0" w:line="480" w:lineRule="auto"/>
        <w:contextualSpacing/>
        <w:rPr>
          <w:rFonts w:ascii="Arial" w:hAnsi="Arial" w:cs="Arial"/>
          <w:b/>
          <w:color w:val="000000"/>
          <w:u w:val="single"/>
          <w:shd w:val="clear" w:color="auto" w:fill="FFFFFF"/>
        </w:rPr>
      </w:pPr>
      <w:r>
        <w:rPr>
          <w:rFonts w:ascii="Arial" w:hAnsi="Arial" w:cs="Arial"/>
          <w:b/>
          <w:color w:val="000000"/>
          <w:u w:val="single"/>
          <w:shd w:val="clear" w:color="auto" w:fill="FFFFFF"/>
        </w:rPr>
        <w:t>Appendix 1</w:t>
      </w:r>
      <w:r w:rsidR="00CB11D6" w:rsidRPr="00C05895">
        <w:rPr>
          <w:rFonts w:ascii="Arial" w:hAnsi="Arial" w:cs="Arial"/>
          <w:b/>
          <w:color w:val="000000"/>
          <w:u w:val="single"/>
          <w:shd w:val="clear" w:color="auto" w:fill="FFFFFF"/>
        </w:rPr>
        <w:t xml:space="preserve">. </w:t>
      </w:r>
      <w:proofErr w:type="spellStart"/>
      <w:r w:rsidR="00CB11D6" w:rsidRPr="00C05895">
        <w:rPr>
          <w:rFonts w:ascii="Arial" w:hAnsi="Arial" w:cs="Arial"/>
          <w:b/>
          <w:color w:val="000000"/>
          <w:u w:val="single"/>
          <w:shd w:val="clear" w:color="auto" w:fill="FFFFFF"/>
        </w:rPr>
        <w:t>MenAfriNet</w:t>
      </w:r>
      <w:proofErr w:type="spellEnd"/>
      <w:r w:rsidR="00CB11D6" w:rsidRPr="00C05895">
        <w:rPr>
          <w:rFonts w:ascii="Arial" w:hAnsi="Arial" w:cs="Arial"/>
          <w:b/>
          <w:color w:val="000000"/>
          <w:u w:val="single"/>
          <w:shd w:val="clear" w:color="auto" w:fill="FFFFFF"/>
        </w:rPr>
        <w:t xml:space="preserve"> Work Groups</w:t>
      </w:r>
    </w:p>
    <w:p w14:paraId="6BD49301" w14:textId="77777777" w:rsidR="00CB11D6" w:rsidRPr="00C05895" w:rsidRDefault="00CB11D6" w:rsidP="00CB11D6">
      <w:pPr>
        <w:tabs>
          <w:tab w:val="left" w:pos="720"/>
          <w:tab w:val="left" w:pos="2460"/>
        </w:tabs>
        <w:spacing w:after="0" w:line="480" w:lineRule="auto"/>
        <w:contextualSpacing/>
        <w:rPr>
          <w:rFonts w:ascii="Arial" w:hAnsi="Arial" w:cs="Arial"/>
          <w:color w:val="000000"/>
          <w:shd w:val="clear" w:color="auto" w:fill="FFFFFF"/>
        </w:rPr>
      </w:pPr>
      <w:r w:rsidRPr="00C05895">
        <w:rPr>
          <w:rFonts w:ascii="Arial" w:hAnsi="Arial" w:cs="Arial"/>
          <w:color w:val="000000"/>
          <w:u w:val="single"/>
          <w:shd w:val="clear" w:color="auto" w:fill="FFFFFF"/>
        </w:rPr>
        <w:t>Surveillance and Outbreak Work Group:</w:t>
      </w:r>
      <w:r w:rsidRPr="00C05895">
        <w:rPr>
          <w:rFonts w:ascii="Arial" w:hAnsi="Arial" w:cs="Arial"/>
          <w:color w:val="000000"/>
          <w:shd w:val="clear" w:color="auto" w:fill="FFFFFF"/>
        </w:rPr>
        <w:t xml:space="preserve"> The mission of the Surveillance and Outbreak Work Group was to enhance surveillance and outbreak response capabilities through developing a common framework for case-based surveillance activities, and supporting and building capacity for case-based surveillance and outbreak response in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countries. During the project development phase, the Surveillance and Outbreak Work Group was tasked with developing a standardized meningococcal case investigation form, updating case-based surveillance guidelines, and proposing indicators to monitor and evaluate surveillance system. As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moved in</w:t>
      </w:r>
      <w:r w:rsidR="00E90FBB">
        <w:rPr>
          <w:rFonts w:ascii="Arial" w:hAnsi="Arial" w:cs="Arial"/>
          <w:color w:val="000000"/>
          <w:shd w:val="clear" w:color="auto" w:fill="FFFFFF"/>
        </w:rPr>
        <w:t>to</w:t>
      </w:r>
      <w:r w:rsidRPr="00C05895">
        <w:rPr>
          <w:rFonts w:ascii="Arial" w:hAnsi="Arial" w:cs="Arial"/>
          <w:color w:val="000000"/>
          <w:shd w:val="clear" w:color="auto" w:fill="FFFFFF"/>
        </w:rPr>
        <w:t xml:space="preserve"> the implementation phase, the work group’s activities focused on developing training material for surveillance workshops, conducting and coordinating trainings and workshops, supporting outbreak investigations, and developing a </w:t>
      </w:r>
      <w:proofErr w:type="spellStart"/>
      <w:r w:rsidRPr="00C05895">
        <w:rPr>
          <w:rFonts w:ascii="Arial" w:hAnsi="Arial" w:cs="Arial"/>
          <w:color w:val="000000"/>
          <w:shd w:val="clear" w:color="auto" w:fill="FFFFFF"/>
        </w:rPr>
        <w:t>NmA</w:t>
      </w:r>
      <w:proofErr w:type="spellEnd"/>
      <w:r w:rsidRPr="00C05895">
        <w:rPr>
          <w:rFonts w:ascii="Arial" w:hAnsi="Arial" w:cs="Arial"/>
          <w:color w:val="000000"/>
          <w:shd w:val="clear" w:color="auto" w:fill="FFFFFF"/>
        </w:rPr>
        <w:t xml:space="preserve"> case investigation protocol.</w:t>
      </w:r>
    </w:p>
    <w:p w14:paraId="55187AAF" w14:textId="77777777" w:rsidR="00CB11D6" w:rsidRPr="00C05895" w:rsidRDefault="00CB11D6" w:rsidP="00CB11D6">
      <w:pPr>
        <w:tabs>
          <w:tab w:val="left" w:pos="720"/>
          <w:tab w:val="left" w:pos="2460"/>
        </w:tabs>
        <w:spacing w:after="0" w:line="480" w:lineRule="auto"/>
        <w:contextualSpacing/>
        <w:rPr>
          <w:rFonts w:ascii="Arial" w:hAnsi="Arial" w:cs="Arial"/>
          <w:color w:val="000000"/>
          <w:shd w:val="clear" w:color="auto" w:fill="FFFFFF"/>
        </w:rPr>
      </w:pPr>
    </w:p>
    <w:p w14:paraId="27276604" w14:textId="36A0F130" w:rsidR="00CB11D6" w:rsidRPr="00C05895" w:rsidRDefault="00CB11D6" w:rsidP="00CB11D6">
      <w:pPr>
        <w:tabs>
          <w:tab w:val="left" w:pos="720"/>
          <w:tab w:val="left" w:pos="2460"/>
        </w:tabs>
        <w:spacing w:after="0" w:line="480" w:lineRule="auto"/>
        <w:contextualSpacing/>
        <w:rPr>
          <w:rFonts w:ascii="Arial" w:hAnsi="Arial" w:cs="Arial"/>
          <w:color w:val="000000"/>
          <w:shd w:val="clear" w:color="auto" w:fill="FFFFFF"/>
        </w:rPr>
      </w:pPr>
      <w:r w:rsidRPr="00C05895">
        <w:rPr>
          <w:rFonts w:ascii="Arial" w:hAnsi="Arial" w:cs="Arial"/>
          <w:color w:val="000000"/>
          <w:u w:val="single"/>
          <w:shd w:val="clear" w:color="auto" w:fill="FFFFFF"/>
        </w:rPr>
        <w:t>Laboratory Work Group:</w:t>
      </w:r>
      <w:r w:rsidRPr="00C05895">
        <w:rPr>
          <w:rFonts w:ascii="Arial" w:hAnsi="Arial" w:cs="Arial"/>
          <w:color w:val="000000"/>
          <w:shd w:val="clear" w:color="auto" w:fill="FFFFFF"/>
        </w:rPr>
        <w:t xml:space="preserve"> The mission of the Laboratory Work Group was to strengthen laboratory capacity for meningitis diagnostics and implement laboratory-based meningitis surveillance in each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country. The Laboratory Work Group aimed to develop a framework for laboratory activities, coordinate the implementation of laboratory activities, develop standardized protocols and training materials, reinforce the quality of laboratory diagnostics and laboratory data management, and improve reporting for each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country. Additionally, the Laboratory Work Group sought to improve case confirmation rates and emphasize quality control and assurance of laboratory tests and results, at both national and peripheral levels of the surveillance system. During the project development phase, the Laboratory Work Group helped identify laboratories and key laboratory focal points that would participate in the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w:t>
      </w:r>
      <w:r w:rsidR="00065968">
        <w:rPr>
          <w:rFonts w:ascii="Arial" w:hAnsi="Arial" w:cs="Arial"/>
          <w:color w:val="000000"/>
          <w:shd w:val="clear" w:color="auto" w:fill="FFFFFF"/>
        </w:rPr>
        <w:t>consortium</w:t>
      </w:r>
      <w:r w:rsidRPr="00C05895">
        <w:rPr>
          <w:rFonts w:ascii="Arial" w:hAnsi="Arial" w:cs="Arial"/>
          <w:color w:val="000000"/>
          <w:shd w:val="clear" w:color="auto" w:fill="FFFFFF"/>
        </w:rPr>
        <w:t xml:space="preserve"> from each country. The Laboratory Work Group also assessed the capacity for meningitis diagnostics, reviewed current testing protocols and procedures including specimen collection and transport, and identified gaps. During the implementation phase, the Laboratory Work Group helped develop country-specific laboratory work plans; implemented trainings </w:t>
      </w:r>
      <w:r w:rsidRPr="00C05895">
        <w:rPr>
          <w:rFonts w:ascii="Arial" w:hAnsi="Arial" w:cs="Arial"/>
          <w:color w:val="000000"/>
          <w:shd w:val="clear" w:color="auto" w:fill="FFFFFF"/>
        </w:rPr>
        <w:lastRenderedPageBreak/>
        <w:t xml:space="preserve">on specimen handling, laboratory techniques (i.e., real-time polymerase chain reaction and culture), laboratory data management and reporting; and implemented laboratory quality assurance and quality control programs. Additionally, throughout the course of the project, the Laboratory Work Group provided technical support to the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countries as well as helped procure laboratory supplies for meningitis diagnostic </w:t>
      </w:r>
      <w:r w:rsidR="00986D64" w:rsidRPr="00C05895">
        <w:rPr>
          <w:rFonts w:ascii="Arial" w:hAnsi="Arial" w:cs="Arial"/>
          <w:color w:val="000000"/>
          <w:shd w:val="clear" w:color="auto" w:fill="FFFFFF"/>
        </w:rPr>
        <w:t>testing.</w:t>
      </w:r>
    </w:p>
    <w:p w14:paraId="2D816426" w14:textId="77777777" w:rsidR="00CB11D6" w:rsidRPr="00C05895" w:rsidRDefault="00CB11D6" w:rsidP="00CB11D6">
      <w:pPr>
        <w:tabs>
          <w:tab w:val="left" w:pos="720"/>
          <w:tab w:val="left" w:pos="2460"/>
        </w:tabs>
        <w:spacing w:after="0" w:line="480" w:lineRule="auto"/>
        <w:contextualSpacing/>
        <w:rPr>
          <w:rFonts w:ascii="Arial" w:hAnsi="Arial" w:cs="Arial"/>
          <w:color w:val="000000"/>
          <w:shd w:val="clear" w:color="auto" w:fill="FFFFFF"/>
        </w:rPr>
      </w:pPr>
    </w:p>
    <w:p w14:paraId="57EBBE39" w14:textId="01EA6F90" w:rsidR="00CB11D6" w:rsidRPr="00C05895" w:rsidRDefault="00CB11D6" w:rsidP="00CB11D6">
      <w:pPr>
        <w:tabs>
          <w:tab w:val="left" w:pos="720"/>
          <w:tab w:val="left" w:pos="2460"/>
        </w:tabs>
        <w:spacing w:after="0" w:line="480" w:lineRule="auto"/>
        <w:contextualSpacing/>
        <w:rPr>
          <w:rFonts w:ascii="Arial" w:hAnsi="Arial" w:cs="Arial"/>
          <w:color w:val="000000"/>
          <w:shd w:val="clear" w:color="auto" w:fill="FFFFFF"/>
        </w:rPr>
      </w:pPr>
      <w:r w:rsidRPr="00C05895">
        <w:rPr>
          <w:rFonts w:ascii="Arial" w:hAnsi="Arial" w:cs="Arial"/>
          <w:color w:val="000000"/>
          <w:u w:val="single"/>
          <w:shd w:val="clear" w:color="auto" w:fill="FFFFFF"/>
        </w:rPr>
        <w:t>Data Management Work Group:</w:t>
      </w:r>
      <w:r w:rsidRPr="00C05895">
        <w:rPr>
          <w:rFonts w:ascii="Arial" w:hAnsi="Arial" w:cs="Arial"/>
          <w:color w:val="000000"/>
          <w:shd w:val="clear" w:color="auto" w:fill="FFFFFF"/>
        </w:rPr>
        <w:t xml:space="preserve"> The Data Management Work Group aimed to improve the quality, consistency, and representativeness of case-based meningitis surveillance data in the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countries through strengthening systems for data collection and management and promoting </w:t>
      </w:r>
      <w:r w:rsidR="00E90FBB">
        <w:rPr>
          <w:rFonts w:ascii="Arial" w:hAnsi="Arial" w:cs="Arial"/>
          <w:color w:val="000000"/>
          <w:shd w:val="clear" w:color="auto" w:fill="FFFFFF"/>
        </w:rPr>
        <w:t xml:space="preserve">the </w:t>
      </w:r>
      <w:r w:rsidRPr="00C05895">
        <w:rPr>
          <w:rFonts w:ascii="Arial" w:hAnsi="Arial" w:cs="Arial"/>
          <w:color w:val="000000"/>
          <w:shd w:val="clear" w:color="auto" w:fill="FFFFFF"/>
        </w:rPr>
        <w:t xml:space="preserve">sustainability of high-quality data management practices. Particularly, the Data Management Work Group aimed to standardize data collection while allowing site flexibility, and to implement a system that would facilitate the collection, transmission, and harmonization of data among all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countries. The Data Management Work Group was also tasked with monitoring the quality of data being collected through key surveillance indicators and helping build capacity in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countries through data management workshops. During the project development phase, the Data Management Work Group helped develop standardized data elements that would be collected from all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countries, develop an </w:t>
      </w:r>
      <w:proofErr w:type="spellStart"/>
      <w:r w:rsidRPr="00C05895">
        <w:rPr>
          <w:rFonts w:ascii="Arial" w:hAnsi="Arial" w:cs="Arial"/>
          <w:color w:val="000000"/>
          <w:shd w:val="clear" w:color="auto" w:fill="FFFFFF"/>
        </w:rPr>
        <w:t>EpiInfo</w:t>
      </w:r>
      <w:proofErr w:type="spellEnd"/>
      <w:r w:rsidR="00D82D06">
        <w:rPr>
          <w:rFonts w:ascii="Arial" w:hAnsi="Arial" w:cs="Arial"/>
          <w:color w:val="000000"/>
          <w:shd w:val="clear" w:color="auto" w:fill="FFFFFF"/>
        </w:rPr>
        <w:t xml:space="preserve"> 7</w:t>
      </w:r>
      <w:r w:rsidRPr="00C05895">
        <w:rPr>
          <w:rFonts w:ascii="Arial" w:hAnsi="Arial" w:cs="Arial"/>
          <w:color w:val="000000"/>
          <w:shd w:val="clear" w:color="auto" w:fill="FFFFFF"/>
        </w:rPr>
        <w:t xml:space="preserve">-based data management system, and helped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countries develop their own specific data management plans. During the implementation phase and throughout the project, the Data Management Work Group provided technical assistance as the data management system was rolled out in different countries, held training workshops, and assessed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performance through monitorin</w:t>
      </w:r>
      <w:r w:rsidR="00EF7FBE" w:rsidRPr="00C05895">
        <w:rPr>
          <w:rFonts w:ascii="Arial" w:hAnsi="Arial" w:cs="Arial"/>
          <w:color w:val="000000"/>
          <w:shd w:val="clear" w:color="auto" w:fill="FFFFFF"/>
        </w:rPr>
        <w:t>g the surveillance indicators.</w:t>
      </w:r>
    </w:p>
    <w:p w14:paraId="09ED884C" w14:textId="77777777" w:rsidR="00CB11D6" w:rsidRPr="00C05895" w:rsidRDefault="00CB11D6" w:rsidP="00CB11D6">
      <w:pPr>
        <w:tabs>
          <w:tab w:val="left" w:pos="720"/>
          <w:tab w:val="left" w:pos="2460"/>
        </w:tabs>
        <w:spacing w:after="0" w:line="480" w:lineRule="auto"/>
        <w:contextualSpacing/>
        <w:rPr>
          <w:rFonts w:ascii="Arial" w:hAnsi="Arial" w:cs="Arial"/>
          <w:color w:val="000000"/>
          <w:shd w:val="clear" w:color="auto" w:fill="FFFFFF"/>
        </w:rPr>
      </w:pPr>
    </w:p>
    <w:p w14:paraId="78927B30" w14:textId="58294BC1" w:rsidR="00CB11D6" w:rsidRPr="00C05895" w:rsidRDefault="00CB11D6" w:rsidP="00CB11D6">
      <w:pPr>
        <w:tabs>
          <w:tab w:val="left" w:pos="720"/>
          <w:tab w:val="left" w:pos="2460"/>
        </w:tabs>
        <w:spacing w:after="0" w:line="480" w:lineRule="auto"/>
        <w:contextualSpacing/>
        <w:rPr>
          <w:rFonts w:ascii="Arial" w:hAnsi="Arial" w:cs="Arial"/>
          <w:color w:val="000000"/>
          <w:shd w:val="clear" w:color="auto" w:fill="FFFFFF"/>
        </w:rPr>
      </w:pPr>
      <w:r w:rsidRPr="00C05895">
        <w:rPr>
          <w:rFonts w:ascii="Arial" w:hAnsi="Arial" w:cs="Arial"/>
          <w:color w:val="000000"/>
          <w:u w:val="single"/>
          <w:shd w:val="clear" w:color="auto" w:fill="FFFFFF"/>
        </w:rPr>
        <w:t>Research and Evaluation Work Group:</w:t>
      </w:r>
      <w:r w:rsidRPr="00C05895">
        <w:rPr>
          <w:rFonts w:ascii="Arial" w:hAnsi="Arial" w:cs="Arial"/>
          <w:color w:val="000000"/>
          <w:shd w:val="clear" w:color="auto" w:fill="FFFFFF"/>
        </w:rPr>
        <w:t xml:space="preserve"> The Research and Evaluation Work Group aimed to foster collaborations among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w:t>
      </w:r>
      <w:r w:rsidR="00065968">
        <w:rPr>
          <w:rFonts w:ascii="Arial" w:hAnsi="Arial" w:cs="Arial"/>
          <w:color w:val="000000"/>
          <w:shd w:val="clear" w:color="auto" w:fill="FFFFFF"/>
        </w:rPr>
        <w:t>consortium</w:t>
      </w:r>
      <w:r w:rsidRPr="00C05895">
        <w:rPr>
          <w:rFonts w:ascii="Arial" w:hAnsi="Arial" w:cs="Arial"/>
          <w:color w:val="000000"/>
          <w:shd w:val="clear" w:color="auto" w:fill="FFFFFF"/>
        </w:rPr>
        <w:t xml:space="preserve"> members and partners and leverage the high-quality</w:t>
      </w:r>
      <w:r w:rsidR="00E90FBB">
        <w:rPr>
          <w:rFonts w:ascii="Arial" w:hAnsi="Arial" w:cs="Arial"/>
          <w:color w:val="000000"/>
          <w:shd w:val="clear" w:color="auto" w:fill="FFFFFF"/>
        </w:rPr>
        <w:t>,</w:t>
      </w:r>
      <w:r w:rsidRPr="00C05895">
        <w:rPr>
          <w:rFonts w:ascii="Arial" w:hAnsi="Arial" w:cs="Arial"/>
          <w:color w:val="000000"/>
          <w:shd w:val="clear" w:color="auto" w:fill="FFFFFF"/>
        </w:rPr>
        <w:t xml:space="preserve"> cased-based meningitis surveillance data and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platform to answer priority research questions, such as evaluating the impact of </w:t>
      </w:r>
      <w:r w:rsidR="004D475D" w:rsidRPr="00C05895">
        <w:rPr>
          <w:rFonts w:ascii="Arial" w:hAnsi="Arial" w:cs="Arial"/>
          <w:color w:val="000000"/>
          <w:shd w:val="clear" w:color="auto" w:fill="FFFFFF"/>
        </w:rPr>
        <w:t>MACV</w:t>
      </w:r>
      <w:r w:rsidRPr="00C05895">
        <w:rPr>
          <w:rFonts w:ascii="Arial" w:hAnsi="Arial" w:cs="Arial"/>
          <w:color w:val="000000"/>
          <w:shd w:val="clear" w:color="auto" w:fill="FFFFFF"/>
        </w:rPr>
        <w:t xml:space="preserve"> and better understanding the epidemiology of meningococcal disease in the African Meningitis Belt. The Research and Evaluation Work Group </w:t>
      </w:r>
      <w:r w:rsidRPr="00C05895">
        <w:rPr>
          <w:rFonts w:ascii="Arial" w:hAnsi="Arial" w:cs="Arial"/>
          <w:color w:val="000000"/>
          <w:shd w:val="clear" w:color="auto" w:fill="FFFFFF"/>
        </w:rPr>
        <w:lastRenderedPageBreak/>
        <w:t xml:space="preserve">developed a list of priority research questions, data access guidelines, a project proposal template, and authorship guidelines. In addition, the Research and Evaluation Work Group reviewed manuscripts written using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-supported data, and </w:t>
      </w:r>
      <w:r w:rsidR="003963ED">
        <w:rPr>
          <w:rFonts w:ascii="Arial" w:hAnsi="Arial" w:cs="Arial"/>
          <w:color w:val="000000"/>
          <w:shd w:val="clear" w:color="auto" w:fill="FFFFFF"/>
        </w:rPr>
        <w:t>solicited and funded</w:t>
      </w:r>
      <w:r w:rsidRPr="00C05895">
        <w:rPr>
          <w:rFonts w:ascii="Arial" w:hAnsi="Arial" w:cs="Arial"/>
          <w:color w:val="000000"/>
          <w:shd w:val="clear" w:color="auto" w:fill="FFFFFF"/>
        </w:rPr>
        <w:t xml:space="preserve"> proposals to support small country-led research projects.</w:t>
      </w:r>
    </w:p>
    <w:p w14:paraId="268CC764" w14:textId="77777777" w:rsidR="00CB11D6" w:rsidRPr="00C05895" w:rsidRDefault="00CB11D6" w:rsidP="00CB11D6">
      <w:pPr>
        <w:tabs>
          <w:tab w:val="left" w:pos="720"/>
          <w:tab w:val="left" w:pos="2460"/>
        </w:tabs>
        <w:spacing w:after="0" w:line="480" w:lineRule="auto"/>
        <w:contextualSpacing/>
        <w:rPr>
          <w:rFonts w:ascii="Arial" w:hAnsi="Arial" w:cs="Arial"/>
          <w:color w:val="000000"/>
          <w:shd w:val="clear" w:color="auto" w:fill="FFFFFF"/>
        </w:rPr>
      </w:pPr>
    </w:p>
    <w:p w14:paraId="01CA10FD" w14:textId="0C9D45BA" w:rsidR="00B24708" w:rsidRPr="00C05895" w:rsidRDefault="00CB11D6" w:rsidP="004D475D">
      <w:pPr>
        <w:tabs>
          <w:tab w:val="left" w:pos="720"/>
          <w:tab w:val="left" w:pos="2460"/>
        </w:tabs>
        <w:spacing w:after="0" w:line="480" w:lineRule="auto"/>
        <w:contextualSpacing/>
        <w:rPr>
          <w:rFonts w:ascii="Arial" w:hAnsi="Arial" w:cs="Arial"/>
          <w:lang w:val="en-ZW" w:eastAsia="en-ZW"/>
        </w:rPr>
      </w:pPr>
      <w:r w:rsidRPr="00C05895">
        <w:rPr>
          <w:rFonts w:ascii="Arial" w:hAnsi="Arial" w:cs="Arial"/>
          <w:color w:val="000000"/>
          <w:u w:val="single"/>
          <w:shd w:val="clear" w:color="auto" w:fill="FFFFFF"/>
        </w:rPr>
        <w:t>Communications Work Group:</w:t>
      </w:r>
      <w:r w:rsidRPr="00C05895">
        <w:rPr>
          <w:rFonts w:ascii="Arial" w:hAnsi="Arial" w:cs="Arial"/>
          <w:color w:val="000000"/>
          <w:shd w:val="clear" w:color="auto" w:fill="FFFFFF"/>
        </w:rPr>
        <w:t xml:space="preserve"> The Communications Work Group’s goal was to facilitate efficient and transparent communications and messaging with implementing and external partners, CDC Foundation, Ministries of Health, and the general public. The Communication Work Group facilitated public-facing messages to promote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and was responsible for final clearance of public-facing communications. During the implementation phase and throughout the project, the Communications Work Group helped establish an overall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communication plan; develop and maintain a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website (</w:t>
      </w:r>
      <w:hyperlink r:id="rId9" w:history="1">
        <w:r w:rsidR="004D475D" w:rsidRPr="00C05895">
          <w:rPr>
            <w:rStyle w:val="Hyperlink"/>
            <w:rFonts w:ascii="Arial" w:hAnsi="Arial" w:cs="Arial"/>
            <w:shd w:val="clear" w:color="auto" w:fill="FFFFFF"/>
          </w:rPr>
          <w:t>www.menafrinet.org</w:t>
        </w:r>
      </w:hyperlink>
      <w:r w:rsidRPr="00C05895">
        <w:rPr>
          <w:rFonts w:ascii="Arial" w:hAnsi="Arial" w:cs="Arial"/>
          <w:color w:val="000000"/>
          <w:shd w:val="clear" w:color="auto" w:fill="FFFFFF"/>
        </w:rPr>
        <w:t xml:space="preserve">); write and distribute </w:t>
      </w:r>
      <w:proofErr w:type="spellStart"/>
      <w:r w:rsidRPr="00C05895">
        <w:rPr>
          <w:rFonts w:ascii="Arial" w:hAnsi="Arial" w:cs="Arial"/>
          <w:color w:val="000000"/>
          <w:shd w:val="clear" w:color="auto" w:fill="FFFFFF"/>
        </w:rPr>
        <w:t>MenAfriNet</w:t>
      </w:r>
      <w:proofErr w:type="spellEnd"/>
      <w:r w:rsidRPr="00C05895">
        <w:rPr>
          <w:rFonts w:ascii="Arial" w:hAnsi="Arial" w:cs="Arial"/>
          <w:color w:val="000000"/>
          <w:shd w:val="clear" w:color="auto" w:fill="FFFFFF"/>
        </w:rPr>
        <w:t xml:space="preserve"> newsletters; and develop, review, and clear communication materials.</w:t>
      </w:r>
    </w:p>
    <w:sectPr w:rsidR="00B24708" w:rsidRPr="00C05895" w:rsidSect="000F0E05">
      <w:footerReference w:type="default" r:id="rId10"/>
      <w:pgSz w:w="12240" w:h="15840" w:code="1"/>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3ADD76" w16cid:durableId="1FD89FDE"/>
  <w16cid:commentId w16cid:paraId="314EBAA1" w16cid:durableId="1FD89FDF"/>
  <w16cid:commentId w16cid:paraId="345A8642" w16cid:durableId="1FD89FE0"/>
  <w16cid:commentId w16cid:paraId="7144A5D4" w16cid:durableId="1FD8A026"/>
  <w16cid:commentId w16cid:paraId="05ABA831" w16cid:durableId="1FD89FE1"/>
  <w16cid:commentId w16cid:paraId="19F9FD8E" w16cid:durableId="1FD8A0D0"/>
  <w16cid:commentId w16cid:paraId="7C4034E3" w16cid:durableId="1FD89FE2"/>
  <w16cid:commentId w16cid:paraId="1C826C26" w16cid:durableId="1FD8A1A4"/>
  <w16cid:commentId w16cid:paraId="4A9B4258" w16cid:durableId="1FD89FE3"/>
  <w16cid:commentId w16cid:paraId="1AC77D08" w16cid:durableId="1FD8A1C8"/>
  <w16cid:commentId w16cid:paraId="28E93CD6" w16cid:durableId="1FD89FE4"/>
  <w16cid:commentId w16cid:paraId="27AA38D2" w16cid:durableId="1FD89F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FFBDA" w14:textId="77777777" w:rsidR="00E724E1" w:rsidRDefault="00E724E1" w:rsidP="008B5D54">
      <w:pPr>
        <w:spacing w:after="0" w:line="240" w:lineRule="auto"/>
      </w:pPr>
      <w:r>
        <w:separator/>
      </w:r>
    </w:p>
  </w:endnote>
  <w:endnote w:type="continuationSeparator" w:id="0">
    <w:p w14:paraId="2D75E2DC" w14:textId="77777777" w:rsidR="00E724E1" w:rsidRDefault="00E724E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9554343"/>
      <w:docPartObj>
        <w:docPartGallery w:val="Page Numbers (Bottom of Page)"/>
        <w:docPartUnique/>
      </w:docPartObj>
    </w:sdtPr>
    <w:sdtEndPr/>
    <w:sdtContent>
      <w:p w14:paraId="30999CE9" w14:textId="0FA9967D" w:rsidR="00152E97" w:rsidRPr="00E92197" w:rsidRDefault="00152E97">
        <w:pPr>
          <w:pStyle w:val="Footer"/>
          <w:jc w:val="right"/>
          <w:rPr>
            <w:rFonts w:ascii="Arial" w:hAnsi="Arial" w:cs="Arial"/>
          </w:rPr>
        </w:pPr>
        <w:r w:rsidRPr="00E92197">
          <w:rPr>
            <w:rFonts w:ascii="Arial" w:hAnsi="Arial" w:cs="Arial"/>
          </w:rPr>
          <w:fldChar w:fldCharType="begin"/>
        </w:r>
        <w:r w:rsidRPr="00E92197">
          <w:rPr>
            <w:rFonts w:ascii="Arial" w:hAnsi="Arial" w:cs="Arial"/>
          </w:rPr>
          <w:instrText xml:space="preserve"> PAGE   \* MERGEFORMAT </w:instrText>
        </w:r>
        <w:r w:rsidRPr="00E92197">
          <w:rPr>
            <w:rFonts w:ascii="Arial" w:hAnsi="Arial" w:cs="Arial"/>
          </w:rPr>
          <w:fldChar w:fldCharType="separate"/>
        </w:r>
        <w:r w:rsidR="00D06422">
          <w:rPr>
            <w:rFonts w:ascii="Arial" w:hAnsi="Arial" w:cs="Arial"/>
            <w:noProof/>
          </w:rPr>
          <w:t>1</w:t>
        </w:r>
        <w:r w:rsidRPr="00E92197">
          <w:rPr>
            <w:rFonts w:ascii="Arial" w:hAnsi="Arial" w:cs="Arial"/>
          </w:rPr>
          <w:fldChar w:fldCharType="end"/>
        </w:r>
      </w:p>
    </w:sdtContent>
  </w:sdt>
  <w:p w14:paraId="10255F67" w14:textId="77777777" w:rsidR="00152E97" w:rsidRPr="00E92197" w:rsidRDefault="00152E97">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E0DF0" w14:textId="77777777" w:rsidR="00E724E1" w:rsidRDefault="00E724E1" w:rsidP="008B5D54">
      <w:pPr>
        <w:spacing w:after="0" w:line="240" w:lineRule="auto"/>
      </w:pPr>
      <w:r>
        <w:separator/>
      </w:r>
    </w:p>
  </w:footnote>
  <w:footnote w:type="continuationSeparator" w:id="0">
    <w:p w14:paraId="7D9FFB3A" w14:textId="77777777" w:rsidR="00E724E1" w:rsidRDefault="00E724E1"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7B5"/>
    <w:multiLevelType w:val="hybridMultilevel"/>
    <w:tmpl w:val="A762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44555"/>
    <w:multiLevelType w:val="hybridMultilevel"/>
    <w:tmpl w:val="020A9F5E"/>
    <w:lvl w:ilvl="0" w:tplc="4532EC10">
      <w:start w:val="1"/>
      <w:numFmt w:val="bullet"/>
      <w:lvlText w:val="•"/>
      <w:lvlJc w:val="left"/>
      <w:pPr>
        <w:tabs>
          <w:tab w:val="num" w:pos="720"/>
        </w:tabs>
        <w:ind w:left="720" w:hanging="360"/>
      </w:pPr>
      <w:rPr>
        <w:rFonts w:ascii="Arial" w:hAnsi="Arial" w:hint="default"/>
      </w:rPr>
    </w:lvl>
    <w:lvl w:ilvl="1" w:tplc="EA9AA3E6" w:tentative="1">
      <w:start w:val="1"/>
      <w:numFmt w:val="bullet"/>
      <w:lvlText w:val="•"/>
      <w:lvlJc w:val="left"/>
      <w:pPr>
        <w:tabs>
          <w:tab w:val="num" w:pos="1440"/>
        </w:tabs>
        <w:ind w:left="1440" w:hanging="360"/>
      </w:pPr>
      <w:rPr>
        <w:rFonts w:ascii="Arial" w:hAnsi="Arial" w:hint="default"/>
      </w:rPr>
    </w:lvl>
    <w:lvl w:ilvl="2" w:tplc="5F4EA5CA" w:tentative="1">
      <w:start w:val="1"/>
      <w:numFmt w:val="bullet"/>
      <w:lvlText w:val="•"/>
      <w:lvlJc w:val="left"/>
      <w:pPr>
        <w:tabs>
          <w:tab w:val="num" w:pos="2160"/>
        </w:tabs>
        <w:ind w:left="2160" w:hanging="360"/>
      </w:pPr>
      <w:rPr>
        <w:rFonts w:ascii="Arial" w:hAnsi="Arial" w:hint="default"/>
      </w:rPr>
    </w:lvl>
    <w:lvl w:ilvl="3" w:tplc="C13A656C" w:tentative="1">
      <w:start w:val="1"/>
      <w:numFmt w:val="bullet"/>
      <w:lvlText w:val="•"/>
      <w:lvlJc w:val="left"/>
      <w:pPr>
        <w:tabs>
          <w:tab w:val="num" w:pos="2880"/>
        </w:tabs>
        <w:ind w:left="2880" w:hanging="360"/>
      </w:pPr>
      <w:rPr>
        <w:rFonts w:ascii="Arial" w:hAnsi="Arial" w:hint="default"/>
      </w:rPr>
    </w:lvl>
    <w:lvl w:ilvl="4" w:tplc="40D48EE8" w:tentative="1">
      <w:start w:val="1"/>
      <w:numFmt w:val="bullet"/>
      <w:lvlText w:val="•"/>
      <w:lvlJc w:val="left"/>
      <w:pPr>
        <w:tabs>
          <w:tab w:val="num" w:pos="3600"/>
        </w:tabs>
        <w:ind w:left="3600" w:hanging="360"/>
      </w:pPr>
      <w:rPr>
        <w:rFonts w:ascii="Arial" w:hAnsi="Arial" w:hint="default"/>
      </w:rPr>
    </w:lvl>
    <w:lvl w:ilvl="5" w:tplc="CCF0AEFE" w:tentative="1">
      <w:start w:val="1"/>
      <w:numFmt w:val="bullet"/>
      <w:lvlText w:val="•"/>
      <w:lvlJc w:val="left"/>
      <w:pPr>
        <w:tabs>
          <w:tab w:val="num" w:pos="4320"/>
        </w:tabs>
        <w:ind w:left="4320" w:hanging="360"/>
      </w:pPr>
      <w:rPr>
        <w:rFonts w:ascii="Arial" w:hAnsi="Arial" w:hint="default"/>
      </w:rPr>
    </w:lvl>
    <w:lvl w:ilvl="6" w:tplc="F9D0691C" w:tentative="1">
      <w:start w:val="1"/>
      <w:numFmt w:val="bullet"/>
      <w:lvlText w:val="•"/>
      <w:lvlJc w:val="left"/>
      <w:pPr>
        <w:tabs>
          <w:tab w:val="num" w:pos="5040"/>
        </w:tabs>
        <w:ind w:left="5040" w:hanging="360"/>
      </w:pPr>
      <w:rPr>
        <w:rFonts w:ascii="Arial" w:hAnsi="Arial" w:hint="default"/>
      </w:rPr>
    </w:lvl>
    <w:lvl w:ilvl="7" w:tplc="D90AD78A" w:tentative="1">
      <w:start w:val="1"/>
      <w:numFmt w:val="bullet"/>
      <w:lvlText w:val="•"/>
      <w:lvlJc w:val="left"/>
      <w:pPr>
        <w:tabs>
          <w:tab w:val="num" w:pos="5760"/>
        </w:tabs>
        <w:ind w:left="5760" w:hanging="360"/>
      </w:pPr>
      <w:rPr>
        <w:rFonts w:ascii="Arial" w:hAnsi="Arial" w:hint="default"/>
      </w:rPr>
    </w:lvl>
    <w:lvl w:ilvl="8" w:tplc="59F216F6" w:tentative="1">
      <w:start w:val="1"/>
      <w:numFmt w:val="bullet"/>
      <w:lvlText w:val="•"/>
      <w:lvlJc w:val="left"/>
      <w:pPr>
        <w:tabs>
          <w:tab w:val="num" w:pos="6480"/>
        </w:tabs>
        <w:ind w:left="6480" w:hanging="360"/>
      </w:pPr>
      <w:rPr>
        <w:rFonts w:ascii="Arial" w:hAnsi="Arial" w:hint="default"/>
      </w:rPr>
    </w:lvl>
  </w:abstractNum>
  <w:abstractNum w:abstractNumId="2">
    <w:nsid w:val="25B72661"/>
    <w:multiLevelType w:val="hybridMultilevel"/>
    <w:tmpl w:val="1D440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83A8F"/>
    <w:multiLevelType w:val="hybridMultilevel"/>
    <w:tmpl w:val="8E48F45C"/>
    <w:lvl w:ilvl="0" w:tplc="03542DF6">
      <w:start w:val="1"/>
      <w:numFmt w:val="bullet"/>
      <w:lvlText w:val="•"/>
      <w:lvlJc w:val="left"/>
      <w:pPr>
        <w:tabs>
          <w:tab w:val="num" w:pos="720"/>
        </w:tabs>
        <w:ind w:left="720" w:hanging="360"/>
      </w:pPr>
      <w:rPr>
        <w:rFonts w:ascii="Arial" w:hAnsi="Arial" w:hint="default"/>
      </w:rPr>
    </w:lvl>
    <w:lvl w:ilvl="1" w:tplc="84426E72" w:tentative="1">
      <w:start w:val="1"/>
      <w:numFmt w:val="bullet"/>
      <w:lvlText w:val="•"/>
      <w:lvlJc w:val="left"/>
      <w:pPr>
        <w:tabs>
          <w:tab w:val="num" w:pos="1440"/>
        </w:tabs>
        <w:ind w:left="1440" w:hanging="360"/>
      </w:pPr>
      <w:rPr>
        <w:rFonts w:ascii="Arial" w:hAnsi="Arial" w:hint="default"/>
      </w:rPr>
    </w:lvl>
    <w:lvl w:ilvl="2" w:tplc="A1B8B2FC" w:tentative="1">
      <w:start w:val="1"/>
      <w:numFmt w:val="bullet"/>
      <w:lvlText w:val="•"/>
      <w:lvlJc w:val="left"/>
      <w:pPr>
        <w:tabs>
          <w:tab w:val="num" w:pos="2160"/>
        </w:tabs>
        <w:ind w:left="2160" w:hanging="360"/>
      </w:pPr>
      <w:rPr>
        <w:rFonts w:ascii="Arial" w:hAnsi="Arial" w:hint="default"/>
      </w:rPr>
    </w:lvl>
    <w:lvl w:ilvl="3" w:tplc="17009EA0" w:tentative="1">
      <w:start w:val="1"/>
      <w:numFmt w:val="bullet"/>
      <w:lvlText w:val="•"/>
      <w:lvlJc w:val="left"/>
      <w:pPr>
        <w:tabs>
          <w:tab w:val="num" w:pos="2880"/>
        </w:tabs>
        <w:ind w:left="2880" w:hanging="360"/>
      </w:pPr>
      <w:rPr>
        <w:rFonts w:ascii="Arial" w:hAnsi="Arial" w:hint="default"/>
      </w:rPr>
    </w:lvl>
    <w:lvl w:ilvl="4" w:tplc="E1FE902E" w:tentative="1">
      <w:start w:val="1"/>
      <w:numFmt w:val="bullet"/>
      <w:lvlText w:val="•"/>
      <w:lvlJc w:val="left"/>
      <w:pPr>
        <w:tabs>
          <w:tab w:val="num" w:pos="3600"/>
        </w:tabs>
        <w:ind w:left="3600" w:hanging="360"/>
      </w:pPr>
      <w:rPr>
        <w:rFonts w:ascii="Arial" w:hAnsi="Arial" w:hint="default"/>
      </w:rPr>
    </w:lvl>
    <w:lvl w:ilvl="5" w:tplc="DD5252D8" w:tentative="1">
      <w:start w:val="1"/>
      <w:numFmt w:val="bullet"/>
      <w:lvlText w:val="•"/>
      <w:lvlJc w:val="left"/>
      <w:pPr>
        <w:tabs>
          <w:tab w:val="num" w:pos="4320"/>
        </w:tabs>
        <w:ind w:left="4320" w:hanging="360"/>
      </w:pPr>
      <w:rPr>
        <w:rFonts w:ascii="Arial" w:hAnsi="Arial" w:hint="default"/>
      </w:rPr>
    </w:lvl>
    <w:lvl w:ilvl="6" w:tplc="B2A86AD8" w:tentative="1">
      <w:start w:val="1"/>
      <w:numFmt w:val="bullet"/>
      <w:lvlText w:val="•"/>
      <w:lvlJc w:val="left"/>
      <w:pPr>
        <w:tabs>
          <w:tab w:val="num" w:pos="5040"/>
        </w:tabs>
        <w:ind w:left="5040" w:hanging="360"/>
      </w:pPr>
      <w:rPr>
        <w:rFonts w:ascii="Arial" w:hAnsi="Arial" w:hint="default"/>
      </w:rPr>
    </w:lvl>
    <w:lvl w:ilvl="7" w:tplc="45EA9A00" w:tentative="1">
      <w:start w:val="1"/>
      <w:numFmt w:val="bullet"/>
      <w:lvlText w:val="•"/>
      <w:lvlJc w:val="left"/>
      <w:pPr>
        <w:tabs>
          <w:tab w:val="num" w:pos="5760"/>
        </w:tabs>
        <w:ind w:left="5760" w:hanging="360"/>
      </w:pPr>
      <w:rPr>
        <w:rFonts w:ascii="Arial" w:hAnsi="Arial" w:hint="default"/>
      </w:rPr>
    </w:lvl>
    <w:lvl w:ilvl="8" w:tplc="8F96D2CC" w:tentative="1">
      <w:start w:val="1"/>
      <w:numFmt w:val="bullet"/>
      <w:lvlText w:val="•"/>
      <w:lvlJc w:val="left"/>
      <w:pPr>
        <w:tabs>
          <w:tab w:val="num" w:pos="6480"/>
        </w:tabs>
        <w:ind w:left="6480" w:hanging="360"/>
      </w:pPr>
      <w:rPr>
        <w:rFonts w:ascii="Arial" w:hAnsi="Arial" w:hint="default"/>
      </w:rPr>
    </w:lvl>
  </w:abstractNum>
  <w:abstractNum w:abstractNumId="4">
    <w:nsid w:val="4BEE3CC6"/>
    <w:multiLevelType w:val="hybridMultilevel"/>
    <w:tmpl w:val="6D3A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C6A62"/>
    <w:multiLevelType w:val="hybridMultilevel"/>
    <w:tmpl w:val="CBA8A9A4"/>
    <w:lvl w:ilvl="0" w:tplc="B4D00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60742"/>
    <w:multiLevelType w:val="hybridMultilevel"/>
    <w:tmpl w:val="54280F54"/>
    <w:lvl w:ilvl="0" w:tplc="826E54C2">
      <w:start w:val="1"/>
      <w:numFmt w:val="bullet"/>
      <w:lvlText w:val="•"/>
      <w:lvlJc w:val="left"/>
      <w:pPr>
        <w:tabs>
          <w:tab w:val="num" w:pos="720"/>
        </w:tabs>
        <w:ind w:left="720" w:hanging="360"/>
      </w:pPr>
      <w:rPr>
        <w:rFonts w:ascii="Arial" w:hAnsi="Arial" w:hint="default"/>
      </w:rPr>
    </w:lvl>
    <w:lvl w:ilvl="1" w:tplc="2FFAF4BE" w:tentative="1">
      <w:start w:val="1"/>
      <w:numFmt w:val="bullet"/>
      <w:lvlText w:val="•"/>
      <w:lvlJc w:val="left"/>
      <w:pPr>
        <w:tabs>
          <w:tab w:val="num" w:pos="1440"/>
        </w:tabs>
        <w:ind w:left="1440" w:hanging="360"/>
      </w:pPr>
      <w:rPr>
        <w:rFonts w:ascii="Arial" w:hAnsi="Arial" w:hint="default"/>
      </w:rPr>
    </w:lvl>
    <w:lvl w:ilvl="2" w:tplc="A672059E" w:tentative="1">
      <w:start w:val="1"/>
      <w:numFmt w:val="bullet"/>
      <w:lvlText w:val="•"/>
      <w:lvlJc w:val="left"/>
      <w:pPr>
        <w:tabs>
          <w:tab w:val="num" w:pos="2160"/>
        </w:tabs>
        <w:ind w:left="2160" w:hanging="360"/>
      </w:pPr>
      <w:rPr>
        <w:rFonts w:ascii="Arial" w:hAnsi="Arial" w:hint="default"/>
      </w:rPr>
    </w:lvl>
    <w:lvl w:ilvl="3" w:tplc="E9866870" w:tentative="1">
      <w:start w:val="1"/>
      <w:numFmt w:val="bullet"/>
      <w:lvlText w:val="•"/>
      <w:lvlJc w:val="left"/>
      <w:pPr>
        <w:tabs>
          <w:tab w:val="num" w:pos="2880"/>
        </w:tabs>
        <w:ind w:left="2880" w:hanging="360"/>
      </w:pPr>
      <w:rPr>
        <w:rFonts w:ascii="Arial" w:hAnsi="Arial" w:hint="default"/>
      </w:rPr>
    </w:lvl>
    <w:lvl w:ilvl="4" w:tplc="0F2A0B9A" w:tentative="1">
      <w:start w:val="1"/>
      <w:numFmt w:val="bullet"/>
      <w:lvlText w:val="•"/>
      <w:lvlJc w:val="left"/>
      <w:pPr>
        <w:tabs>
          <w:tab w:val="num" w:pos="3600"/>
        </w:tabs>
        <w:ind w:left="3600" w:hanging="360"/>
      </w:pPr>
      <w:rPr>
        <w:rFonts w:ascii="Arial" w:hAnsi="Arial" w:hint="default"/>
      </w:rPr>
    </w:lvl>
    <w:lvl w:ilvl="5" w:tplc="59E057CA" w:tentative="1">
      <w:start w:val="1"/>
      <w:numFmt w:val="bullet"/>
      <w:lvlText w:val="•"/>
      <w:lvlJc w:val="left"/>
      <w:pPr>
        <w:tabs>
          <w:tab w:val="num" w:pos="4320"/>
        </w:tabs>
        <w:ind w:left="4320" w:hanging="360"/>
      </w:pPr>
      <w:rPr>
        <w:rFonts w:ascii="Arial" w:hAnsi="Arial" w:hint="default"/>
      </w:rPr>
    </w:lvl>
    <w:lvl w:ilvl="6" w:tplc="6204CBEA" w:tentative="1">
      <w:start w:val="1"/>
      <w:numFmt w:val="bullet"/>
      <w:lvlText w:val="•"/>
      <w:lvlJc w:val="left"/>
      <w:pPr>
        <w:tabs>
          <w:tab w:val="num" w:pos="5040"/>
        </w:tabs>
        <w:ind w:left="5040" w:hanging="360"/>
      </w:pPr>
      <w:rPr>
        <w:rFonts w:ascii="Arial" w:hAnsi="Arial" w:hint="default"/>
      </w:rPr>
    </w:lvl>
    <w:lvl w:ilvl="7" w:tplc="8AA0B042" w:tentative="1">
      <w:start w:val="1"/>
      <w:numFmt w:val="bullet"/>
      <w:lvlText w:val="•"/>
      <w:lvlJc w:val="left"/>
      <w:pPr>
        <w:tabs>
          <w:tab w:val="num" w:pos="5760"/>
        </w:tabs>
        <w:ind w:left="5760" w:hanging="360"/>
      </w:pPr>
      <w:rPr>
        <w:rFonts w:ascii="Arial" w:hAnsi="Arial" w:hint="default"/>
      </w:rPr>
    </w:lvl>
    <w:lvl w:ilvl="8" w:tplc="63729A92" w:tentative="1">
      <w:start w:val="1"/>
      <w:numFmt w:val="bullet"/>
      <w:lvlText w:val="•"/>
      <w:lvlJc w:val="left"/>
      <w:pPr>
        <w:tabs>
          <w:tab w:val="num" w:pos="6480"/>
        </w:tabs>
        <w:ind w:left="6480" w:hanging="360"/>
      </w:pPr>
      <w:rPr>
        <w:rFonts w:ascii="Arial" w:hAnsi="Arial" w:hint="default"/>
      </w:rPr>
    </w:lvl>
  </w:abstractNum>
  <w:abstractNum w:abstractNumId="7">
    <w:nsid w:val="5F2F5FF5"/>
    <w:multiLevelType w:val="multilevel"/>
    <w:tmpl w:val="D098EC6E"/>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Symbol" w:hAnsi="Symbol" w:hint="default"/>
      </w:r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8">
    <w:nsid w:val="69B22D6F"/>
    <w:multiLevelType w:val="hybridMultilevel"/>
    <w:tmpl w:val="5CFC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83016D"/>
    <w:multiLevelType w:val="hybridMultilevel"/>
    <w:tmpl w:val="7110ED38"/>
    <w:lvl w:ilvl="0" w:tplc="76145A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E7341"/>
    <w:multiLevelType w:val="hybridMultilevel"/>
    <w:tmpl w:val="142ACE86"/>
    <w:lvl w:ilvl="0" w:tplc="5AF0026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710C31"/>
    <w:multiLevelType w:val="hybridMultilevel"/>
    <w:tmpl w:val="C232A5A6"/>
    <w:lvl w:ilvl="0" w:tplc="5832E4B8">
      <w:start w:val="1"/>
      <w:numFmt w:val="bullet"/>
      <w:lvlText w:val="•"/>
      <w:lvlJc w:val="left"/>
      <w:pPr>
        <w:tabs>
          <w:tab w:val="num" w:pos="720"/>
        </w:tabs>
        <w:ind w:left="720" w:hanging="360"/>
      </w:pPr>
      <w:rPr>
        <w:rFonts w:ascii="Arial" w:hAnsi="Arial" w:hint="default"/>
      </w:rPr>
    </w:lvl>
    <w:lvl w:ilvl="1" w:tplc="28F8386C" w:tentative="1">
      <w:start w:val="1"/>
      <w:numFmt w:val="bullet"/>
      <w:lvlText w:val="•"/>
      <w:lvlJc w:val="left"/>
      <w:pPr>
        <w:tabs>
          <w:tab w:val="num" w:pos="1440"/>
        </w:tabs>
        <w:ind w:left="1440" w:hanging="360"/>
      </w:pPr>
      <w:rPr>
        <w:rFonts w:ascii="Arial" w:hAnsi="Arial" w:hint="default"/>
      </w:rPr>
    </w:lvl>
    <w:lvl w:ilvl="2" w:tplc="E716EDCA" w:tentative="1">
      <w:start w:val="1"/>
      <w:numFmt w:val="bullet"/>
      <w:lvlText w:val="•"/>
      <w:lvlJc w:val="left"/>
      <w:pPr>
        <w:tabs>
          <w:tab w:val="num" w:pos="2160"/>
        </w:tabs>
        <w:ind w:left="2160" w:hanging="360"/>
      </w:pPr>
      <w:rPr>
        <w:rFonts w:ascii="Arial" w:hAnsi="Arial" w:hint="default"/>
      </w:rPr>
    </w:lvl>
    <w:lvl w:ilvl="3" w:tplc="243A4C64" w:tentative="1">
      <w:start w:val="1"/>
      <w:numFmt w:val="bullet"/>
      <w:lvlText w:val="•"/>
      <w:lvlJc w:val="left"/>
      <w:pPr>
        <w:tabs>
          <w:tab w:val="num" w:pos="2880"/>
        </w:tabs>
        <w:ind w:left="2880" w:hanging="360"/>
      </w:pPr>
      <w:rPr>
        <w:rFonts w:ascii="Arial" w:hAnsi="Arial" w:hint="default"/>
      </w:rPr>
    </w:lvl>
    <w:lvl w:ilvl="4" w:tplc="03FEA710" w:tentative="1">
      <w:start w:val="1"/>
      <w:numFmt w:val="bullet"/>
      <w:lvlText w:val="•"/>
      <w:lvlJc w:val="left"/>
      <w:pPr>
        <w:tabs>
          <w:tab w:val="num" w:pos="3600"/>
        </w:tabs>
        <w:ind w:left="3600" w:hanging="360"/>
      </w:pPr>
      <w:rPr>
        <w:rFonts w:ascii="Arial" w:hAnsi="Arial" w:hint="default"/>
      </w:rPr>
    </w:lvl>
    <w:lvl w:ilvl="5" w:tplc="9F9EE24C" w:tentative="1">
      <w:start w:val="1"/>
      <w:numFmt w:val="bullet"/>
      <w:lvlText w:val="•"/>
      <w:lvlJc w:val="left"/>
      <w:pPr>
        <w:tabs>
          <w:tab w:val="num" w:pos="4320"/>
        </w:tabs>
        <w:ind w:left="4320" w:hanging="360"/>
      </w:pPr>
      <w:rPr>
        <w:rFonts w:ascii="Arial" w:hAnsi="Arial" w:hint="default"/>
      </w:rPr>
    </w:lvl>
    <w:lvl w:ilvl="6" w:tplc="3C644316" w:tentative="1">
      <w:start w:val="1"/>
      <w:numFmt w:val="bullet"/>
      <w:lvlText w:val="•"/>
      <w:lvlJc w:val="left"/>
      <w:pPr>
        <w:tabs>
          <w:tab w:val="num" w:pos="5040"/>
        </w:tabs>
        <w:ind w:left="5040" w:hanging="360"/>
      </w:pPr>
      <w:rPr>
        <w:rFonts w:ascii="Arial" w:hAnsi="Arial" w:hint="default"/>
      </w:rPr>
    </w:lvl>
    <w:lvl w:ilvl="7" w:tplc="2828E5DC" w:tentative="1">
      <w:start w:val="1"/>
      <w:numFmt w:val="bullet"/>
      <w:lvlText w:val="•"/>
      <w:lvlJc w:val="left"/>
      <w:pPr>
        <w:tabs>
          <w:tab w:val="num" w:pos="5760"/>
        </w:tabs>
        <w:ind w:left="5760" w:hanging="360"/>
      </w:pPr>
      <w:rPr>
        <w:rFonts w:ascii="Arial" w:hAnsi="Arial" w:hint="default"/>
      </w:rPr>
    </w:lvl>
    <w:lvl w:ilvl="8" w:tplc="AACCF05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10"/>
  </w:num>
  <w:num w:numId="4">
    <w:abstractNumId w:val="8"/>
  </w:num>
  <w:num w:numId="5">
    <w:abstractNumId w:val="5"/>
  </w:num>
  <w:num w:numId="6">
    <w:abstractNumId w:val="4"/>
  </w:num>
  <w:num w:numId="7">
    <w:abstractNumId w:val="6"/>
  </w:num>
  <w:num w:numId="8">
    <w:abstractNumId w:val="11"/>
  </w:num>
  <w:num w:numId="9">
    <w:abstractNumId w:val="3"/>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fr-FR" w:vendorID="64" w:dllVersion="6" w:nlCheck="1" w:checkStyle="0"/>
  <w:activeWritingStyle w:appName="MSWord" w:lang="en-US" w:vendorID="64" w:dllVersion="6" w:nlCheck="1" w:checkStyle="1"/>
  <w:activeWritingStyle w:appName="MSWord" w:lang="en-ZW"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ZW" w:vendorID="64" w:dllVersion="131078" w:nlCheck="1" w:checkStyle="1"/>
  <w:proofState w:spelling="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lin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t0z2atd6a02pwedzt2vrpt3st9svwz2ppe5&quot;&gt;MenAfriNet Descriptive Paper&lt;record-ids&gt;&lt;item&gt;2&lt;/item&gt;&lt;item&gt;4&lt;/item&gt;&lt;item&gt;6&lt;/item&gt;&lt;item&gt;7&lt;/item&gt;&lt;item&gt;10&lt;/item&gt;&lt;item&gt;11&lt;/item&gt;&lt;item&gt;16&lt;/item&gt;&lt;item&gt;17&lt;/item&gt;&lt;item&gt;18&lt;/item&gt;&lt;item&gt;23&lt;/item&gt;&lt;item&gt;24&lt;/item&gt;&lt;item&gt;27&lt;/item&gt;&lt;item&gt;28&lt;/item&gt;&lt;item&gt;29&lt;/item&gt;&lt;item&gt;30&lt;/item&gt;&lt;item&gt;31&lt;/item&gt;&lt;/record-ids&gt;&lt;/item&gt;&lt;/Libraries&gt;"/>
  </w:docVars>
  <w:rsids>
    <w:rsidRoot w:val="00A34113"/>
    <w:rsid w:val="00000B51"/>
    <w:rsid w:val="0000160F"/>
    <w:rsid w:val="000034C1"/>
    <w:rsid w:val="00004406"/>
    <w:rsid w:val="00005C2E"/>
    <w:rsid w:val="000066BB"/>
    <w:rsid w:val="0000718E"/>
    <w:rsid w:val="0001052B"/>
    <w:rsid w:val="00011384"/>
    <w:rsid w:val="000113C6"/>
    <w:rsid w:val="00014D71"/>
    <w:rsid w:val="000177F7"/>
    <w:rsid w:val="000233CE"/>
    <w:rsid w:val="000306D8"/>
    <w:rsid w:val="00030D5B"/>
    <w:rsid w:val="00031344"/>
    <w:rsid w:val="000330D8"/>
    <w:rsid w:val="000340DC"/>
    <w:rsid w:val="000433E9"/>
    <w:rsid w:val="00044346"/>
    <w:rsid w:val="000456C3"/>
    <w:rsid w:val="00046BDA"/>
    <w:rsid w:val="00046C05"/>
    <w:rsid w:val="00046F8A"/>
    <w:rsid w:val="00050888"/>
    <w:rsid w:val="000509E8"/>
    <w:rsid w:val="000546A5"/>
    <w:rsid w:val="00054851"/>
    <w:rsid w:val="000571BC"/>
    <w:rsid w:val="0005759C"/>
    <w:rsid w:val="00064149"/>
    <w:rsid w:val="00065968"/>
    <w:rsid w:val="00065D84"/>
    <w:rsid w:val="00075160"/>
    <w:rsid w:val="000802A3"/>
    <w:rsid w:val="00080A7D"/>
    <w:rsid w:val="00081210"/>
    <w:rsid w:val="00081AD9"/>
    <w:rsid w:val="00084443"/>
    <w:rsid w:val="0008569E"/>
    <w:rsid w:val="000922F6"/>
    <w:rsid w:val="00092ADC"/>
    <w:rsid w:val="000961A3"/>
    <w:rsid w:val="000963AA"/>
    <w:rsid w:val="0009659D"/>
    <w:rsid w:val="000A4B44"/>
    <w:rsid w:val="000A50ED"/>
    <w:rsid w:val="000B00CC"/>
    <w:rsid w:val="000B3C24"/>
    <w:rsid w:val="000B4E6B"/>
    <w:rsid w:val="000B5EAF"/>
    <w:rsid w:val="000C1229"/>
    <w:rsid w:val="000C2152"/>
    <w:rsid w:val="000C34B1"/>
    <w:rsid w:val="000C3CE4"/>
    <w:rsid w:val="000C46D3"/>
    <w:rsid w:val="000C77D3"/>
    <w:rsid w:val="000D06F7"/>
    <w:rsid w:val="000D4BE4"/>
    <w:rsid w:val="000E06AA"/>
    <w:rsid w:val="000E3CEC"/>
    <w:rsid w:val="000E409E"/>
    <w:rsid w:val="000E47BB"/>
    <w:rsid w:val="000E5868"/>
    <w:rsid w:val="000E616F"/>
    <w:rsid w:val="000E77DC"/>
    <w:rsid w:val="000E7A03"/>
    <w:rsid w:val="000F0539"/>
    <w:rsid w:val="000F0E05"/>
    <w:rsid w:val="000F1BC5"/>
    <w:rsid w:val="000F36F1"/>
    <w:rsid w:val="000F3D9F"/>
    <w:rsid w:val="000F68B7"/>
    <w:rsid w:val="00102A01"/>
    <w:rsid w:val="00102C0C"/>
    <w:rsid w:val="001038C0"/>
    <w:rsid w:val="001044B1"/>
    <w:rsid w:val="001049F1"/>
    <w:rsid w:val="001063A4"/>
    <w:rsid w:val="001148D2"/>
    <w:rsid w:val="00114B9A"/>
    <w:rsid w:val="00114FAA"/>
    <w:rsid w:val="001174B1"/>
    <w:rsid w:val="00125FA7"/>
    <w:rsid w:val="001274C9"/>
    <w:rsid w:val="00127502"/>
    <w:rsid w:val="001327FC"/>
    <w:rsid w:val="00132EE3"/>
    <w:rsid w:val="00136635"/>
    <w:rsid w:val="00137F85"/>
    <w:rsid w:val="0014107C"/>
    <w:rsid w:val="00141181"/>
    <w:rsid w:val="00151F89"/>
    <w:rsid w:val="0015200F"/>
    <w:rsid w:val="001526FD"/>
    <w:rsid w:val="001529A1"/>
    <w:rsid w:val="00152E97"/>
    <w:rsid w:val="00153B4C"/>
    <w:rsid w:val="00154FF6"/>
    <w:rsid w:val="001563E1"/>
    <w:rsid w:val="00156A40"/>
    <w:rsid w:val="001605DF"/>
    <w:rsid w:val="00160756"/>
    <w:rsid w:val="00161995"/>
    <w:rsid w:val="00161ECE"/>
    <w:rsid w:val="00162725"/>
    <w:rsid w:val="00162734"/>
    <w:rsid w:val="00162888"/>
    <w:rsid w:val="00162C53"/>
    <w:rsid w:val="00163DEE"/>
    <w:rsid w:val="00164AC3"/>
    <w:rsid w:val="0017127C"/>
    <w:rsid w:val="00171ECF"/>
    <w:rsid w:val="0017203E"/>
    <w:rsid w:val="001733C7"/>
    <w:rsid w:val="0017352B"/>
    <w:rsid w:val="001755F8"/>
    <w:rsid w:val="001762D6"/>
    <w:rsid w:val="001839B0"/>
    <w:rsid w:val="00185BEE"/>
    <w:rsid w:val="00185F98"/>
    <w:rsid w:val="0019408D"/>
    <w:rsid w:val="001953E3"/>
    <w:rsid w:val="001A069F"/>
    <w:rsid w:val="001A3E29"/>
    <w:rsid w:val="001A49A0"/>
    <w:rsid w:val="001A6F43"/>
    <w:rsid w:val="001A7C83"/>
    <w:rsid w:val="001B04CD"/>
    <w:rsid w:val="001B06F7"/>
    <w:rsid w:val="001B0C51"/>
    <w:rsid w:val="001B1742"/>
    <w:rsid w:val="001B1D07"/>
    <w:rsid w:val="001C213D"/>
    <w:rsid w:val="001C5AD6"/>
    <w:rsid w:val="001D0023"/>
    <w:rsid w:val="001D28BC"/>
    <w:rsid w:val="001D2F54"/>
    <w:rsid w:val="001D4F50"/>
    <w:rsid w:val="001D750D"/>
    <w:rsid w:val="001D7B20"/>
    <w:rsid w:val="001E0F90"/>
    <w:rsid w:val="001E263C"/>
    <w:rsid w:val="001E39C8"/>
    <w:rsid w:val="001E4E69"/>
    <w:rsid w:val="001E5A67"/>
    <w:rsid w:val="001E7587"/>
    <w:rsid w:val="001E79EE"/>
    <w:rsid w:val="001E7F83"/>
    <w:rsid w:val="001F041C"/>
    <w:rsid w:val="001F0C23"/>
    <w:rsid w:val="001F1C16"/>
    <w:rsid w:val="001F338F"/>
    <w:rsid w:val="001F3C6A"/>
    <w:rsid w:val="001F6608"/>
    <w:rsid w:val="002004C6"/>
    <w:rsid w:val="002008AD"/>
    <w:rsid w:val="002017FC"/>
    <w:rsid w:val="002047E1"/>
    <w:rsid w:val="00204A3A"/>
    <w:rsid w:val="00205864"/>
    <w:rsid w:val="002104AE"/>
    <w:rsid w:val="00211106"/>
    <w:rsid w:val="00211820"/>
    <w:rsid w:val="00216BF9"/>
    <w:rsid w:val="0021799B"/>
    <w:rsid w:val="002212D4"/>
    <w:rsid w:val="002221C7"/>
    <w:rsid w:val="00223C91"/>
    <w:rsid w:val="00224172"/>
    <w:rsid w:val="00226ACF"/>
    <w:rsid w:val="00226B74"/>
    <w:rsid w:val="002276FF"/>
    <w:rsid w:val="0023061B"/>
    <w:rsid w:val="00230886"/>
    <w:rsid w:val="002312A0"/>
    <w:rsid w:val="00231690"/>
    <w:rsid w:val="002318AF"/>
    <w:rsid w:val="00233F6D"/>
    <w:rsid w:val="00234169"/>
    <w:rsid w:val="0023416D"/>
    <w:rsid w:val="00235E7E"/>
    <w:rsid w:val="002373DA"/>
    <w:rsid w:val="00237B22"/>
    <w:rsid w:val="00240917"/>
    <w:rsid w:val="002410DA"/>
    <w:rsid w:val="0024431E"/>
    <w:rsid w:val="00244D2E"/>
    <w:rsid w:val="0024569A"/>
    <w:rsid w:val="00250499"/>
    <w:rsid w:val="00252965"/>
    <w:rsid w:val="002553BB"/>
    <w:rsid w:val="00260D74"/>
    <w:rsid w:val="002618CE"/>
    <w:rsid w:val="002622E7"/>
    <w:rsid w:val="00267CEE"/>
    <w:rsid w:val="00271E45"/>
    <w:rsid w:val="00272F79"/>
    <w:rsid w:val="0027396C"/>
    <w:rsid w:val="00275915"/>
    <w:rsid w:val="00276555"/>
    <w:rsid w:val="002766B6"/>
    <w:rsid w:val="00276C0B"/>
    <w:rsid w:val="00276DEA"/>
    <w:rsid w:val="00277C7C"/>
    <w:rsid w:val="002820FA"/>
    <w:rsid w:val="002849F9"/>
    <w:rsid w:val="002904A0"/>
    <w:rsid w:val="00291595"/>
    <w:rsid w:val="00292446"/>
    <w:rsid w:val="00292F4D"/>
    <w:rsid w:val="00294255"/>
    <w:rsid w:val="00294921"/>
    <w:rsid w:val="002A32EF"/>
    <w:rsid w:val="002A4811"/>
    <w:rsid w:val="002A6833"/>
    <w:rsid w:val="002B5F03"/>
    <w:rsid w:val="002C042B"/>
    <w:rsid w:val="002C26B3"/>
    <w:rsid w:val="002C27BD"/>
    <w:rsid w:val="002C3642"/>
    <w:rsid w:val="002C4023"/>
    <w:rsid w:val="002C65E2"/>
    <w:rsid w:val="002C6B67"/>
    <w:rsid w:val="002C73AB"/>
    <w:rsid w:val="002D11DB"/>
    <w:rsid w:val="002D34E4"/>
    <w:rsid w:val="002E0596"/>
    <w:rsid w:val="002E11C3"/>
    <w:rsid w:val="002E2553"/>
    <w:rsid w:val="002E4BFF"/>
    <w:rsid w:val="002E55DA"/>
    <w:rsid w:val="002E55EF"/>
    <w:rsid w:val="002E6958"/>
    <w:rsid w:val="002F167C"/>
    <w:rsid w:val="002F400E"/>
    <w:rsid w:val="002F408C"/>
    <w:rsid w:val="002F409A"/>
    <w:rsid w:val="002F5498"/>
    <w:rsid w:val="002F64DC"/>
    <w:rsid w:val="00301DFB"/>
    <w:rsid w:val="003045FD"/>
    <w:rsid w:val="0030462A"/>
    <w:rsid w:val="00304E98"/>
    <w:rsid w:val="00305609"/>
    <w:rsid w:val="00305ED5"/>
    <w:rsid w:val="0030658A"/>
    <w:rsid w:val="00312D56"/>
    <w:rsid w:val="00313632"/>
    <w:rsid w:val="003142D2"/>
    <w:rsid w:val="00315E9E"/>
    <w:rsid w:val="00316110"/>
    <w:rsid w:val="00316B48"/>
    <w:rsid w:val="00321C33"/>
    <w:rsid w:val="00322EEC"/>
    <w:rsid w:val="00323056"/>
    <w:rsid w:val="003239DD"/>
    <w:rsid w:val="00324D5B"/>
    <w:rsid w:val="00326C78"/>
    <w:rsid w:val="00331265"/>
    <w:rsid w:val="00331C87"/>
    <w:rsid w:val="00334556"/>
    <w:rsid w:val="00336574"/>
    <w:rsid w:val="00336FCE"/>
    <w:rsid w:val="0033797A"/>
    <w:rsid w:val="00341901"/>
    <w:rsid w:val="003423DB"/>
    <w:rsid w:val="00343786"/>
    <w:rsid w:val="0034717C"/>
    <w:rsid w:val="00350F74"/>
    <w:rsid w:val="003535D0"/>
    <w:rsid w:val="003545D3"/>
    <w:rsid w:val="003547E0"/>
    <w:rsid w:val="00360BCC"/>
    <w:rsid w:val="00361BE7"/>
    <w:rsid w:val="00362E74"/>
    <w:rsid w:val="00367ABA"/>
    <w:rsid w:val="00370206"/>
    <w:rsid w:val="00371B73"/>
    <w:rsid w:val="003756B3"/>
    <w:rsid w:val="00376734"/>
    <w:rsid w:val="00376BF8"/>
    <w:rsid w:val="003807D5"/>
    <w:rsid w:val="0038186E"/>
    <w:rsid w:val="00381EC1"/>
    <w:rsid w:val="00382959"/>
    <w:rsid w:val="00384405"/>
    <w:rsid w:val="00386FB1"/>
    <w:rsid w:val="00387706"/>
    <w:rsid w:val="00390EB6"/>
    <w:rsid w:val="00392975"/>
    <w:rsid w:val="003963ED"/>
    <w:rsid w:val="00396E80"/>
    <w:rsid w:val="003A0A4D"/>
    <w:rsid w:val="003A22B3"/>
    <w:rsid w:val="003A474C"/>
    <w:rsid w:val="003A535B"/>
    <w:rsid w:val="003A684D"/>
    <w:rsid w:val="003B0804"/>
    <w:rsid w:val="003B0C91"/>
    <w:rsid w:val="003B3EB0"/>
    <w:rsid w:val="003B4322"/>
    <w:rsid w:val="003B5C1F"/>
    <w:rsid w:val="003B6A79"/>
    <w:rsid w:val="003C34C4"/>
    <w:rsid w:val="003C39E3"/>
    <w:rsid w:val="003C4B59"/>
    <w:rsid w:val="003D1063"/>
    <w:rsid w:val="003D1C57"/>
    <w:rsid w:val="003D5EF9"/>
    <w:rsid w:val="003E0229"/>
    <w:rsid w:val="003E4730"/>
    <w:rsid w:val="003E63C1"/>
    <w:rsid w:val="003F0289"/>
    <w:rsid w:val="003F0CA3"/>
    <w:rsid w:val="003F0FF8"/>
    <w:rsid w:val="003F1646"/>
    <w:rsid w:val="003F2B1B"/>
    <w:rsid w:val="003F43E5"/>
    <w:rsid w:val="003F4822"/>
    <w:rsid w:val="003F4BE6"/>
    <w:rsid w:val="003F6FDC"/>
    <w:rsid w:val="0040341B"/>
    <w:rsid w:val="00405314"/>
    <w:rsid w:val="0040797F"/>
    <w:rsid w:val="00413523"/>
    <w:rsid w:val="00413F52"/>
    <w:rsid w:val="004155D0"/>
    <w:rsid w:val="00415659"/>
    <w:rsid w:val="00417903"/>
    <w:rsid w:val="004222FF"/>
    <w:rsid w:val="004267AF"/>
    <w:rsid w:val="00427591"/>
    <w:rsid w:val="00427A7D"/>
    <w:rsid w:val="004310B4"/>
    <w:rsid w:val="004322F2"/>
    <w:rsid w:val="00434D53"/>
    <w:rsid w:val="00437D2F"/>
    <w:rsid w:val="00442735"/>
    <w:rsid w:val="004465CE"/>
    <w:rsid w:val="00447B35"/>
    <w:rsid w:val="004526D3"/>
    <w:rsid w:val="00454B0E"/>
    <w:rsid w:val="004617DE"/>
    <w:rsid w:val="00463237"/>
    <w:rsid w:val="00463269"/>
    <w:rsid w:val="004645EA"/>
    <w:rsid w:val="0046572B"/>
    <w:rsid w:val="00466DA3"/>
    <w:rsid w:val="00467BE7"/>
    <w:rsid w:val="00467E1D"/>
    <w:rsid w:val="00471961"/>
    <w:rsid w:val="00471B99"/>
    <w:rsid w:val="00474485"/>
    <w:rsid w:val="00474E03"/>
    <w:rsid w:val="004757C4"/>
    <w:rsid w:val="0048448F"/>
    <w:rsid w:val="0048592E"/>
    <w:rsid w:val="00487764"/>
    <w:rsid w:val="00490437"/>
    <w:rsid w:val="00492BAE"/>
    <w:rsid w:val="0049399D"/>
    <w:rsid w:val="00494181"/>
    <w:rsid w:val="00495139"/>
    <w:rsid w:val="00495885"/>
    <w:rsid w:val="0049681F"/>
    <w:rsid w:val="00497BD4"/>
    <w:rsid w:val="004A08F0"/>
    <w:rsid w:val="004A4A96"/>
    <w:rsid w:val="004A61AD"/>
    <w:rsid w:val="004A6B30"/>
    <w:rsid w:val="004B1768"/>
    <w:rsid w:val="004B3EDF"/>
    <w:rsid w:val="004B53B0"/>
    <w:rsid w:val="004B540D"/>
    <w:rsid w:val="004B5B5E"/>
    <w:rsid w:val="004B64E6"/>
    <w:rsid w:val="004B6854"/>
    <w:rsid w:val="004C08F1"/>
    <w:rsid w:val="004C1F00"/>
    <w:rsid w:val="004C4392"/>
    <w:rsid w:val="004C48FC"/>
    <w:rsid w:val="004C5F88"/>
    <w:rsid w:val="004C7C9C"/>
    <w:rsid w:val="004C7DF8"/>
    <w:rsid w:val="004C7E80"/>
    <w:rsid w:val="004D0CD2"/>
    <w:rsid w:val="004D2217"/>
    <w:rsid w:val="004D429E"/>
    <w:rsid w:val="004D475D"/>
    <w:rsid w:val="004D67F8"/>
    <w:rsid w:val="004E0C42"/>
    <w:rsid w:val="004E0DB4"/>
    <w:rsid w:val="004E122B"/>
    <w:rsid w:val="004E14FF"/>
    <w:rsid w:val="004E4AEE"/>
    <w:rsid w:val="004E4DFB"/>
    <w:rsid w:val="004E5024"/>
    <w:rsid w:val="004E63B9"/>
    <w:rsid w:val="004E7125"/>
    <w:rsid w:val="004E7A98"/>
    <w:rsid w:val="004F0954"/>
    <w:rsid w:val="004F46BF"/>
    <w:rsid w:val="004F4B82"/>
    <w:rsid w:val="004F6C9D"/>
    <w:rsid w:val="004F7789"/>
    <w:rsid w:val="005027CA"/>
    <w:rsid w:val="00503A92"/>
    <w:rsid w:val="005044AE"/>
    <w:rsid w:val="00505173"/>
    <w:rsid w:val="00507889"/>
    <w:rsid w:val="0051095D"/>
    <w:rsid w:val="00512F65"/>
    <w:rsid w:val="005168F9"/>
    <w:rsid w:val="00517EDA"/>
    <w:rsid w:val="005201FE"/>
    <w:rsid w:val="00520FEA"/>
    <w:rsid w:val="00521F50"/>
    <w:rsid w:val="00523C32"/>
    <w:rsid w:val="00523E6B"/>
    <w:rsid w:val="00526BC5"/>
    <w:rsid w:val="0053041A"/>
    <w:rsid w:val="00531FD3"/>
    <w:rsid w:val="00533A4C"/>
    <w:rsid w:val="00533A7B"/>
    <w:rsid w:val="00534CA0"/>
    <w:rsid w:val="00536FD4"/>
    <w:rsid w:val="00537036"/>
    <w:rsid w:val="00540FD2"/>
    <w:rsid w:val="005437AF"/>
    <w:rsid w:val="00543997"/>
    <w:rsid w:val="005444FE"/>
    <w:rsid w:val="00544995"/>
    <w:rsid w:val="005455F4"/>
    <w:rsid w:val="005477C7"/>
    <w:rsid w:val="0055067E"/>
    <w:rsid w:val="00551C05"/>
    <w:rsid w:val="005550A7"/>
    <w:rsid w:val="00556AC9"/>
    <w:rsid w:val="005616F8"/>
    <w:rsid w:val="005617BC"/>
    <w:rsid w:val="0056469C"/>
    <w:rsid w:val="00565445"/>
    <w:rsid w:val="00566AD4"/>
    <w:rsid w:val="00570CE6"/>
    <w:rsid w:val="0057128E"/>
    <w:rsid w:val="0057145F"/>
    <w:rsid w:val="005724B2"/>
    <w:rsid w:val="005732C4"/>
    <w:rsid w:val="0057398A"/>
    <w:rsid w:val="00574D8F"/>
    <w:rsid w:val="00576577"/>
    <w:rsid w:val="00577E79"/>
    <w:rsid w:val="00580BEB"/>
    <w:rsid w:val="005811F3"/>
    <w:rsid w:val="00581CEE"/>
    <w:rsid w:val="00584228"/>
    <w:rsid w:val="0058444A"/>
    <w:rsid w:val="00585030"/>
    <w:rsid w:val="00590720"/>
    <w:rsid w:val="00592426"/>
    <w:rsid w:val="00592FA6"/>
    <w:rsid w:val="0059300C"/>
    <w:rsid w:val="005941E3"/>
    <w:rsid w:val="00594A8C"/>
    <w:rsid w:val="005967DE"/>
    <w:rsid w:val="005A010B"/>
    <w:rsid w:val="005A064F"/>
    <w:rsid w:val="005A24B2"/>
    <w:rsid w:val="005A26A6"/>
    <w:rsid w:val="005A59B9"/>
    <w:rsid w:val="005A68A0"/>
    <w:rsid w:val="005B1659"/>
    <w:rsid w:val="005B47A3"/>
    <w:rsid w:val="005B4FE6"/>
    <w:rsid w:val="005B63B8"/>
    <w:rsid w:val="005B69DC"/>
    <w:rsid w:val="005C32B4"/>
    <w:rsid w:val="005C3D49"/>
    <w:rsid w:val="005C5A5E"/>
    <w:rsid w:val="005C6984"/>
    <w:rsid w:val="005D0F42"/>
    <w:rsid w:val="005D3055"/>
    <w:rsid w:val="005D3181"/>
    <w:rsid w:val="005D4D96"/>
    <w:rsid w:val="005D6A55"/>
    <w:rsid w:val="005E033F"/>
    <w:rsid w:val="005E709F"/>
    <w:rsid w:val="005E7D17"/>
    <w:rsid w:val="005F255D"/>
    <w:rsid w:val="005F468A"/>
    <w:rsid w:val="0060498E"/>
    <w:rsid w:val="00604B12"/>
    <w:rsid w:val="006059C9"/>
    <w:rsid w:val="006078F9"/>
    <w:rsid w:val="0061256F"/>
    <w:rsid w:val="00612F34"/>
    <w:rsid w:val="00613029"/>
    <w:rsid w:val="00615EE1"/>
    <w:rsid w:val="006224D6"/>
    <w:rsid w:val="006243A1"/>
    <w:rsid w:val="006273CB"/>
    <w:rsid w:val="00627462"/>
    <w:rsid w:val="0063176E"/>
    <w:rsid w:val="00632D13"/>
    <w:rsid w:val="0063416F"/>
    <w:rsid w:val="006341F5"/>
    <w:rsid w:val="00635CD5"/>
    <w:rsid w:val="0064075F"/>
    <w:rsid w:val="00641B9E"/>
    <w:rsid w:val="00641BAB"/>
    <w:rsid w:val="006434AC"/>
    <w:rsid w:val="00643DC8"/>
    <w:rsid w:val="0064440C"/>
    <w:rsid w:val="00645DCA"/>
    <w:rsid w:val="00647F7C"/>
    <w:rsid w:val="00651E22"/>
    <w:rsid w:val="006522EE"/>
    <w:rsid w:val="00654211"/>
    <w:rsid w:val="00657581"/>
    <w:rsid w:val="00657615"/>
    <w:rsid w:val="0066156B"/>
    <w:rsid w:val="006616CE"/>
    <w:rsid w:val="00662DDB"/>
    <w:rsid w:val="006637B4"/>
    <w:rsid w:val="00664C04"/>
    <w:rsid w:val="006674B1"/>
    <w:rsid w:val="006708A5"/>
    <w:rsid w:val="0067168D"/>
    <w:rsid w:val="00671A7C"/>
    <w:rsid w:val="00673708"/>
    <w:rsid w:val="00676101"/>
    <w:rsid w:val="006768DA"/>
    <w:rsid w:val="00677AB4"/>
    <w:rsid w:val="00680B9B"/>
    <w:rsid w:val="006822E1"/>
    <w:rsid w:val="006824CA"/>
    <w:rsid w:val="00683EFB"/>
    <w:rsid w:val="00684676"/>
    <w:rsid w:val="00684E00"/>
    <w:rsid w:val="00685F3B"/>
    <w:rsid w:val="00694E41"/>
    <w:rsid w:val="00697E73"/>
    <w:rsid w:val="006A16D2"/>
    <w:rsid w:val="006A26FE"/>
    <w:rsid w:val="006A520E"/>
    <w:rsid w:val="006A5A75"/>
    <w:rsid w:val="006A6192"/>
    <w:rsid w:val="006A7872"/>
    <w:rsid w:val="006B1431"/>
    <w:rsid w:val="006B183D"/>
    <w:rsid w:val="006B29D2"/>
    <w:rsid w:val="006B396C"/>
    <w:rsid w:val="006B7779"/>
    <w:rsid w:val="006C00C2"/>
    <w:rsid w:val="006C1995"/>
    <w:rsid w:val="006C2388"/>
    <w:rsid w:val="006C3329"/>
    <w:rsid w:val="006C4135"/>
    <w:rsid w:val="006C53C5"/>
    <w:rsid w:val="006C6578"/>
    <w:rsid w:val="006C65D7"/>
    <w:rsid w:val="006D0EAB"/>
    <w:rsid w:val="006D126A"/>
    <w:rsid w:val="006D1DAE"/>
    <w:rsid w:val="006D202E"/>
    <w:rsid w:val="006D4194"/>
    <w:rsid w:val="006D6040"/>
    <w:rsid w:val="006D7334"/>
    <w:rsid w:val="006D7381"/>
    <w:rsid w:val="006E2958"/>
    <w:rsid w:val="006E47CE"/>
    <w:rsid w:val="006E4BB5"/>
    <w:rsid w:val="006E798F"/>
    <w:rsid w:val="006F44C2"/>
    <w:rsid w:val="006F5A69"/>
    <w:rsid w:val="006F5CCB"/>
    <w:rsid w:val="007006CB"/>
    <w:rsid w:val="00700E90"/>
    <w:rsid w:val="00700FA3"/>
    <w:rsid w:val="007027D6"/>
    <w:rsid w:val="00702AFD"/>
    <w:rsid w:val="00703C58"/>
    <w:rsid w:val="00711664"/>
    <w:rsid w:val="00711985"/>
    <w:rsid w:val="00712D0D"/>
    <w:rsid w:val="0071401A"/>
    <w:rsid w:val="00714337"/>
    <w:rsid w:val="007150F6"/>
    <w:rsid w:val="0071782D"/>
    <w:rsid w:val="00720855"/>
    <w:rsid w:val="00724D92"/>
    <w:rsid w:val="00730B59"/>
    <w:rsid w:val="007316DA"/>
    <w:rsid w:val="00731E1E"/>
    <w:rsid w:val="00733528"/>
    <w:rsid w:val="00737368"/>
    <w:rsid w:val="00740065"/>
    <w:rsid w:val="007426A6"/>
    <w:rsid w:val="00743C5A"/>
    <w:rsid w:val="007500A2"/>
    <w:rsid w:val="007501C9"/>
    <w:rsid w:val="0075068F"/>
    <w:rsid w:val="007524DC"/>
    <w:rsid w:val="00753AC4"/>
    <w:rsid w:val="00753D22"/>
    <w:rsid w:val="00754CC7"/>
    <w:rsid w:val="00756C7D"/>
    <w:rsid w:val="00757A45"/>
    <w:rsid w:val="00761E07"/>
    <w:rsid w:val="007626F4"/>
    <w:rsid w:val="00763C34"/>
    <w:rsid w:val="007671F3"/>
    <w:rsid w:val="007702FC"/>
    <w:rsid w:val="007708C3"/>
    <w:rsid w:val="00770BAA"/>
    <w:rsid w:val="00771901"/>
    <w:rsid w:val="00776E59"/>
    <w:rsid w:val="00777058"/>
    <w:rsid w:val="00784C51"/>
    <w:rsid w:val="00785648"/>
    <w:rsid w:val="00793ECA"/>
    <w:rsid w:val="00795802"/>
    <w:rsid w:val="00795EF2"/>
    <w:rsid w:val="007966CF"/>
    <w:rsid w:val="007B0CF0"/>
    <w:rsid w:val="007B22C3"/>
    <w:rsid w:val="007B516C"/>
    <w:rsid w:val="007B6C51"/>
    <w:rsid w:val="007B6F00"/>
    <w:rsid w:val="007B7497"/>
    <w:rsid w:val="007B791D"/>
    <w:rsid w:val="007B7FD9"/>
    <w:rsid w:val="007C0234"/>
    <w:rsid w:val="007C1115"/>
    <w:rsid w:val="007C4DD3"/>
    <w:rsid w:val="007C7996"/>
    <w:rsid w:val="007D05C7"/>
    <w:rsid w:val="007D5488"/>
    <w:rsid w:val="007D73D9"/>
    <w:rsid w:val="007D7D5D"/>
    <w:rsid w:val="007E0D89"/>
    <w:rsid w:val="007E341C"/>
    <w:rsid w:val="007E4422"/>
    <w:rsid w:val="007E6548"/>
    <w:rsid w:val="007E67A8"/>
    <w:rsid w:val="007F00A4"/>
    <w:rsid w:val="007F3B2E"/>
    <w:rsid w:val="007F3DA9"/>
    <w:rsid w:val="008002FC"/>
    <w:rsid w:val="008003A8"/>
    <w:rsid w:val="00805516"/>
    <w:rsid w:val="008065C7"/>
    <w:rsid w:val="008067AC"/>
    <w:rsid w:val="00806B45"/>
    <w:rsid w:val="00807A46"/>
    <w:rsid w:val="00810618"/>
    <w:rsid w:val="00811959"/>
    <w:rsid w:val="008127AF"/>
    <w:rsid w:val="00812FA9"/>
    <w:rsid w:val="008143A2"/>
    <w:rsid w:val="0081519F"/>
    <w:rsid w:val="0081643F"/>
    <w:rsid w:val="00817C55"/>
    <w:rsid w:val="00820625"/>
    <w:rsid w:val="0082119C"/>
    <w:rsid w:val="008233CE"/>
    <w:rsid w:val="00823B03"/>
    <w:rsid w:val="00823C95"/>
    <w:rsid w:val="0082684D"/>
    <w:rsid w:val="00831F41"/>
    <w:rsid w:val="008324D2"/>
    <w:rsid w:val="008364A6"/>
    <w:rsid w:val="00836C84"/>
    <w:rsid w:val="00840B0B"/>
    <w:rsid w:val="00847991"/>
    <w:rsid w:val="00847F30"/>
    <w:rsid w:val="008526B1"/>
    <w:rsid w:val="008554AF"/>
    <w:rsid w:val="008556AC"/>
    <w:rsid w:val="00857817"/>
    <w:rsid w:val="00857DE6"/>
    <w:rsid w:val="00860E06"/>
    <w:rsid w:val="008645F2"/>
    <w:rsid w:val="00865480"/>
    <w:rsid w:val="00865C99"/>
    <w:rsid w:val="00872268"/>
    <w:rsid w:val="008749A8"/>
    <w:rsid w:val="008818CA"/>
    <w:rsid w:val="00882D5F"/>
    <w:rsid w:val="00893441"/>
    <w:rsid w:val="00893E9D"/>
    <w:rsid w:val="00894948"/>
    <w:rsid w:val="00894DAE"/>
    <w:rsid w:val="008A0F34"/>
    <w:rsid w:val="008B1A4B"/>
    <w:rsid w:val="008B1C73"/>
    <w:rsid w:val="008B42BD"/>
    <w:rsid w:val="008B4F5F"/>
    <w:rsid w:val="008B5D54"/>
    <w:rsid w:val="008C3351"/>
    <w:rsid w:val="008C4C3C"/>
    <w:rsid w:val="008C4E31"/>
    <w:rsid w:val="008C600B"/>
    <w:rsid w:val="008D140A"/>
    <w:rsid w:val="008D21D2"/>
    <w:rsid w:val="008D30F2"/>
    <w:rsid w:val="008D6DB2"/>
    <w:rsid w:val="008D7451"/>
    <w:rsid w:val="008E1476"/>
    <w:rsid w:val="008E29E6"/>
    <w:rsid w:val="008E2C2E"/>
    <w:rsid w:val="008E3246"/>
    <w:rsid w:val="008E3718"/>
    <w:rsid w:val="008E4DA1"/>
    <w:rsid w:val="008F17F0"/>
    <w:rsid w:val="008F33DC"/>
    <w:rsid w:val="008F3849"/>
    <w:rsid w:val="008F5666"/>
    <w:rsid w:val="008F69D5"/>
    <w:rsid w:val="008F6AFC"/>
    <w:rsid w:val="00900645"/>
    <w:rsid w:val="00900D7E"/>
    <w:rsid w:val="00901CE2"/>
    <w:rsid w:val="0090321C"/>
    <w:rsid w:val="00905D09"/>
    <w:rsid w:val="0090689A"/>
    <w:rsid w:val="009100FC"/>
    <w:rsid w:val="00910740"/>
    <w:rsid w:val="00911BAB"/>
    <w:rsid w:val="00911C1D"/>
    <w:rsid w:val="00912FFE"/>
    <w:rsid w:val="00914D6F"/>
    <w:rsid w:val="0091688A"/>
    <w:rsid w:val="0092362C"/>
    <w:rsid w:val="009247BB"/>
    <w:rsid w:val="00926583"/>
    <w:rsid w:val="009266B6"/>
    <w:rsid w:val="00931FB7"/>
    <w:rsid w:val="00933230"/>
    <w:rsid w:val="009338BE"/>
    <w:rsid w:val="00933C89"/>
    <w:rsid w:val="0093413E"/>
    <w:rsid w:val="0093452D"/>
    <w:rsid w:val="0093793E"/>
    <w:rsid w:val="00937A5B"/>
    <w:rsid w:val="009413D9"/>
    <w:rsid w:val="009424D0"/>
    <w:rsid w:val="0094254B"/>
    <w:rsid w:val="00942E0B"/>
    <w:rsid w:val="00943A9D"/>
    <w:rsid w:val="00945666"/>
    <w:rsid w:val="00946980"/>
    <w:rsid w:val="00946991"/>
    <w:rsid w:val="00950DCE"/>
    <w:rsid w:val="009514E8"/>
    <w:rsid w:val="009517B3"/>
    <w:rsid w:val="00951DC0"/>
    <w:rsid w:val="009542F9"/>
    <w:rsid w:val="0095799D"/>
    <w:rsid w:val="00957D39"/>
    <w:rsid w:val="009601A3"/>
    <w:rsid w:val="00960AC4"/>
    <w:rsid w:val="009617EA"/>
    <w:rsid w:val="00961BC6"/>
    <w:rsid w:val="00963590"/>
    <w:rsid w:val="00970B59"/>
    <w:rsid w:val="00973A84"/>
    <w:rsid w:val="009768C7"/>
    <w:rsid w:val="00981836"/>
    <w:rsid w:val="009826A5"/>
    <w:rsid w:val="00985C8A"/>
    <w:rsid w:val="00986197"/>
    <w:rsid w:val="00986CD9"/>
    <w:rsid w:val="00986D64"/>
    <w:rsid w:val="00987DF4"/>
    <w:rsid w:val="009901D5"/>
    <w:rsid w:val="009917AB"/>
    <w:rsid w:val="00992086"/>
    <w:rsid w:val="0099415D"/>
    <w:rsid w:val="00995A48"/>
    <w:rsid w:val="00995B4A"/>
    <w:rsid w:val="00996D1D"/>
    <w:rsid w:val="009970E7"/>
    <w:rsid w:val="0099767F"/>
    <w:rsid w:val="009A035F"/>
    <w:rsid w:val="009A1787"/>
    <w:rsid w:val="009A5EB7"/>
    <w:rsid w:val="009A67CC"/>
    <w:rsid w:val="009A6A20"/>
    <w:rsid w:val="009B13B5"/>
    <w:rsid w:val="009B1CE2"/>
    <w:rsid w:val="009B2230"/>
    <w:rsid w:val="009B2DBB"/>
    <w:rsid w:val="009B3AF9"/>
    <w:rsid w:val="009B3F27"/>
    <w:rsid w:val="009B750A"/>
    <w:rsid w:val="009B7E72"/>
    <w:rsid w:val="009C1EDB"/>
    <w:rsid w:val="009C2163"/>
    <w:rsid w:val="009C2487"/>
    <w:rsid w:val="009C2775"/>
    <w:rsid w:val="009C28A4"/>
    <w:rsid w:val="009D2EB7"/>
    <w:rsid w:val="009D34CA"/>
    <w:rsid w:val="009D6019"/>
    <w:rsid w:val="009D643F"/>
    <w:rsid w:val="009D654F"/>
    <w:rsid w:val="009E1912"/>
    <w:rsid w:val="009E22F4"/>
    <w:rsid w:val="009E6F8F"/>
    <w:rsid w:val="009F145A"/>
    <w:rsid w:val="009F19EC"/>
    <w:rsid w:val="009F1CAD"/>
    <w:rsid w:val="009F3C68"/>
    <w:rsid w:val="009F44A1"/>
    <w:rsid w:val="00A0179E"/>
    <w:rsid w:val="00A05BDE"/>
    <w:rsid w:val="00A07ACE"/>
    <w:rsid w:val="00A07F3E"/>
    <w:rsid w:val="00A10246"/>
    <w:rsid w:val="00A1263F"/>
    <w:rsid w:val="00A13891"/>
    <w:rsid w:val="00A14B17"/>
    <w:rsid w:val="00A14C70"/>
    <w:rsid w:val="00A15436"/>
    <w:rsid w:val="00A21758"/>
    <w:rsid w:val="00A21942"/>
    <w:rsid w:val="00A24D14"/>
    <w:rsid w:val="00A25A9C"/>
    <w:rsid w:val="00A27809"/>
    <w:rsid w:val="00A27CFB"/>
    <w:rsid w:val="00A3073F"/>
    <w:rsid w:val="00A31712"/>
    <w:rsid w:val="00A3179A"/>
    <w:rsid w:val="00A31BDD"/>
    <w:rsid w:val="00A34113"/>
    <w:rsid w:val="00A35C07"/>
    <w:rsid w:val="00A36AC8"/>
    <w:rsid w:val="00A37E81"/>
    <w:rsid w:val="00A409B8"/>
    <w:rsid w:val="00A45560"/>
    <w:rsid w:val="00A4573E"/>
    <w:rsid w:val="00A50BE6"/>
    <w:rsid w:val="00A54320"/>
    <w:rsid w:val="00A5591A"/>
    <w:rsid w:val="00A567CA"/>
    <w:rsid w:val="00A56ED0"/>
    <w:rsid w:val="00A57BCD"/>
    <w:rsid w:val="00A62AE1"/>
    <w:rsid w:val="00A636B2"/>
    <w:rsid w:val="00A67D52"/>
    <w:rsid w:val="00A72751"/>
    <w:rsid w:val="00A745C9"/>
    <w:rsid w:val="00A74F2E"/>
    <w:rsid w:val="00A77753"/>
    <w:rsid w:val="00A824C6"/>
    <w:rsid w:val="00A826F6"/>
    <w:rsid w:val="00A85D52"/>
    <w:rsid w:val="00A87F5D"/>
    <w:rsid w:val="00A91A02"/>
    <w:rsid w:val="00A929AB"/>
    <w:rsid w:val="00A942B9"/>
    <w:rsid w:val="00A94592"/>
    <w:rsid w:val="00A96CCA"/>
    <w:rsid w:val="00A96D3B"/>
    <w:rsid w:val="00A971C0"/>
    <w:rsid w:val="00A97B38"/>
    <w:rsid w:val="00A97FD7"/>
    <w:rsid w:val="00AA1F42"/>
    <w:rsid w:val="00AA3E1F"/>
    <w:rsid w:val="00AA4C66"/>
    <w:rsid w:val="00AA70A6"/>
    <w:rsid w:val="00AA7AD5"/>
    <w:rsid w:val="00AB129A"/>
    <w:rsid w:val="00AB1570"/>
    <w:rsid w:val="00AB1956"/>
    <w:rsid w:val="00AB38AB"/>
    <w:rsid w:val="00AB42F2"/>
    <w:rsid w:val="00AB5507"/>
    <w:rsid w:val="00AB797D"/>
    <w:rsid w:val="00AC21DE"/>
    <w:rsid w:val="00AC22DC"/>
    <w:rsid w:val="00AC230E"/>
    <w:rsid w:val="00AC40DF"/>
    <w:rsid w:val="00AC6766"/>
    <w:rsid w:val="00AC76A2"/>
    <w:rsid w:val="00AC7A76"/>
    <w:rsid w:val="00AD0A1D"/>
    <w:rsid w:val="00AD17ED"/>
    <w:rsid w:val="00AD2DCE"/>
    <w:rsid w:val="00AD3275"/>
    <w:rsid w:val="00AD7347"/>
    <w:rsid w:val="00AE257D"/>
    <w:rsid w:val="00AE5325"/>
    <w:rsid w:val="00AE59B6"/>
    <w:rsid w:val="00AE7819"/>
    <w:rsid w:val="00AF2968"/>
    <w:rsid w:val="00AF30CB"/>
    <w:rsid w:val="00AF6995"/>
    <w:rsid w:val="00B0088B"/>
    <w:rsid w:val="00B00B6B"/>
    <w:rsid w:val="00B00C6E"/>
    <w:rsid w:val="00B022BD"/>
    <w:rsid w:val="00B033A7"/>
    <w:rsid w:val="00B03BB9"/>
    <w:rsid w:val="00B03DFE"/>
    <w:rsid w:val="00B041EE"/>
    <w:rsid w:val="00B04320"/>
    <w:rsid w:val="00B055A5"/>
    <w:rsid w:val="00B1179C"/>
    <w:rsid w:val="00B11F60"/>
    <w:rsid w:val="00B16F02"/>
    <w:rsid w:val="00B17377"/>
    <w:rsid w:val="00B17906"/>
    <w:rsid w:val="00B23B5F"/>
    <w:rsid w:val="00B2410F"/>
    <w:rsid w:val="00B24708"/>
    <w:rsid w:val="00B25287"/>
    <w:rsid w:val="00B26851"/>
    <w:rsid w:val="00B26FBB"/>
    <w:rsid w:val="00B3336D"/>
    <w:rsid w:val="00B33B5C"/>
    <w:rsid w:val="00B34BE9"/>
    <w:rsid w:val="00B34C40"/>
    <w:rsid w:val="00B41B98"/>
    <w:rsid w:val="00B43A4B"/>
    <w:rsid w:val="00B4595D"/>
    <w:rsid w:val="00B46185"/>
    <w:rsid w:val="00B4634F"/>
    <w:rsid w:val="00B52C78"/>
    <w:rsid w:val="00B55735"/>
    <w:rsid w:val="00B608AC"/>
    <w:rsid w:val="00B60ABC"/>
    <w:rsid w:val="00B61144"/>
    <w:rsid w:val="00B6459A"/>
    <w:rsid w:val="00B6587B"/>
    <w:rsid w:val="00B71BB5"/>
    <w:rsid w:val="00B71FC8"/>
    <w:rsid w:val="00B72D30"/>
    <w:rsid w:val="00B732DF"/>
    <w:rsid w:val="00B75746"/>
    <w:rsid w:val="00B77867"/>
    <w:rsid w:val="00B810B9"/>
    <w:rsid w:val="00B84927"/>
    <w:rsid w:val="00B87CC1"/>
    <w:rsid w:val="00B92E12"/>
    <w:rsid w:val="00B94706"/>
    <w:rsid w:val="00B94D8C"/>
    <w:rsid w:val="00B950B8"/>
    <w:rsid w:val="00B95964"/>
    <w:rsid w:val="00BA1F42"/>
    <w:rsid w:val="00BA2CAD"/>
    <w:rsid w:val="00BA4478"/>
    <w:rsid w:val="00BA76F0"/>
    <w:rsid w:val="00BB1EFD"/>
    <w:rsid w:val="00BB2D5F"/>
    <w:rsid w:val="00BB353B"/>
    <w:rsid w:val="00BB411C"/>
    <w:rsid w:val="00BB549E"/>
    <w:rsid w:val="00BC07A5"/>
    <w:rsid w:val="00BC15FC"/>
    <w:rsid w:val="00BC3D81"/>
    <w:rsid w:val="00BC62AA"/>
    <w:rsid w:val="00BD15A3"/>
    <w:rsid w:val="00BD2187"/>
    <w:rsid w:val="00BD4C25"/>
    <w:rsid w:val="00BD5DB1"/>
    <w:rsid w:val="00BD7BCD"/>
    <w:rsid w:val="00BE3B18"/>
    <w:rsid w:val="00BF13E5"/>
    <w:rsid w:val="00BF602E"/>
    <w:rsid w:val="00C01805"/>
    <w:rsid w:val="00C038AB"/>
    <w:rsid w:val="00C05895"/>
    <w:rsid w:val="00C06475"/>
    <w:rsid w:val="00C07976"/>
    <w:rsid w:val="00C1091E"/>
    <w:rsid w:val="00C10CF9"/>
    <w:rsid w:val="00C11041"/>
    <w:rsid w:val="00C1166F"/>
    <w:rsid w:val="00C13B42"/>
    <w:rsid w:val="00C14FA9"/>
    <w:rsid w:val="00C162F1"/>
    <w:rsid w:val="00C16F95"/>
    <w:rsid w:val="00C172A6"/>
    <w:rsid w:val="00C2151F"/>
    <w:rsid w:val="00C21751"/>
    <w:rsid w:val="00C2321C"/>
    <w:rsid w:val="00C262A8"/>
    <w:rsid w:val="00C27472"/>
    <w:rsid w:val="00C31176"/>
    <w:rsid w:val="00C33737"/>
    <w:rsid w:val="00C3591D"/>
    <w:rsid w:val="00C36575"/>
    <w:rsid w:val="00C4063D"/>
    <w:rsid w:val="00C448D5"/>
    <w:rsid w:val="00C454A5"/>
    <w:rsid w:val="00C45E37"/>
    <w:rsid w:val="00C46FCE"/>
    <w:rsid w:val="00C477B1"/>
    <w:rsid w:val="00C509A0"/>
    <w:rsid w:val="00C50B61"/>
    <w:rsid w:val="00C545D0"/>
    <w:rsid w:val="00C56482"/>
    <w:rsid w:val="00C5730E"/>
    <w:rsid w:val="00C60789"/>
    <w:rsid w:val="00C61A53"/>
    <w:rsid w:val="00C61A87"/>
    <w:rsid w:val="00C65DF4"/>
    <w:rsid w:val="00C67F85"/>
    <w:rsid w:val="00C71F2C"/>
    <w:rsid w:val="00C736F2"/>
    <w:rsid w:val="00C74271"/>
    <w:rsid w:val="00C816F9"/>
    <w:rsid w:val="00C82CB1"/>
    <w:rsid w:val="00C84A6C"/>
    <w:rsid w:val="00C85074"/>
    <w:rsid w:val="00C91886"/>
    <w:rsid w:val="00C930CC"/>
    <w:rsid w:val="00C93183"/>
    <w:rsid w:val="00C939E3"/>
    <w:rsid w:val="00C97284"/>
    <w:rsid w:val="00C97380"/>
    <w:rsid w:val="00C97521"/>
    <w:rsid w:val="00C97A38"/>
    <w:rsid w:val="00CA047C"/>
    <w:rsid w:val="00CA1D40"/>
    <w:rsid w:val="00CB11D6"/>
    <w:rsid w:val="00CB1BA7"/>
    <w:rsid w:val="00CB37BD"/>
    <w:rsid w:val="00CB47CD"/>
    <w:rsid w:val="00CB67AB"/>
    <w:rsid w:val="00CB6D71"/>
    <w:rsid w:val="00CC5202"/>
    <w:rsid w:val="00CC6104"/>
    <w:rsid w:val="00CC67F5"/>
    <w:rsid w:val="00CC6D63"/>
    <w:rsid w:val="00CD0392"/>
    <w:rsid w:val="00CD115B"/>
    <w:rsid w:val="00CD2417"/>
    <w:rsid w:val="00CD57A3"/>
    <w:rsid w:val="00CD6541"/>
    <w:rsid w:val="00CD6802"/>
    <w:rsid w:val="00CD6A20"/>
    <w:rsid w:val="00CD7D16"/>
    <w:rsid w:val="00CE3BEB"/>
    <w:rsid w:val="00CE56E8"/>
    <w:rsid w:val="00CE5AEB"/>
    <w:rsid w:val="00CE5F2A"/>
    <w:rsid w:val="00CE6009"/>
    <w:rsid w:val="00CE6E6A"/>
    <w:rsid w:val="00CF067C"/>
    <w:rsid w:val="00CF0ED1"/>
    <w:rsid w:val="00CF1AEE"/>
    <w:rsid w:val="00CF36DC"/>
    <w:rsid w:val="00CF3BA3"/>
    <w:rsid w:val="00CF4639"/>
    <w:rsid w:val="00CF4FC0"/>
    <w:rsid w:val="00CF70D6"/>
    <w:rsid w:val="00D00FD5"/>
    <w:rsid w:val="00D01D85"/>
    <w:rsid w:val="00D02637"/>
    <w:rsid w:val="00D06422"/>
    <w:rsid w:val="00D079A9"/>
    <w:rsid w:val="00D10654"/>
    <w:rsid w:val="00D13A9F"/>
    <w:rsid w:val="00D2027D"/>
    <w:rsid w:val="00D24607"/>
    <w:rsid w:val="00D25900"/>
    <w:rsid w:val="00D2764B"/>
    <w:rsid w:val="00D31F7D"/>
    <w:rsid w:val="00D3241D"/>
    <w:rsid w:val="00D33535"/>
    <w:rsid w:val="00D33B76"/>
    <w:rsid w:val="00D4071D"/>
    <w:rsid w:val="00D40A40"/>
    <w:rsid w:val="00D44745"/>
    <w:rsid w:val="00D454A8"/>
    <w:rsid w:val="00D45601"/>
    <w:rsid w:val="00D51EEF"/>
    <w:rsid w:val="00D538D3"/>
    <w:rsid w:val="00D55B02"/>
    <w:rsid w:val="00D56C3C"/>
    <w:rsid w:val="00D61485"/>
    <w:rsid w:val="00D6215B"/>
    <w:rsid w:val="00D63CF4"/>
    <w:rsid w:val="00D6404B"/>
    <w:rsid w:val="00D65302"/>
    <w:rsid w:val="00D6547E"/>
    <w:rsid w:val="00D66540"/>
    <w:rsid w:val="00D72475"/>
    <w:rsid w:val="00D72C0A"/>
    <w:rsid w:val="00D75B6A"/>
    <w:rsid w:val="00D765B9"/>
    <w:rsid w:val="00D81B3C"/>
    <w:rsid w:val="00D82D06"/>
    <w:rsid w:val="00D870FA"/>
    <w:rsid w:val="00D907E6"/>
    <w:rsid w:val="00D918F4"/>
    <w:rsid w:val="00D92875"/>
    <w:rsid w:val="00D93735"/>
    <w:rsid w:val="00D957CE"/>
    <w:rsid w:val="00D9629A"/>
    <w:rsid w:val="00DA1B3B"/>
    <w:rsid w:val="00DA1C74"/>
    <w:rsid w:val="00DA3C06"/>
    <w:rsid w:val="00DA5713"/>
    <w:rsid w:val="00DB0C7C"/>
    <w:rsid w:val="00DB18B2"/>
    <w:rsid w:val="00DB3DF2"/>
    <w:rsid w:val="00DB40E7"/>
    <w:rsid w:val="00DB53A2"/>
    <w:rsid w:val="00DB5D89"/>
    <w:rsid w:val="00DB664F"/>
    <w:rsid w:val="00DC19BF"/>
    <w:rsid w:val="00DC21B9"/>
    <w:rsid w:val="00DC45AE"/>
    <w:rsid w:val="00DC4D34"/>
    <w:rsid w:val="00DC56B6"/>
    <w:rsid w:val="00DC57CC"/>
    <w:rsid w:val="00DC7BA0"/>
    <w:rsid w:val="00DD019E"/>
    <w:rsid w:val="00DD122D"/>
    <w:rsid w:val="00DD2369"/>
    <w:rsid w:val="00DD2B1B"/>
    <w:rsid w:val="00DD2CA2"/>
    <w:rsid w:val="00DD4803"/>
    <w:rsid w:val="00DD676F"/>
    <w:rsid w:val="00DD6BF4"/>
    <w:rsid w:val="00DE0824"/>
    <w:rsid w:val="00DE2455"/>
    <w:rsid w:val="00DF02A9"/>
    <w:rsid w:val="00DF1527"/>
    <w:rsid w:val="00DF1703"/>
    <w:rsid w:val="00DF2B0B"/>
    <w:rsid w:val="00DF3F7D"/>
    <w:rsid w:val="00DF3F89"/>
    <w:rsid w:val="00DF6884"/>
    <w:rsid w:val="00DF7674"/>
    <w:rsid w:val="00DF7E27"/>
    <w:rsid w:val="00E018EF"/>
    <w:rsid w:val="00E02575"/>
    <w:rsid w:val="00E03D58"/>
    <w:rsid w:val="00E04835"/>
    <w:rsid w:val="00E0553F"/>
    <w:rsid w:val="00E0771F"/>
    <w:rsid w:val="00E110DA"/>
    <w:rsid w:val="00E11CBA"/>
    <w:rsid w:val="00E11D39"/>
    <w:rsid w:val="00E15003"/>
    <w:rsid w:val="00E16D84"/>
    <w:rsid w:val="00E229D5"/>
    <w:rsid w:val="00E232E8"/>
    <w:rsid w:val="00E2597A"/>
    <w:rsid w:val="00E339E0"/>
    <w:rsid w:val="00E33E02"/>
    <w:rsid w:val="00E417AF"/>
    <w:rsid w:val="00E41A51"/>
    <w:rsid w:val="00E43537"/>
    <w:rsid w:val="00E45ED0"/>
    <w:rsid w:val="00E46EC2"/>
    <w:rsid w:val="00E501A1"/>
    <w:rsid w:val="00E505BF"/>
    <w:rsid w:val="00E564FA"/>
    <w:rsid w:val="00E57A78"/>
    <w:rsid w:val="00E6007E"/>
    <w:rsid w:val="00E60E82"/>
    <w:rsid w:val="00E61A93"/>
    <w:rsid w:val="00E63D4A"/>
    <w:rsid w:val="00E65991"/>
    <w:rsid w:val="00E6627E"/>
    <w:rsid w:val="00E67096"/>
    <w:rsid w:val="00E70D6E"/>
    <w:rsid w:val="00E724E1"/>
    <w:rsid w:val="00E77565"/>
    <w:rsid w:val="00E80FA1"/>
    <w:rsid w:val="00E83C13"/>
    <w:rsid w:val="00E861E6"/>
    <w:rsid w:val="00E90FBB"/>
    <w:rsid w:val="00E91D3D"/>
    <w:rsid w:val="00E92197"/>
    <w:rsid w:val="00E94A06"/>
    <w:rsid w:val="00E95042"/>
    <w:rsid w:val="00E953CE"/>
    <w:rsid w:val="00E9623F"/>
    <w:rsid w:val="00E971A0"/>
    <w:rsid w:val="00E97960"/>
    <w:rsid w:val="00EA0D40"/>
    <w:rsid w:val="00EA14A0"/>
    <w:rsid w:val="00EA3896"/>
    <w:rsid w:val="00EA3EA0"/>
    <w:rsid w:val="00EA42D1"/>
    <w:rsid w:val="00EB1A79"/>
    <w:rsid w:val="00EB3026"/>
    <w:rsid w:val="00EB4801"/>
    <w:rsid w:val="00EB4CDC"/>
    <w:rsid w:val="00EB7501"/>
    <w:rsid w:val="00EB7D8C"/>
    <w:rsid w:val="00EC11DA"/>
    <w:rsid w:val="00EC1334"/>
    <w:rsid w:val="00EC6114"/>
    <w:rsid w:val="00ED08DC"/>
    <w:rsid w:val="00ED1F14"/>
    <w:rsid w:val="00ED1F94"/>
    <w:rsid w:val="00ED2B18"/>
    <w:rsid w:val="00ED6989"/>
    <w:rsid w:val="00EE0A17"/>
    <w:rsid w:val="00EE20CF"/>
    <w:rsid w:val="00EE28E2"/>
    <w:rsid w:val="00EE2C01"/>
    <w:rsid w:val="00EE45E1"/>
    <w:rsid w:val="00EE48E3"/>
    <w:rsid w:val="00EE6145"/>
    <w:rsid w:val="00EF0300"/>
    <w:rsid w:val="00EF24C1"/>
    <w:rsid w:val="00EF321B"/>
    <w:rsid w:val="00EF3465"/>
    <w:rsid w:val="00EF7FBE"/>
    <w:rsid w:val="00F00DEB"/>
    <w:rsid w:val="00F02FA9"/>
    <w:rsid w:val="00F0400F"/>
    <w:rsid w:val="00F04F83"/>
    <w:rsid w:val="00F0501A"/>
    <w:rsid w:val="00F1227C"/>
    <w:rsid w:val="00F15843"/>
    <w:rsid w:val="00F17EC9"/>
    <w:rsid w:val="00F25B6C"/>
    <w:rsid w:val="00F32E55"/>
    <w:rsid w:val="00F3301E"/>
    <w:rsid w:val="00F34AFB"/>
    <w:rsid w:val="00F34B76"/>
    <w:rsid w:val="00F36BC7"/>
    <w:rsid w:val="00F36C2E"/>
    <w:rsid w:val="00F406BE"/>
    <w:rsid w:val="00F40EAE"/>
    <w:rsid w:val="00F41E2F"/>
    <w:rsid w:val="00F429CB"/>
    <w:rsid w:val="00F4453A"/>
    <w:rsid w:val="00F4590B"/>
    <w:rsid w:val="00F45E23"/>
    <w:rsid w:val="00F50DA8"/>
    <w:rsid w:val="00F52759"/>
    <w:rsid w:val="00F52D19"/>
    <w:rsid w:val="00F52D32"/>
    <w:rsid w:val="00F54AC8"/>
    <w:rsid w:val="00F55690"/>
    <w:rsid w:val="00F60D5D"/>
    <w:rsid w:val="00F620BA"/>
    <w:rsid w:val="00F70831"/>
    <w:rsid w:val="00F74D2C"/>
    <w:rsid w:val="00F805D4"/>
    <w:rsid w:val="00F8580E"/>
    <w:rsid w:val="00F904E4"/>
    <w:rsid w:val="00F93B39"/>
    <w:rsid w:val="00F93EAA"/>
    <w:rsid w:val="00F96E24"/>
    <w:rsid w:val="00F97130"/>
    <w:rsid w:val="00FA119E"/>
    <w:rsid w:val="00FA29CE"/>
    <w:rsid w:val="00FA3761"/>
    <w:rsid w:val="00FA5007"/>
    <w:rsid w:val="00FA69DA"/>
    <w:rsid w:val="00FA7193"/>
    <w:rsid w:val="00FA73D7"/>
    <w:rsid w:val="00FB0530"/>
    <w:rsid w:val="00FB1C11"/>
    <w:rsid w:val="00FB20EA"/>
    <w:rsid w:val="00FB2862"/>
    <w:rsid w:val="00FC07FE"/>
    <w:rsid w:val="00FC1ECD"/>
    <w:rsid w:val="00FC39E0"/>
    <w:rsid w:val="00FC49F4"/>
    <w:rsid w:val="00FC4D97"/>
    <w:rsid w:val="00FC70E8"/>
    <w:rsid w:val="00FD0060"/>
    <w:rsid w:val="00FD087C"/>
    <w:rsid w:val="00FD1580"/>
    <w:rsid w:val="00FD16B3"/>
    <w:rsid w:val="00FD5DD1"/>
    <w:rsid w:val="00FD672C"/>
    <w:rsid w:val="00FD7493"/>
    <w:rsid w:val="00FE2572"/>
    <w:rsid w:val="00FE4665"/>
    <w:rsid w:val="00FE4AEF"/>
    <w:rsid w:val="00FE5D94"/>
    <w:rsid w:val="00FE6C54"/>
    <w:rsid w:val="00FE7F2F"/>
    <w:rsid w:val="00FF04FE"/>
    <w:rsid w:val="00FF0C5B"/>
    <w:rsid w:val="00FF3053"/>
    <w:rsid w:val="00FF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67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643DC8"/>
    <w:rPr>
      <w:sz w:val="16"/>
      <w:szCs w:val="16"/>
    </w:rPr>
  </w:style>
  <w:style w:type="paragraph" w:styleId="CommentText">
    <w:name w:val="annotation text"/>
    <w:basedOn w:val="Normal"/>
    <w:link w:val="CommentTextChar"/>
    <w:uiPriority w:val="99"/>
    <w:unhideWhenUsed/>
    <w:rsid w:val="00643DC8"/>
    <w:pPr>
      <w:spacing w:line="240" w:lineRule="auto"/>
    </w:pPr>
    <w:rPr>
      <w:sz w:val="20"/>
      <w:szCs w:val="20"/>
    </w:rPr>
  </w:style>
  <w:style w:type="character" w:customStyle="1" w:styleId="CommentTextChar">
    <w:name w:val="Comment Text Char"/>
    <w:basedOn w:val="DefaultParagraphFont"/>
    <w:link w:val="CommentText"/>
    <w:uiPriority w:val="99"/>
    <w:rsid w:val="00643DC8"/>
    <w:rPr>
      <w:sz w:val="20"/>
      <w:szCs w:val="20"/>
    </w:rPr>
  </w:style>
  <w:style w:type="paragraph" w:styleId="CommentSubject">
    <w:name w:val="annotation subject"/>
    <w:basedOn w:val="CommentText"/>
    <w:next w:val="CommentText"/>
    <w:link w:val="CommentSubjectChar"/>
    <w:uiPriority w:val="99"/>
    <w:semiHidden/>
    <w:unhideWhenUsed/>
    <w:rsid w:val="00643DC8"/>
    <w:rPr>
      <w:b/>
      <w:bCs/>
    </w:rPr>
  </w:style>
  <w:style w:type="character" w:customStyle="1" w:styleId="CommentSubjectChar">
    <w:name w:val="Comment Subject Char"/>
    <w:basedOn w:val="CommentTextChar"/>
    <w:link w:val="CommentSubject"/>
    <w:uiPriority w:val="99"/>
    <w:semiHidden/>
    <w:rsid w:val="00643DC8"/>
    <w:rPr>
      <w:b/>
      <w:bCs/>
      <w:sz w:val="20"/>
      <w:szCs w:val="20"/>
    </w:rPr>
  </w:style>
  <w:style w:type="paragraph" w:styleId="BalloonText">
    <w:name w:val="Balloon Text"/>
    <w:basedOn w:val="Normal"/>
    <w:link w:val="BalloonTextChar"/>
    <w:uiPriority w:val="99"/>
    <w:semiHidden/>
    <w:unhideWhenUsed/>
    <w:rsid w:val="00643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C8"/>
    <w:rPr>
      <w:rFonts w:ascii="Segoe UI" w:hAnsi="Segoe UI" w:cs="Segoe UI"/>
      <w:sz w:val="18"/>
      <w:szCs w:val="18"/>
    </w:rPr>
  </w:style>
  <w:style w:type="character" w:customStyle="1" w:styleId="callout-pink">
    <w:name w:val="callout-pink"/>
    <w:basedOn w:val="DefaultParagraphFont"/>
    <w:rsid w:val="002F400E"/>
  </w:style>
  <w:style w:type="character" w:styleId="Hyperlink">
    <w:name w:val="Hyperlink"/>
    <w:basedOn w:val="DefaultParagraphFont"/>
    <w:uiPriority w:val="99"/>
    <w:unhideWhenUsed/>
    <w:rsid w:val="002F400E"/>
    <w:rPr>
      <w:color w:val="0000FF"/>
      <w:u w:val="single"/>
    </w:rPr>
  </w:style>
  <w:style w:type="character" w:customStyle="1" w:styleId="apple-converted-space">
    <w:name w:val="apple-converted-space"/>
    <w:basedOn w:val="DefaultParagraphFont"/>
    <w:rsid w:val="002F400E"/>
  </w:style>
  <w:style w:type="character" w:customStyle="1" w:styleId="superscript">
    <w:name w:val="superscript"/>
    <w:basedOn w:val="DefaultParagraphFont"/>
    <w:rsid w:val="002F400E"/>
  </w:style>
  <w:style w:type="paragraph" w:styleId="ListParagraph">
    <w:name w:val="List Paragraph"/>
    <w:basedOn w:val="Normal"/>
    <w:uiPriority w:val="34"/>
    <w:qFormat/>
    <w:rsid w:val="00B4595D"/>
    <w:pPr>
      <w:ind w:left="720"/>
      <w:contextualSpacing/>
    </w:pPr>
  </w:style>
  <w:style w:type="table" w:styleId="TableGrid">
    <w:name w:val="Table Grid"/>
    <w:basedOn w:val="TableNormal"/>
    <w:uiPriority w:val="59"/>
    <w:rsid w:val="00B4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1">
    <w:name w:val="Grid Table 6 Colorful1"/>
    <w:basedOn w:val="TableNormal"/>
    <w:uiPriority w:val="51"/>
    <w:rsid w:val="0090321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970B5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A31BDD"/>
    <w:rPr>
      <w:color w:val="800080" w:themeColor="followedHyperlink"/>
      <w:u w:val="single"/>
    </w:rPr>
  </w:style>
  <w:style w:type="character" w:customStyle="1" w:styleId="element-citation">
    <w:name w:val="element-citation"/>
    <w:basedOn w:val="DefaultParagraphFont"/>
    <w:rsid w:val="00CB1BA7"/>
  </w:style>
  <w:style w:type="paragraph" w:customStyle="1" w:styleId="EndNoteBibliographyTitle">
    <w:name w:val="EndNote Bibliography Title"/>
    <w:basedOn w:val="Normal"/>
    <w:link w:val="EndNoteBibliographyTitleChar"/>
    <w:rsid w:val="0016272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62725"/>
    <w:rPr>
      <w:rFonts w:ascii="Calibri" w:hAnsi="Calibri" w:cs="Calibri"/>
      <w:noProof/>
    </w:rPr>
  </w:style>
  <w:style w:type="paragraph" w:customStyle="1" w:styleId="EndNoteBibliography">
    <w:name w:val="EndNote Bibliography"/>
    <w:basedOn w:val="Normal"/>
    <w:link w:val="EndNoteBibliographyChar"/>
    <w:rsid w:val="0016272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62725"/>
    <w:rPr>
      <w:rFonts w:ascii="Calibri" w:hAnsi="Calibri" w:cs="Calibri"/>
      <w:noProof/>
    </w:rPr>
  </w:style>
  <w:style w:type="character" w:styleId="LineNumber">
    <w:name w:val="line number"/>
    <w:basedOn w:val="DefaultParagraphFont"/>
    <w:uiPriority w:val="99"/>
    <w:semiHidden/>
    <w:unhideWhenUsed/>
    <w:rsid w:val="00807A46"/>
  </w:style>
  <w:style w:type="table" w:customStyle="1" w:styleId="GridTable1Light">
    <w:name w:val="Grid Table 1 Light"/>
    <w:basedOn w:val="TableNormal"/>
    <w:uiPriority w:val="46"/>
    <w:rsid w:val="00594A8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643DC8"/>
    <w:rPr>
      <w:sz w:val="16"/>
      <w:szCs w:val="16"/>
    </w:rPr>
  </w:style>
  <w:style w:type="paragraph" w:styleId="CommentText">
    <w:name w:val="annotation text"/>
    <w:basedOn w:val="Normal"/>
    <w:link w:val="CommentTextChar"/>
    <w:uiPriority w:val="99"/>
    <w:unhideWhenUsed/>
    <w:rsid w:val="00643DC8"/>
    <w:pPr>
      <w:spacing w:line="240" w:lineRule="auto"/>
    </w:pPr>
    <w:rPr>
      <w:sz w:val="20"/>
      <w:szCs w:val="20"/>
    </w:rPr>
  </w:style>
  <w:style w:type="character" w:customStyle="1" w:styleId="CommentTextChar">
    <w:name w:val="Comment Text Char"/>
    <w:basedOn w:val="DefaultParagraphFont"/>
    <w:link w:val="CommentText"/>
    <w:uiPriority w:val="99"/>
    <w:rsid w:val="00643DC8"/>
    <w:rPr>
      <w:sz w:val="20"/>
      <w:szCs w:val="20"/>
    </w:rPr>
  </w:style>
  <w:style w:type="paragraph" w:styleId="CommentSubject">
    <w:name w:val="annotation subject"/>
    <w:basedOn w:val="CommentText"/>
    <w:next w:val="CommentText"/>
    <w:link w:val="CommentSubjectChar"/>
    <w:uiPriority w:val="99"/>
    <w:semiHidden/>
    <w:unhideWhenUsed/>
    <w:rsid w:val="00643DC8"/>
    <w:rPr>
      <w:b/>
      <w:bCs/>
    </w:rPr>
  </w:style>
  <w:style w:type="character" w:customStyle="1" w:styleId="CommentSubjectChar">
    <w:name w:val="Comment Subject Char"/>
    <w:basedOn w:val="CommentTextChar"/>
    <w:link w:val="CommentSubject"/>
    <w:uiPriority w:val="99"/>
    <w:semiHidden/>
    <w:rsid w:val="00643DC8"/>
    <w:rPr>
      <w:b/>
      <w:bCs/>
      <w:sz w:val="20"/>
      <w:szCs w:val="20"/>
    </w:rPr>
  </w:style>
  <w:style w:type="paragraph" w:styleId="BalloonText">
    <w:name w:val="Balloon Text"/>
    <w:basedOn w:val="Normal"/>
    <w:link w:val="BalloonTextChar"/>
    <w:uiPriority w:val="99"/>
    <w:semiHidden/>
    <w:unhideWhenUsed/>
    <w:rsid w:val="00643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C8"/>
    <w:rPr>
      <w:rFonts w:ascii="Segoe UI" w:hAnsi="Segoe UI" w:cs="Segoe UI"/>
      <w:sz w:val="18"/>
      <w:szCs w:val="18"/>
    </w:rPr>
  </w:style>
  <w:style w:type="character" w:customStyle="1" w:styleId="callout-pink">
    <w:name w:val="callout-pink"/>
    <w:basedOn w:val="DefaultParagraphFont"/>
    <w:rsid w:val="002F400E"/>
  </w:style>
  <w:style w:type="character" w:styleId="Hyperlink">
    <w:name w:val="Hyperlink"/>
    <w:basedOn w:val="DefaultParagraphFont"/>
    <w:uiPriority w:val="99"/>
    <w:unhideWhenUsed/>
    <w:rsid w:val="002F400E"/>
    <w:rPr>
      <w:color w:val="0000FF"/>
      <w:u w:val="single"/>
    </w:rPr>
  </w:style>
  <w:style w:type="character" w:customStyle="1" w:styleId="apple-converted-space">
    <w:name w:val="apple-converted-space"/>
    <w:basedOn w:val="DefaultParagraphFont"/>
    <w:rsid w:val="002F400E"/>
  </w:style>
  <w:style w:type="character" w:customStyle="1" w:styleId="superscript">
    <w:name w:val="superscript"/>
    <w:basedOn w:val="DefaultParagraphFont"/>
    <w:rsid w:val="002F400E"/>
  </w:style>
  <w:style w:type="paragraph" w:styleId="ListParagraph">
    <w:name w:val="List Paragraph"/>
    <w:basedOn w:val="Normal"/>
    <w:uiPriority w:val="34"/>
    <w:qFormat/>
    <w:rsid w:val="00B4595D"/>
    <w:pPr>
      <w:ind w:left="720"/>
      <w:contextualSpacing/>
    </w:pPr>
  </w:style>
  <w:style w:type="table" w:styleId="TableGrid">
    <w:name w:val="Table Grid"/>
    <w:basedOn w:val="TableNormal"/>
    <w:uiPriority w:val="59"/>
    <w:rsid w:val="00B4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1">
    <w:name w:val="Grid Table 6 Colorful1"/>
    <w:basedOn w:val="TableNormal"/>
    <w:uiPriority w:val="51"/>
    <w:rsid w:val="0090321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970B5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A31BDD"/>
    <w:rPr>
      <w:color w:val="800080" w:themeColor="followedHyperlink"/>
      <w:u w:val="single"/>
    </w:rPr>
  </w:style>
  <w:style w:type="character" w:customStyle="1" w:styleId="element-citation">
    <w:name w:val="element-citation"/>
    <w:basedOn w:val="DefaultParagraphFont"/>
    <w:rsid w:val="00CB1BA7"/>
  </w:style>
  <w:style w:type="paragraph" w:customStyle="1" w:styleId="EndNoteBibliographyTitle">
    <w:name w:val="EndNote Bibliography Title"/>
    <w:basedOn w:val="Normal"/>
    <w:link w:val="EndNoteBibliographyTitleChar"/>
    <w:rsid w:val="0016272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62725"/>
    <w:rPr>
      <w:rFonts w:ascii="Calibri" w:hAnsi="Calibri" w:cs="Calibri"/>
      <w:noProof/>
    </w:rPr>
  </w:style>
  <w:style w:type="paragraph" w:customStyle="1" w:styleId="EndNoteBibliography">
    <w:name w:val="EndNote Bibliography"/>
    <w:basedOn w:val="Normal"/>
    <w:link w:val="EndNoteBibliographyChar"/>
    <w:rsid w:val="0016272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62725"/>
    <w:rPr>
      <w:rFonts w:ascii="Calibri" w:hAnsi="Calibri" w:cs="Calibri"/>
      <w:noProof/>
    </w:rPr>
  </w:style>
  <w:style w:type="character" w:styleId="LineNumber">
    <w:name w:val="line number"/>
    <w:basedOn w:val="DefaultParagraphFont"/>
    <w:uiPriority w:val="99"/>
    <w:semiHidden/>
    <w:unhideWhenUsed/>
    <w:rsid w:val="00807A46"/>
  </w:style>
  <w:style w:type="table" w:customStyle="1" w:styleId="GridTable1Light">
    <w:name w:val="Grid Table 1 Light"/>
    <w:basedOn w:val="TableNormal"/>
    <w:uiPriority w:val="46"/>
    <w:rsid w:val="00594A8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7766">
      <w:bodyDiv w:val="1"/>
      <w:marLeft w:val="0"/>
      <w:marRight w:val="0"/>
      <w:marTop w:val="0"/>
      <w:marBottom w:val="0"/>
      <w:divBdr>
        <w:top w:val="none" w:sz="0" w:space="0" w:color="auto"/>
        <w:left w:val="none" w:sz="0" w:space="0" w:color="auto"/>
        <w:bottom w:val="none" w:sz="0" w:space="0" w:color="auto"/>
        <w:right w:val="none" w:sz="0" w:space="0" w:color="auto"/>
      </w:divBdr>
    </w:div>
    <w:div w:id="92095726">
      <w:bodyDiv w:val="1"/>
      <w:marLeft w:val="0"/>
      <w:marRight w:val="0"/>
      <w:marTop w:val="0"/>
      <w:marBottom w:val="0"/>
      <w:divBdr>
        <w:top w:val="none" w:sz="0" w:space="0" w:color="auto"/>
        <w:left w:val="none" w:sz="0" w:space="0" w:color="auto"/>
        <w:bottom w:val="none" w:sz="0" w:space="0" w:color="auto"/>
        <w:right w:val="none" w:sz="0" w:space="0" w:color="auto"/>
      </w:divBdr>
    </w:div>
    <w:div w:id="356662077">
      <w:bodyDiv w:val="1"/>
      <w:marLeft w:val="0"/>
      <w:marRight w:val="0"/>
      <w:marTop w:val="0"/>
      <w:marBottom w:val="0"/>
      <w:divBdr>
        <w:top w:val="none" w:sz="0" w:space="0" w:color="auto"/>
        <w:left w:val="none" w:sz="0" w:space="0" w:color="auto"/>
        <w:bottom w:val="none" w:sz="0" w:space="0" w:color="auto"/>
        <w:right w:val="none" w:sz="0" w:space="0" w:color="auto"/>
      </w:divBdr>
      <w:divsChild>
        <w:div w:id="894467625">
          <w:marLeft w:val="547"/>
          <w:marRight w:val="0"/>
          <w:marTop w:val="100"/>
          <w:marBottom w:val="0"/>
          <w:divBdr>
            <w:top w:val="none" w:sz="0" w:space="0" w:color="auto"/>
            <w:left w:val="none" w:sz="0" w:space="0" w:color="auto"/>
            <w:bottom w:val="none" w:sz="0" w:space="0" w:color="auto"/>
            <w:right w:val="none" w:sz="0" w:space="0" w:color="auto"/>
          </w:divBdr>
        </w:div>
        <w:div w:id="1173029893">
          <w:marLeft w:val="547"/>
          <w:marRight w:val="0"/>
          <w:marTop w:val="100"/>
          <w:marBottom w:val="0"/>
          <w:divBdr>
            <w:top w:val="none" w:sz="0" w:space="0" w:color="auto"/>
            <w:left w:val="none" w:sz="0" w:space="0" w:color="auto"/>
            <w:bottom w:val="none" w:sz="0" w:space="0" w:color="auto"/>
            <w:right w:val="none" w:sz="0" w:space="0" w:color="auto"/>
          </w:divBdr>
        </w:div>
        <w:div w:id="1515800537">
          <w:marLeft w:val="547"/>
          <w:marRight w:val="0"/>
          <w:marTop w:val="100"/>
          <w:marBottom w:val="0"/>
          <w:divBdr>
            <w:top w:val="none" w:sz="0" w:space="0" w:color="auto"/>
            <w:left w:val="none" w:sz="0" w:space="0" w:color="auto"/>
            <w:bottom w:val="none" w:sz="0" w:space="0" w:color="auto"/>
            <w:right w:val="none" w:sz="0" w:space="0" w:color="auto"/>
          </w:divBdr>
        </w:div>
        <w:div w:id="1822848879">
          <w:marLeft w:val="547"/>
          <w:marRight w:val="0"/>
          <w:marTop w:val="100"/>
          <w:marBottom w:val="0"/>
          <w:divBdr>
            <w:top w:val="none" w:sz="0" w:space="0" w:color="auto"/>
            <w:left w:val="none" w:sz="0" w:space="0" w:color="auto"/>
            <w:bottom w:val="none" w:sz="0" w:space="0" w:color="auto"/>
            <w:right w:val="none" w:sz="0" w:space="0" w:color="auto"/>
          </w:divBdr>
        </w:div>
      </w:divsChild>
    </w:div>
    <w:div w:id="577133484">
      <w:bodyDiv w:val="1"/>
      <w:marLeft w:val="0"/>
      <w:marRight w:val="0"/>
      <w:marTop w:val="0"/>
      <w:marBottom w:val="0"/>
      <w:divBdr>
        <w:top w:val="none" w:sz="0" w:space="0" w:color="auto"/>
        <w:left w:val="none" w:sz="0" w:space="0" w:color="auto"/>
        <w:bottom w:val="none" w:sz="0" w:space="0" w:color="auto"/>
        <w:right w:val="none" w:sz="0" w:space="0" w:color="auto"/>
      </w:divBdr>
    </w:div>
    <w:div w:id="918444413">
      <w:bodyDiv w:val="1"/>
      <w:marLeft w:val="0"/>
      <w:marRight w:val="0"/>
      <w:marTop w:val="0"/>
      <w:marBottom w:val="0"/>
      <w:divBdr>
        <w:top w:val="none" w:sz="0" w:space="0" w:color="auto"/>
        <w:left w:val="none" w:sz="0" w:space="0" w:color="auto"/>
        <w:bottom w:val="none" w:sz="0" w:space="0" w:color="auto"/>
        <w:right w:val="none" w:sz="0" w:space="0" w:color="auto"/>
      </w:divBdr>
    </w:div>
    <w:div w:id="1453136280">
      <w:bodyDiv w:val="1"/>
      <w:marLeft w:val="0"/>
      <w:marRight w:val="0"/>
      <w:marTop w:val="0"/>
      <w:marBottom w:val="0"/>
      <w:divBdr>
        <w:top w:val="none" w:sz="0" w:space="0" w:color="auto"/>
        <w:left w:val="none" w:sz="0" w:space="0" w:color="auto"/>
        <w:bottom w:val="none" w:sz="0" w:space="0" w:color="auto"/>
        <w:right w:val="none" w:sz="0" w:space="0" w:color="auto"/>
      </w:divBdr>
    </w:div>
    <w:div w:id="147622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nafri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570D0-FECE-4F31-A21C-EAE0AE29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Jaymin Patel</dc:creator>
  <cp:keywords/>
  <dc:description/>
  <cp:lastModifiedBy>Sharath M. babu</cp:lastModifiedBy>
  <cp:revision>4</cp:revision>
  <cp:lastPrinted>2019-03-19T19:52:00Z</cp:lastPrinted>
  <dcterms:created xsi:type="dcterms:W3CDTF">2019-06-12T12:59:00Z</dcterms:created>
  <dcterms:modified xsi:type="dcterms:W3CDTF">2019-10-31T11:35:00Z</dcterms:modified>
</cp:coreProperties>
</file>