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0BD52" w14:textId="5A0C2945" w:rsidR="00CD2B0B" w:rsidRPr="00E42CAF" w:rsidRDefault="00E8582B" w:rsidP="00CD2B0B">
      <w:pPr>
        <w:rPr>
          <w:rFonts w:ascii="Arial" w:hAnsi="Arial" w:cs="Arial"/>
          <w:sz w:val="22"/>
          <w:szCs w:val="22"/>
        </w:rPr>
      </w:pPr>
      <w:bookmarkStart w:id="0" w:name="OLE_LINK2"/>
      <w:r>
        <w:rPr>
          <w:rFonts w:ascii="Arial" w:hAnsi="Arial" w:cs="Arial"/>
          <w:sz w:val="22"/>
          <w:szCs w:val="22"/>
        </w:rPr>
        <w:t xml:space="preserve">Supplemental </w:t>
      </w:r>
      <w:r w:rsidR="00CD2B0B" w:rsidRPr="00E42CAF">
        <w:rPr>
          <w:rFonts w:ascii="Arial" w:hAnsi="Arial" w:cs="Arial"/>
          <w:sz w:val="22"/>
          <w:szCs w:val="22"/>
        </w:rPr>
        <w:t>Fi</w:t>
      </w:r>
      <w:r>
        <w:rPr>
          <w:rFonts w:ascii="Arial" w:hAnsi="Arial" w:cs="Arial"/>
          <w:sz w:val="22"/>
          <w:szCs w:val="22"/>
        </w:rPr>
        <w:t>gure 1</w:t>
      </w:r>
      <w:r w:rsidR="00CD2B0B" w:rsidRPr="00E42CAF">
        <w:rPr>
          <w:rFonts w:ascii="Arial" w:hAnsi="Arial" w:cs="Arial"/>
          <w:sz w:val="22"/>
          <w:szCs w:val="22"/>
        </w:rPr>
        <w:t xml:space="preserve">. </w:t>
      </w:r>
      <w:r w:rsidR="00CD2B0B">
        <w:rPr>
          <w:rFonts w:ascii="Arial" w:hAnsi="Arial" w:cs="Arial"/>
          <w:sz w:val="22"/>
          <w:szCs w:val="22"/>
        </w:rPr>
        <w:t xml:space="preserve">Aggregated weekly </w:t>
      </w:r>
      <w:r w:rsidR="00CD2B0B" w:rsidRPr="00E42CAF">
        <w:rPr>
          <w:rFonts w:ascii="Arial" w:hAnsi="Arial" w:cs="Arial"/>
          <w:sz w:val="22"/>
          <w:szCs w:val="22"/>
        </w:rPr>
        <w:t xml:space="preserve">time </w:t>
      </w:r>
      <w:r w:rsidR="00CD2B0B">
        <w:rPr>
          <w:rFonts w:ascii="Arial" w:hAnsi="Arial" w:cs="Arial"/>
          <w:sz w:val="22"/>
          <w:szCs w:val="22"/>
        </w:rPr>
        <w:t xml:space="preserve">for activities related to partner </w:t>
      </w:r>
      <w:r w:rsidR="00957CC7">
        <w:rPr>
          <w:rFonts w:ascii="Arial" w:hAnsi="Arial" w:cs="Arial"/>
          <w:sz w:val="22"/>
          <w:szCs w:val="22"/>
        </w:rPr>
        <w:t>services</w:t>
      </w:r>
    </w:p>
    <w:p w14:paraId="259BD971" w14:textId="77777777" w:rsidR="00CD2B0B" w:rsidRDefault="00CD2B0B" w:rsidP="00CD2B0B">
      <w:r>
        <w:rPr>
          <w:noProof/>
        </w:rPr>
        <mc:AlternateContent>
          <mc:Choice Requires="wps">
            <w:drawing>
              <wp:anchor distT="0" distB="0" distL="114300" distR="114300" simplePos="0" relativeHeight="251659264" behindDoc="0" locked="0" layoutInCell="1" allowOverlap="1" wp14:anchorId="6DEB013C" wp14:editId="6B9B530E">
                <wp:simplePos x="0" y="0"/>
                <wp:positionH relativeFrom="column">
                  <wp:posOffset>6795098</wp:posOffset>
                </wp:positionH>
                <wp:positionV relativeFrom="paragraph">
                  <wp:posOffset>70485</wp:posOffset>
                </wp:positionV>
                <wp:extent cx="1685253" cy="45974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685253"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111F52" w14:textId="77777777" w:rsidR="00087208" w:rsidRPr="00E42CAF" w:rsidRDefault="00087208" w:rsidP="00CD2B0B">
                            <w:pPr>
                              <w:jc w:val="center"/>
                              <w:rPr>
                                <w:rFonts w:ascii="Arial" w:hAnsi="Arial" w:cs="Arial"/>
                                <w:sz w:val="22"/>
                                <w:szCs w:val="22"/>
                              </w:rPr>
                            </w:pPr>
                            <w:r w:rsidRPr="00E42CAF">
                              <w:rPr>
                                <w:rFonts w:ascii="Arial" w:hAnsi="Arial" w:cs="Arial"/>
                                <w:sz w:val="22"/>
                                <w:szCs w:val="22"/>
                              </w:rPr>
                              <w:t>Administrative Staff</w:t>
                            </w:r>
                            <w:r>
                              <w:rPr>
                                <w:rFonts w:ascii="Arial" w:hAnsi="Arial" w:cs="Arial"/>
                                <w:sz w:val="22"/>
                                <w:szCs w:val="22"/>
                              </w:rPr>
                              <w:t xml:space="preserve"> </w:t>
                            </w:r>
                            <w:r w:rsidRPr="00E42CAF">
                              <w:rPr>
                                <w:rFonts w:ascii="Arial" w:hAnsi="Arial" w:cs="Arial"/>
                                <w:sz w:val="22"/>
                                <w:szCs w:val="22"/>
                              </w:rPr>
                              <w:t>G</w:t>
                            </w:r>
                            <w:r>
                              <w:rPr>
                                <w:rFonts w:ascii="Arial" w:hAnsi="Arial" w:cs="Arial"/>
                                <w:sz w:val="22"/>
                                <w:szCs w:val="22"/>
                              </w:rPr>
                              <w:t>onorrhea</w:t>
                            </w:r>
                            <w:r w:rsidRPr="00E42CAF">
                              <w:rPr>
                                <w:rFonts w:ascii="Arial" w:hAnsi="Arial" w:cs="Arial"/>
                                <w:sz w:val="22"/>
                                <w:szCs w:val="22"/>
                              </w:rPr>
                              <w:t>/</w:t>
                            </w:r>
                            <w:r>
                              <w:rPr>
                                <w:rFonts w:ascii="Arial" w:hAnsi="Arial" w:cs="Arial"/>
                                <w:sz w:val="22"/>
                                <w:szCs w:val="22"/>
                              </w:rPr>
                              <w:t>Chlamydia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013C" id="Text Box 28" o:spid="_x0000_s1032" type="#_x0000_t202" style="position:absolute;margin-left:535.05pt;margin-top:5.55pt;width:132.7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" filled="f" stroked="f">
                <v:textbox>
                  <w:txbxContent>
                    <w:p w14:paraId="4E111F52" w14:textId="77777777" w:rsidR="00087208" w:rsidRPr="00E42CAF" w:rsidRDefault="00087208" w:rsidP="00CD2B0B">
                      <w:pPr>
                        <w:jc w:val="center"/>
                        <w:rPr>
                          <w:rFonts w:ascii="Arial" w:hAnsi="Arial" w:cs="Arial"/>
                          <w:sz w:val="22"/>
                          <w:szCs w:val="22"/>
                        </w:rPr>
                      </w:pPr>
                      <w:r w:rsidRPr="00E42CAF">
                        <w:rPr>
                          <w:rFonts w:ascii="Arial" w:hAnsi="Arial" w:cs="Arial"/>
                          <w:sz w:val="22"/>
                          <w:szCs w:val="22"/>
                        </w:rPr>
                        <w:t>Administrative Staff</w:t>
                      </w:r>
                      <w:r>
                        <w:rPr>
                          <w:rFonts w:ascii="Arial" w:hAnsi="Arial" w:cs="Arial"/>
                          <w:sz w:val="22"/>
                          <w:szCs w:val="22"/>
                        </w:rPr>
                        <w:t xml:space="preserve"> </w:t>
                      </w:r>
                      <w:r w:rsidRPr="00E42CAF">
                        <w:rPr>
                          <w:rFonts w:ascii="Arial" w:hAnsi="Arial" w:cs="Arial"/>
                          <w:sz w:val="22"/>
                          <w:szCs w:val="22"/>
                        </w:rPr>
                        <w:t>G</w:t>
                      </w:r>
                      <w:r>
                        <w:rPr>
                          <w:rFonts w:ascii="Arial" w:hAnsi="Arial" w:cs="Arial"/>
                          <w:sz w:val="22"/>
                          <w:szCs w:val="22"/>
                        </w:rPr>
                        <w:t>onorrhea</w:t>
                      </w:r>
                      <w:r w:rsidRPr="00E42CAF">
                        <w:rPr>
                          <w:rFonts w:ascii="Arial" w:hAnsi="Arial" w:cs="Arial"/>
                          <w:sz w:val="22"/>
                          <w:szCs w:val="22"/>
                        </w:rPr>
                        <w:t>/</w:t>
                      </w:r>
                      <w:r>
                        <w:rPr>
                          <w:rFonts w:ascii="Arial" w:hAnsi="Arial" w:cs="Arial"/>
                          <w:sz w:val="22"/>
                          <w:szCs w:val="22"/>
                        </w:rPr>
                        <w:t>Chlamydia</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0CE2E75" wp14:editId="40D90769">
                <wp:simplePos x="0" y="0"/>
                <wp:positionH relativeFrom="column">
                  <wp:posOffset>2070586</wp:posOffset>
                </wp:positionH>
                <wp:positionV relativeFrom="paragraph">
                  <wp:posOffset>70485</wp:posOffset>
                </wp:positionV>
                <wp:extent cx="528806" cy="2311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28806"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CF5D80" w14:textId="77777777" w:rsidR="00087208" w:rsidRPr="00E42CAF" w:rsidRDefault="00087208" w:rsidP="00CD2B0B">
                            <w:pPr>
                              <w:rPr>
                                <w:rFonts w:ascii="Arial" w:hAnsi="Arial" w:cs="Arial"/>
                                <w:sz w:val="22"/>
                                <w:szCs w:val="22"/>
                              </w:rPr>
                            </w:pPr>
                            <w:r>
                              <w:rPr>
                                <w:rFonts w:ascii="Arial" w:hAnsi="Arial" w:cs="Arial"/>
                                <w:sz w:val="22"/>
                                <w:szCs w:val="22"/>
                              </w:rPr>
                              <w:t>DIS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E2E75" id="Text Box 12" o:spid="_x0000_s1033" type="#_x0000_t202" style="position:absolute;margin-left:163.05pt;margin-top:5.55pt;width:41.65pt;height: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" filled="f" stroked="f">
                <v:textbox>
                  <w:txbxContent>
                    <w:p w14:paraId="41CF5D80" w14:textId="77777777" w:rsidR="00087208" w:rsidRPr="00E42CAF" w:rsidRDefault="00087208" w:rsidP="00CD2B0B">
                      <w:pPr>
                        <w:rPr>
                          <w:rFonts w:ascii="Arial" w:hAnsi="Arial" w:cs="Arial"/>
                          <w:sz w:val="22"/>
                          <w:szCs w:val="22"/>
                        </w:rPr>
                      </w:pPr>
                      <w:r>
                        <w:rPr>
                          <w:rFonts w:ascii="Arial" w:hAnsi="Arial" w:cs="Arial"/>
                          <w:sz w:val="22"/>
                          <w:szCs w:val="22"/>
                        </w:rPr>
                        <w:t>DIS</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5408" behindDoc="0" locked="0" layoutInCell="1" allowOverlap="1" wp14:anchorId="60FE16DE" wp14:editId="0EC026AE">
                <wp:simplePos x="0" y="0"/>
                <wp:positionH relativeFrom="column">
                  <wp:posOffset>5954358</wp:posOffset>
                </wp:positionH>
                <wp:positionV relativeFrom="paragraph">
                  <wp:posOffset>184785</wp:posOffset>
                </wp:positionV>
                <wp:extent cx="4594" cy="5604884"/>
                <wp:effectExtent l="0" t="0" r="46355" b="34290"/>
                <wp:wrapNone/>
                <wp:docPr id="14" name="Straight Connector 14"/>
                <wp:cNvGraphicFramePr/>
                <a:graphic xmlns:a="http://schemas.openxmlformats.org/drawingml/2006/main">
                  <a:graphicData uri="http://schemas.microsoft.com/office/word/2010/wordprocessingShape">
                    <wps:wsp>
                      <wps:cNvCnPr/>
                      <wps:spPr>
                        <a:xfrm>
                          <a:off x="0" y="0"/>
                          <a:ext cx="4594" cy="56048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77F1BE89" id="Straight Connector 1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85pt,14.55pt" to="469.2pt,45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" strokecolor="black [3213]" strokeweight=".5pt">
                <v:stroke joinstyle="miter"/>
              </v:line>
            </w:pict>
          </mc:Fallback>
        </mc:AlternateContent>
      </w:r>
    </w:p>
    <w:bookmarkEnd w:id="0"/>
    <w:p w14:paraId="66F1980B" w14:textId="77777777" w:rsidR="00CD2B0B" w:rsidRDefault="00CD2B0B" w:rsidP="00CD2B0B">
      <w:r>
        <w:rPr>
          <w:noProof/>
        </w:rPr>
        <mc:AlternateContent>
          <mc:Choice Requires="wps">
            <w:drawing>
              <wp:anchor distT="0" distB="0" distL="114300" distR="114300" simplePos="0" relativeHeight="251660288" behindDoc="0" locked="0" layoutInCell="1" allowOverlap="1" wp14:anchorId="7C98A77E" wp14:editId="075E7527">
                <wp:simplePos x="0" y="0"/>
                <wp:positionH relativeFrom="column">
                  <wp:posOffset>2756535</wp:posOffset>
                </wp:positionH>
                <wp:positionV relativeFrom="paragraph">
                  <wp:posOffset>116840</wp:posOffset>
                </wp:positionV>
                <wp:extent cx="1599565" cy="33845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99565" cy="3384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8B1216" w14:textId="77777777" w:rsidR="00087208" w:rsidRPr="00E42CAF" w:rsidRDefault="00087208" w:rsidP="00CD2B0B">
                            <w:pPr>
                              <w:rPr>
                                <w:rFonts w:ascii="Arial" w:hAnsi="Arial" w:cs="Arial"/>
                                <w:sz w:val="22"/>
                                <w:szCs w:val="22"/>
                              </w:rPr>
                            </w:pPr>
                            <w:r w:rsidRPr="00E42CAF">
                              <w:rPr>
                                <w:rFonts w:ascii="Arial" w:hAnsi="Arial" w:cs="Arial"/>
                                <w:sz w:val="22"/>
                                <w:szCs w:val="22"/>
                              </w:rPr>
                              <w:t>G</w:t>
                            </w:r>
                            <w:r>
                              <w:rPr>
                                <w:rFonts w:ascii="Arial" w:hAnsi="Arial" w:cs="Arial"/>
                                <w:sz w:val="22"/>
                                <w:szCs w:val="22"/>
                              </w:rPr>
                              <w:t>onorrhea</w:t>
                            </w:r>
                            <w:r w:rsidRPr="00E42CAF">
                              <w:rPr>
                                <w:rFonts w:ascii="Arial" w:hAnsi="Arial" w:cs="Arial"/>
                                <w:sz w:val="22"/>
                                <w:szCs w:val="22"/>
                              </w:rPr>
                              <w:t>/</w:t>
                            </w:r>
                            <w:r>
                              <w:rPr>
                                <w:rFonts w:ascii="Arial" w:hAnsi="Arial" w:cs="Arial"/>
                                <w:sz w:val="22"/>
                                <w:szCs w:val="22"/>
                              </w:rPr>
                              <w:t>Chlamydia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8A77E" id="Text Box 29" o:spid="_x0000_s1034" type="#_x0000_t202" style="position:absolute;margin-left:217.05pt;margin-top:9.2pt;width:125.95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" filled="f" stroked="f">
                <v:textbox>
                  <w:txbxContent>
                    <w:p w14:paraId="5E8B1216" w14:textId="77777777" w:rsidR="00087208" w:rsidRPr="00E42CAF" w:rsidRDefault="00087208" w:rsidP="00CD2B0B">
                      <w:pPr>
                        <w:rPr>
                          <w:rFonts w:ascii="Arial" w:hAnsi="Arial" w:cs="Arial"/>
                          <w:sz w:val="22"/>
                          <w:szCs w:val="22"/>
                        </w:rPr>
                      </w:pPr>
                      <w:r w:rsidRPr="00E42CAF">
                        <w:rPr>
                          <w:rFonts w:ascii="Arial" w:hAnsi="Arial" w:cs="Arial"/>
                          <w:sz w:val="22"/>
                          <w:szCs w:val="22"/>
                        </w:rPr>
                        <w:t>G</w:t>
                      </w:r>
                      <w:r>
                        <w:rPr>
                          <w:rFonts w:ascii="Arial" w:hAnsi="Arial" w:cs="Arial"/>
                          <w:sz w:val="22"/>
                          <w:szCs w:val="22"/>
                        </w:rPr>
                        <w:t>onorrhea</w:t>
                      </w:r>
                      <w:r w:rsidRPr="00E42CAF">
                        <w:rPr>
                          <w:rFonts w:ascii="Arial" w:hAnsi="Arial" w:cs="Arial"/>
                          <w:sz w:val="22"/>
                          <w:szCs w:val="22"/>
                        </w:rPr>
                        <w:t>/</w:t>
                      </w:r>
                      <w:r>
                        <w:rPr>
                          <w:rFonts w:ascii="Arial" w:hAnsi="Arial" w:cs="Arial"/>
                          <w:sz w:val="22"/>
                          <w:szCs w:val="22"/>
                        </w:rPr>
                        <w:t>Chlamydia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DC10DB1" wp14:editId="023725CF">
                <wp:simplePos x="0" y="0"/>
                <wp:positionH relativeFrom="column">
                  <wp:posOffset>990488</wp:posOffset>
                </wp:positionH>
                <wp:positionV relativeFrom="paragraph">
                  <wp:posOffset>109220</wp:posOffset>
                </wp:positionV>
                <wp:extent cx="998855" cy="23749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99885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953B6B" w14:textId="77777777" w:rsidR="00087208" w:rsidRPr="00E42CAF" w:rsidRDefault="00087208" w:rsidP="00CD2B0B">
                            <w:pPr>
                              <w:rPr>
                                <w:rFonts w:ascii="Arial" w:hAnsi="Arial" w:cs="Arial"/>
                                <w:sz w:val="22"/>
                                <w:szCs w:val="22"/>
                              </w:rPr>
                            </w:pPr>
                            <w:r>
                              <w:rPr>
                                <w:rFonts w:ascii="Arial" w:hAnsi="Arial" w:cs="Arial"/>
                                <w:sz w:val="22"/>
                                <w:szCs w:val="22"/>
                              </w:rPr>
                              <w:t>Syphilis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10DB1" id="Text Box 30" o:spid="_x0000_s1035" type="#_x0000_t202" style="position:absolute;margin-left:78pt;margin-top:8.6pt;width:78.6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" filled="f" stroked="f">
                <v:textbox>
                  <w:txbxContent>
                    <w:p w14:paraId="2F953B6B" w14:textId="77777777" w:rsidR="00087208" w:rsidRPr="00E42CAF" w:rsidRDefault="00087208" w:rsidP="00CD2B0B">
                      <w:pPr>
                        <w:rPr>
                          <w:rFonts w:ascii="Arial" w:hAnsi="Arial" w:cs="Arial"/>
                          <w:sz w:val="22"/>
                          <w:szCs w:val="22"/>
                        </w:rPr>
                      </w:pPr>
                      <w:r>
                        <w:rPr>
                          <w:rFonts w:ascii="Arial" w:hAnsi="Arial" w:cs="Arial"/>
                          <w:sz w:val="22"/>
                          <w:szCs w:val="22"/>
                        </w:rPr>
                        <w:t>Syphilis</w:t>
                      </w:r>
                    </w:p>
                  </w:txbxContent>
                </v:textbox>
              </v:shape>
            </w:pict>
          </mc:Fallback>
        </mc:AlternateContent>
      </w:r>
    </w:p>
    <w:p w14:paraId="5D62CF96" w14:textId="77777777" w:rsidR="00CD2B0B" w:rsidRDefault="00CD2B0B" w:rsidP="00CD2B0B">
      <w:r>
        <w:rPr>
          <w:noProof/>
        </w:rPr>
        <w:drawing>
          <wp:anchor distT="0" distB="0" distL="114300" distR="114300" simplePos="0" relativeHeight="251667456" behindDoc="0" locked="0" layoutInCell="1" allowOverlap="1" wp14:anchorId="18B215E6" wp14:editId="02FEC5AB">
            <wp:simplePos x="0" y="0"/>
            <wp:positionH relativeFrom="column">
              <wp:posOffset>4356847</wp:posOffset>
            </wp:positionH>
            <wp:positionV relativeFrom="paragraph">
              <wp:posOffset>269875</wp:posOffset>
            </wp:positionV>
            <wp:extent cx="1523365" cy="4912360"/>
            <wp:effectExtent l="0" t="0" r="635" b="0"/>
            <wp:wrapNone/>
            <wp:docPr id="7" name="Chart 7">
              <a:extLst xmlns:a="http://schemas.openxmlformats.org/drawingml/2006/main">
                <a:ext uri="{FF2B5EF4-FFF2-40B4-BE49-F238E27FC236}">
                  <a16:creationId xmlns:a16="http://schemas.microsoft.com/office/drawing/2014/main" id="{D87B804D-6645-264D-9FE0-A682F100F5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2F1E294" wp14:editId="148DF6C0">
            <wp:simplePos x="0" y="0"/>
            <wp:positionH relativeFrom="column">
              <wp:posOffset>7019365</wp:posOffset>
            </wp:positionH>
            <wp:positionV relativeFrom="paragraph">
              <wp:posOffset>274059</wp:posOffset>
            </wp:positionV>
            <wp:extent cx="2061770" cy="1367155"/>
            <wp:effectExtent l="0" t="0" r="0" b="4445"/>
            <wp:wrapNone/>
            <wp:docPr id="16" name="Chart 16">
              <a:extLst xmlns:a="http://schemas.openxmlformats.org/drawingml/2006/main">
                <a:ext uri="{FF2B5EF4-FFF2-40B4-BE49-F238E27FC236}">
                  <a16:creationId xmlns:a16="http://schemas.microsoft.com/office/drawing/2014/main" id="{81886658-22CA-874E-B95E-C57B0954E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53FE9F5" wp14:editId="1FFF0F6D">
                <wp:simplePos x="0" y="0"/>
                <wp:positionH relativeFrom="column">
                  <wp:posOffset>-1044052</wp:posOffset>
                </wp:positionH>
                <wp:positionV relativeFrom="paragraph">
                  <wp:posOffset>1040130</wp:posOffset>
                </wp:positionV>
                <wp:extent cx="1899920" cy="231140"/>
                <wp:effectExtent l="0" t="0" r="1270" b="0"/>
                <wp:wrapNone/>
                <wp:docPr id="31" name="Text Box 31"/>
                <wp:cNvGraphicFramePr/>
                <a:graphic xmlns:a="http://schemas.openxmlformats.org/drawingml/2006/main">
                  <a:graphicData uri="http://schemas.microsoft.com/office/word/2010/wordprocessingShape">
                    <wps:wsp>
                      <wps:cNvSpPr txBox="1"/>
                      <wps:spPr>
                        <a:xfrm rot="16200000">
                          <a:off x="0" y="0"/>
                          <a:ext cx="1899920"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B69549" w14:textId="77777777" w:rsidR="00087208" w:rsidRDefault="00087208" w:rsidP="00CD2B0B">
                            <w:pPr>
                              <w:rPr>
                                <w:rFonts w:ascii="Arial" w:hAnsi="Arial" w:cs="Arial"/>
                                <w:sz w:val="22"/>
                                <w:szCs w:val="22"/>
                              </w:rPr>
                            </w:pPr>
                            <w:r>
                              <w:rPr>
                                <w:rFonts w:ascii="Arial" w:hAnsi="Arial" w:cs="Arial"/>
                                <w:sz w:val="22"/>
                                <w:szCs w:val="22"/>
                              </w:rPr>
                              <w:t>Aggregated Time (Hours)</w:t>
                            </w:r>
                          </w:p>
                          <w:p w14:paraId="4289F5C6" w14:textId="77777777" w:rsidR="00087208" w:rsidRPr="00E42CAF" w:rsidRDefault="00087208" w:rsidP="00CD2B0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FE9F5" id="Text Box 31" o:spid="_x0000_s1036" type="#_x0000_t202" style="position:absolute;margin-left:-82.2pt;margin-top:81.9pt;width:149.6pt;height:18.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" filled="f" stroked="f">
                <v:textbox>
                  <w:txbxContent>
                    <w:p w14:paraId="47B69549" w14:textId="77777777" w:rsidR="00087208" w:rsidRDefault="00087208" w:rsidP="00CD2B0B">
                      <w:pPr>
                        <w:rPr>
                          <w:rFonts w:ascii="Arial" w:hAnsi="Arial" w:cs="Arial"/>
                          <w:sz w:val="22"/>
                          <w:szCs w:val="22"/>
                        </w:rPr>
                      </w:pPr>
                      <w:r>
                        <w:rPr>
                          <w:rFonts w:ascii="Arial" w:hAnsi="Arial" w:cs="Arial"/>
                          <w:sz w:val="22"/>
                          <w:szCs w:val="22"/>
                        </w:rPr>
                        <w:t>Aggregated Time (Hours)</w:t>
                      </w:r>
                    </w:p>
                    <w:p w14:paraId="4289F5C6" w14:textId="77777777" w:rsidR="00087208" w:rsidRPr="00E42CAF" w:rsidRDefault="00087208" w:rsidP="00CD2B0B">
                      <w:pPr>
                        <w:rPr>
                          <w:rFonts w:ascii="Arial" w:hAnsi="Arial" w:cs="Arial"/>
                          <w:sz w:val="22"/>
                          <w:szCs w:val="22"/>
                        </w:rPr>
                      </w:pPr>
                    </w:p>
                  </w:txbxContent>
                </v:textbox>
              </v:shape>
            </w:pict>
          </mc:Fallback>
        </mc:AlternateContent>
      </w:r>
      <w:r>
        <w:t xml:space="preserve">      </w:t>
      </w:r>
      <w:r>
        <w:rPr>
          <w:noProof/>
        </w:rPr>
        <w:drawing>
          <wp:inline distT="0" distB="0" distL="0" distR="0" wp14:anchorId="16FF8B70" wp14:editId="6494FC0F">
            <wp:extent cx="1972123" cy="2687320"/>
            <wp:effectExtent l="0" t="0" r="9525" b="5080"/>
            <wp:docPr id="22" name="Chart 22">
              <a:extLst xmlns:a="http://schemas.openxmlformats.org/drawingml/2006/main">
                <a:ext uri="{FF2B5EF4-FFF2-40B4-BE49-F238E27FC236}">
                  <a16:creationId xmlns:a16="http://schemas.microsoft.com/office/drawing/2014/main" id="{79EA5623-F884-914D-A0AF-0EA1048A28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 xml:space="preserve">    </w:t>
      </w:r>
      <w:r>
        <w:rPr>
          <w:noProof/>
        </w:rPr>
        <w:drawing>
          <wp:inline distT="0" distB="0" distL="0" distR="0" wp14:anchorId="4296CA61" wp14:editId="2DDEB98A">
            <wp:extent cx="2048323" cy="2687320"/>
            <wp:effectExtent l="0" t="0" r="9525" b="5080"/>
            <wp:docPr id="18" name="Chart 18">
              <a:extLst xmlns:a="http://schemas.openxmlformats.org/drawingml/2006/main">
                <a:ext uri="{FF2B5EF4-FFF2-40B4-BE49-F238E27FC236}">
                  <a16:creationId xmlns:a16="http://schemas.microsoft.com/office/drawing/2014/main" id="{8FC21EFD-EB6C-2847-94AA-C6982CC075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     </w:t>
      </w:r>
      <w:r>
        <w:tab/>
      </w:r>
      <w:r>
        <w:tab/>
      </w:r>
      <w:r>
        <w:tab/>
      </w:r>
      <w:r>
        <w:tab/>
        <w:t xml:space="preserve">    </w:t>
      </w:r>
      <w:r>
        <w:rPr>
          <w:noProof/>
        </w:rPr>
        <w:drawing>
          <wp:inline distT="0" distB="0" distL="0" distR="0" wp14:anchorId="5480B5DA" wp14:editId="68CD5A6A">
            <wp:extent cx="2155900" cy="2687320"/>
            <wp:effectExtent l="0" t="0" r="0" b="5080"/>
            <wp:docPr id="17" name="Chart 17">
              <a:extLst xmlns:a="http://schemas.openxmlformats.org/drawingml/2006/main">
                <a:ext uri="{FF2B5EF4-FFF2-40B4-BE49-F238E27FC236}">
                  <a16:creationId xmlns:a16="http://schemas.microsoft.com/office/drawing/2014/main" id="{5152D037-7B03-7B43-924E-C93639471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C2956B" w14:textId="77777777" w:rsidR="00CD2B0B" w:rsidRDefault="00CD2B0B" w:rsidP="00CD2B0B">
      <w:pPr>
        <w:rPr>
          <w:noProof/>
        </w:rPr>
      </w:pPr>
      <w:r>
        <w:rPr>
          <w:noProof/>
        </w:rPr>
        <w:drawing>
          <wp:inline distT="0" distB="0" distL="0" distR="0" wp14:anchorId="291275C4" wp14:editId="443CB133">
            <wp:extent cx="2223135" cy="2687320"/>
            <wp:effectExtent l="0" t="0" r="12065" b="5080"/>
            <wp:docPr id="24" name="Chart 24">
              <a:extLst xmlns:a="http://schemas.openxmlformats.org/drawingml/2006/main">
                <a:ext uri="{FF2B5EF4-FFF2-40B4-BE49-F238E27FC236}">
                  <a16:creationId xmlns:a16="http://schemas.microsoft.com/office/drawing/2014/main" id="{BC3133C6-0828-0C46-8973-1E054C425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mc:AlternateContent>
          <mc:Choice Requires="wps">
            <w:drawing>
              <wp:anchor distT="0" distB="0" distL="114300" distR="114300" simplePos="0" relativeHeight="251663360" behindDoc="0" locked="0" layoutInCell="1" allowOverlap="1" wp14:anchorId="6766D8ED" wp14:editId="6F9CEF69">
                <wp:simplePos x="0" y="0"/>
                <wp:positionH relativeFrom="column">
                  <wp:posOffset>-1053016</wp:posOffset>
                </wp:positionH>
                <wp:positionV relativeFrom="paragraph">
                  <wp:posOffset>755015</wp:posOffset>
                </wp:positionV>
                <wp:extent cx="1899920" cy="231140"/>
                <wp:effectExtent l="0" t="0" r="1270" b="0"/>
                <wp:wrapNone/>
                <wp:docPr id="32" name="Text Box 32"/>
                <wp:cNvGraphicFramePr/>
                <a:graphic xmlns:a="http://schemas.openxmlformats.org/drawingml/2006/main">
                  <a:graphicData uri="http://schemas.microsoft.com/office/word/2010/wordprocessingShape">
                    <wps:wsp>
                      <wps:cNvSpPr txBox="1"/>
                      <wps:spPr>
                        <a:xfrm rot="16200000">
                          <a:off x="0" y="0"/>
                          <a:ext cx="1899920"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C0C2E9" w14:textId="77777777" w:rsidR="00087208" w:rsidRDefault="00087208" w:rsidP="00CD2B0B">
                            <w:pPr>
                              <w:rPr>
                                <w:rFonts w:ascii="Arial" w:hAnsi="Arial" w:cs="Arial"/>
                                <w:sz w:val="22"/>
                                <w:szCs w:val="22"/>
                              </w:rPr>
                            </w:pPr>
                            <w:r>
                              <w:rPr>
                                <w:rFonts w:ascii="Arial" w:hAnsi="Arial" w:cs="Arial"/>
                                <w:sz w:val="22"/>
                                <w:szCs w:val="22"/>
                              </w:rPr>
                              <w:t>Percent of Time</w:t>
                            </w:r>
                          </w:p>
                          <w:p w14:paraId="7A024094" w14:textId="77777777" w:rsidR="00087208" w:rsidRPr="00E42CAF" w:rsidRDefault="00087208" w:rsidP="00CD2B0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D8ED" id="Text Box 32" o:spid="_x0000_s1037" type="#_x0000_t202" style="position:absolute;margin-left:-82.9pt;margin-top:59.45pt;width:149.6pt;height:18.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" filled="f" stroked="f">
                <v:textbox>
                  <w:txbxContent>
                    <w:p w14:paraId="2CC0C2E9" w14:textId="77777777" w:rsidR="00087208" w:rsidRDefault="00087208" w:rsidP="00CD2B0B">
                      <w:pPr>
                        <w:rPr>
                          <w:rFonts w:ascii="Arial" w:hAnsi="Arial" w:cs="Arial"/>
                          <w:sz w:val="22"/>
                          <w:szCs w:val="22"/>
                        </w:rPr>
                      </w:pPr>
                      <w:r>
                        <w:rPr>
                          <w:rFonts w:ascii="Arial" w:hAnsi="Arial" w:cs="Arial"/>
                          <w:sz w:val="22"/>
                          <w:szCs w:val="22"/>
                        </w:rPr>
                        <w:t>Percent of Time</w:t>
                      </w:r>
                    </w:p>
                    <w:p w14:paraId="7A024094" w14:textId="77777777" w:rsidR="00087208" w:rsidRPr="00E42CAF" w:rsidRDefault="00087208" w:rsidP="00CD2B0B">
                      <w:pPr>
                        <w:rPr>
                          <w:rFonts w:ascii="Arial" w:hAnsi="Arial" w:cs="Arial"/>
                          <w:sz w:val="22"/>
                          <w:szCs w:val="22"/>
                        </w:rPr>
                      </w:pPr>
                    </w:p>
                  </w:txbxContent>
                </v:textbox>
              </v:shape>
            </w:pict>
          </mc:Fallback>
        </mc:AlternateContent>
      </w:r>
      <w:r>
        <w:rPr>
          <w:noProof/>
        </w:rPr>
        <w:drawing>
          <wp:inline distT="0" distB="0" distL="0" distR="0" wp14:anchorId="72997DE3" wp14:editId="057F594A">
            <wp:extent cx="2200723" cy="2687320"/>
            <wp:effectExtent l="0" t="0" r="9525" b="5080"/>
            <wp:docPr id="19" name="Chart 19">
              <a:extLst xmlns:a="http://schemas.openxmlformats.org/drawingml/2006/main">
                <a:ext uri="{FF2B5EF4-FFF2-40B4-BE49-F238E27FC236}">
                  <a16:creationId xmlns:a16="http://schemas.microsoft.com/office/drawing/2014/main" id="{EEB4649F-B70D-6444-8A9C-6D52FD73E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Pr>
          <w:noProof/>
        </w:rPr>
        <w:drawing>
          <wp:inline distT="0" distB="0" distL="0" distR="0" wp14:anchorId="01912E0C" wp14:editId="39A044BF">
            <wp:extent cx="2223135" cy="2687320"/>
            <wp:effectExtent l="0" t="0" r="12065" b="5080"/>
            <wp:docPr id="21" name="Chart 21">
              <a:extLst xmlns:a="http://schemas.openxmlformats.org/drawingml/2006/main">
                <a:ext uri="{FF2B5EF4-FFF2-40B4-BE49-F238E27FC236}">
                  <a16:creationId xmlns:a16="http://schemas.microsoft.com/office/drawing/2014/main" id="{B8B74C4A-7826-CA47-B2D6-43A84FF60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F5924">
        <w:rPr>
          <w:noProof/>
        </w:rPr>
        <w:t xml:space="preserve"> </w:t>
      </w:r>
    </w:p>
    <w:p w14:paraId="3F992D4B" w14:textId="77777777" w:rsidR="00E8582B" w:rsidRDefault="00E8582B" w:rsidP="00CD2B0B">
      <w:pPr>
        <w:rPr>
          <w:noProof/>
        </w:rPr>
      </w:pPr>
    </w:p>
    <w:p w14:paraId="726B6B10" w14:textId="77777777" w:rsidR="00E8582B" w:rsidRDefault="00E8582B" w:rsidP="00CD2B0B">
      <w:pPr>
        <w:rPr>
          <w:noProof/>
        </w:rPr>
      </w:pPr>
    </w:p>
    <w:p w14:paraId="0F037E52" w14:textId="77777777" w:rsidR="00E8582B" w:rsidRDefault="00E8582B" w:rsidP="00CD2B0B">
      <w:pPr>
        <w:sectPr w:rsidR="00E8582B" w:rsidSect="000F0DFC">
          <w:footerReference w:type="even" r:id="rId15"/>
          <w:footerReference w:type="default" r:id="rId16"/>
          <w:pgSz w:w="15840" w:h="12240" w:orient="landscape"/>
          <w:pgMar w:top="720" w:right="720" w:bottom="720" w:left="720" w:header="720" w:footer="720" w:gutter="0"/>
          <w:cols w:space="720"/>
          <w:docGrid w:linePitch="360"/>
        </w:sectPr>
      </w:pPr>
    </w:p>
    <w:p w14:paraId="1411B6D4" w14:textId="781B9ACC" w:rsidR="00E8582B" w:rsidRDefault="00E8582B" w:rsidP="00E8582B">
      <w:pPr>
        <w:outlineLvl w:val="0"/>
        <w:rPr>
          <w:rFonts w:ascii="Arial" w:hAnsi="Arial" w:cs="Arial"/>
          <w:sz w:val="18"/>
          <w:szCs w:val="18"/>
        </w:rPr>
      </w:pPr>
      <w:r w:rsidRPr="00F07B26">
        <w:rPr>
          <w:rFonts w:ascii="Arial" w:hAnsi="Arial" w:cs="Arial"/>
          <w:sz w:val="18"/>
          <w:szCs w:val="18"/>
        </w:rPr>
        <w:lastRenderedPageBreak/>
        <w:t>Supplemental Tabl</w:t>
      </w:r>
      <w:r>
        <w:rPr>
          <w:rFonts w:ascii="Arial" w:hAnsi="Arial" w:cs="Arial"/>
          <w:sz w:val="18"/>
          <w:szCs w:val="18"/>
        </w:rPr>
        <w:t>e 1</w:t>
      </w:r>
      <w:r w:rsidRPr="00F07B26">
        <w:rPr>
          <w:rFonts w:ascii="Arial" w:hAnsi="Arial" w:cs="Arial"/>
          <w:sz w:val="18"/>
          <w:szCs w:val="18"/>
        </w:rPr>
        <w:t>. Time Study Summary: Activities Worked and Associated Time</w:t>
      </w:r>
      <w:r>
        <w:rPr>
          <w:rFonts w:ascii="Arial" w:hAnsi="Arial" w:cs="Arial"/>
          <w:sz w:val="18"/>
          <w:szCs w:val="18"/>
        </w:rPr>
        <w:t xml:space="preserve"> Spent per Week by Health Jurisdiction, </w:t>
      </w:r>
      <w:r w:rsidRPr="00F07B26">
        <w:rPr>
          <w:rFonts w:ascii="Arial" w:hAnsi="Arial" w:cs="Arial"/>
          <w:sz w:val="18"/>
          <w:szCs w:val="18"/>
        </w:rPr>
        <w:t xml:space="preserve">Staff </w:t>
      </w:r>
      <w:r>
        <w:rPr>
          <w:rFonts w:ascii="Arial" w:hAnsi="Arial" w:cs="Arial"/>
          <w:sz w:val="18"/>
          <w:szCs w:val="18"/>
        </w:rPr>
        <w:t>Type, and STD Focus*</w:t>
      </w: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4163"/>
        <w:gridCol w:w="1534"/>
        <w:gridCol w:w="1456"/>
        <w:gridCol w:w="1456"/>
      </w:tblGrid>
      <w:tr w:rsidR="00E8582B" w:rsidRPr="00805B29" w14:paraId="46996DF6" w14:textId="77777777" w:rsidTr="000F0DFC">
        <w:tc>
          <w:tcPr>
            <w:tcW w:w="2016" w:type="dxa"/>
            <w:vMerge w:val="restart"/>
            <w:vAlign w:val="center"/>
          </w:tcPr>
          <w:p w14:paraId="069FAED9"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Case-work stage</w:t>
            </w:r>
          </w:p>
        </w:tc>
        <w:tc>
          <w:tcPr>
            <w:tcW w:w="4163" w:type="dxa"/>
            <w:vMerge w:val="restart"/>
            <w:vAlign w:val="center"/>
          </w:tcPr>
          <w:p w14:paraId="3703676A"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Activity</w:t>
            </w:r>
          </w:p>
        </w:tc>
        <w:tc>
          <w:tcPr>
            <w:tcW w:w="4446" w:type="dxa"/>
            <w:gridSpan w:val="3"/>
            <w:vAlign w:val="bottom"/>
          </w:tcPr>
          <w:p w14:paraId="18A32A46"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Health Jurisdiction</w:t>
            </w:r>
          </w:p>
        </w:tc>
      </w:tr>
      <w:tr w:rsidR="00E8582B" w:rsidRPr="00805B29" w14:paraId="155A36B6" w14:textId="77777777" w:rsidTr="000F0DFC">
        <w:tc>
          <w:tcPr>
            <w:tcW w:w="2016" w:type="dxa"/>
            <w:vMerge/>
            <w:vAlign w:val="bottom"/>
          </w:tcPr>
          <w:p w14:paraId="071C487E"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Merge/>
            <w:vAlign w:val="bottom"/>
          </w:tcPr>
          <w:p w14:paraId="6315C03F"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1534" w:type="dxa"/>
            <w:vAlign w:val="bottom"/>
          </w:tcPr>
          <w:p w14:paraId="547D0CB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King</w:t>
            </w:r>
          </w:p>
        </w:tc>
        <w:tc>
          <w:tcPr>
            <w:tcW w:w="1456" w:type="dxa"/>
            <w:vAlign w:val="bottom"/>
          </w:tcPr>
          <w:p w14:paraId="5C5EEFC0"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Pierce</w:t>
            </w:r>
          </w:p>
        </w:tc>
        <w:tc>
          <w:tcPr>
            <w:tcW w:w="1456" w:type="dxa"/>
            <w:vAlign w:val="bottom"/>
          </w:tcPr>
          <w:p w14:paraId="412075F6"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Spokane</w:t>
            </w:r>
          </w:p>
        </w:tc>
      </w:tr>
      <w:tr w:rsidR="00E8582B" w:rsidRPr="00805B29" w14:paraId="65ECB594" w14:textId="77777777" w:rsidTr="000F0DFC">
        <w:tc>
          <w:tcPr>
            <w:tcW w:w="2016" w:type="dxa"/>
            <w:vMerge w:val="restart"/>
            <w:vAlign w:val="center"/>
          </w:tcPr>
          <w:p w14:paraId="40F19D83" w14:textId="77777777" w:rsidR="00E8582B" w:rsidRPr="00805B29" w:rsidRDefault="00E8582B" w:rsidP="000F0DFC">
            <w:pPr>
              <w:spacing w:after="60"/>
              <w:rPr>
                <w:rFonts w:ascii="Arial" w:hAnsi="Arial" w:cs="Arial"/>
                <w:sz w:val="18"/>
                <w:szCs w:val="18"/>
              </w:rPr>
            </w:pPr>
            <w:r w:rsidRPr="00805B29">
              <w:rPr>
                <w:rFonts w:ascii="Arial" w:hAnsi="Arial" w:cs="Arial"/>
                <w:sz w:val="18"/>
                <w:szCs w:val="18"/>
              </w:rPr>
              <w:t>Gonorrhea/Chlamydia</w:t>
            </w:r>
          </w:p>
          <w:p w14:paraId="103489AD" w14:textId="77777777" w:rsidR="00E8582B" w:rsidRPr="00805B29" w:rsidRDefault="00E8582B" w:rsidP="000F0DFC">
            <w:pPr>
              <w:spacing w:after="60"/>
              <w:rPr>
                <w:rFonts w:ascii="Arial" w:hAnsi="Arial" w:cs="Arial"/>
                <w:sz w:val="18"/>
                <w:szCs w:val="18"/>
              </w:rPr>
            </w:pPr>
            <w:r w:rsidRPr="00805B29">
              <w:rPr>
                <w:rFonts w:ascii="Arial" w:hAnsi="Arial" w:cs="Arial"/>
                <w:sz w:val="18"/>
                <w:szCs w:val="18"/>
              </w:rPr>
              <w:t>Pre-assignment</w:t>
            </w:r>
          </w:p>
          <w:p w14:paraId="4A927894"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(Administrative)</w:t>
            </w:r>
            <w:r>
              <w:rPr>
                <w:rFonts w:ascii="Arial" w:hAnsi="Arial" w:cs="Arial"/>
                <w:sz w:val="18"/>
                <w:szCs w:val="18"/>
              </w:rPr>
              <w:t>**</w:t>
            </w:r>
          </w:p>
        </w:tc>
        <w:tc>
          <w:tcPr>
            <w:tcW w:w="4163" w:type="dxa"/>
            <w:vAlign w:val="bottom"/>
          </w:tcPr>
          <w:p w14:paraId="7028B196"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Data entry</w:t>
            </w:r>
          </w:p>
        </w:tc>
        <w:tc>
          <w:tcPr>
            <w:tcW w:w="1534" w:type="dxa"/>
            <w:vAlign w:val="bottom"/>
          </w:tcPr>
          <w:p w14:paraId="6431AFF1"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66.7 (56%)</w:t>
            </w:r>
            <w:r>
              <w:rPr>
                <w:rFonts w:ascii="Arial" w:hAnsi="Arial" w:cs="Arial"/>
                <w:sz w:val="18"/>
                <w:szCs w:val="18"/>
              </w:rPr>
              <w:t xml:space="preserve"> </w:t>
            </w:r>
            <w:r w:rsidRPr="00F07B26">
              <w:rPr>
                <w:rFonts w:ascii="Arial" w:hAnsi="Arial" w:cs="Arial"/>
                <w:sz w:val="18"/>
                <w:szCs w:val="18"/>
                <w:vertAlign w:val="superscript"/>
              </w:rPr>
              <w:t>a</w:t>
            </w:r>
          </w:p>
        </w:tc>
        <w:tc>
          <w:tcPr>
            <w:tcW w:w="1456" w:type="dxa"/>
            <w:vAlign w:val="bottom"/>
          </w:tcPr>
          <w:p w14:paraId="6137927B"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29.9 (80%)</w:t>
            </w:r>
            <w:r w:rsidRPr="00F07B26">
              <w:rPr>
                <w:rFonts w:ascii="Arial" w:hAnsi="Arial" w:cs="Arial"/>
                <w:sz w:val="18"/>
                <w:szCs w:val="18"/>
                <w:vertAlign w:val="superscript"/>
              </w:rPr>
              <w:t xml:space="preserve"> a</w:t>
            </w:r>
          </w:p>
        </w:tc>
        <w:tc>
          <w:tcPr>
            <w:tcW w:w="1456" w:type="dxa"/>
            <w:vAlign w:val="bottom"/>
          </w:tcPr>
          <w:p w14:paraId="2BFB620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15.8 (53%)</w:t>
            </w:r>
            <w:r w:rsidRPr="009B052B">
              <w:rPr>
                <w:rFonts w:ascii="Arial" w:hAnsi="Arial" w:cs="Arial"/>
                <w:sz w:val="18"/>
                <w:szCs w:val="18"/>
                <w:vertAlign w:val="superscript"/>
              </w:rPr>
              <w:t xml:space="preserve"> </w:t>
            </w:r>
            <w:proofErr w:type="spellStart"/>
            <w:proofErr w:type="gramStart"/>
            <w:r w:rsidRPr="009B052B">
              <w:rPr>
                <w:rFonts w:ascii="Arial" w:hAnsi="Arial" w:cs="Arial"/>
                <w:sz w:val="18"/>
                <w:szCs w:val="18"/>
                <w:vertAlign w:val="superscript"/>
              </w:rPr>
              <w:t>b</w:t>
            </w:r>
            <w:r>
              <w:rPr>
                <w:rFonts w:ascii="Arial" w:hAnsi="Arial" w:cs="Arial"/>
                <w:sz w:val="18"/>
                <w:szCs w:val="18"/>
                <w:vertAlign w:val="superscript"/>
              </w:rPr>
              <w:t>,c</w:t>
            </w:r>
            <w:proofErr w:type="gramEnd"/>
            <w:r>
              <w:rPr>
                <w:rFonts w:ascii="Arial" w:hAnsi="Arial" w:cs="Arial"/>
                <w:sz w:val="18"/>
                <w:szCs w:val="18"/>
                <w:vertAlign w:val="superscript"/>
              </w:rPr>
              <w:t>,d</w:t>
            </w:r>
            <w:proofErr w:type="spellEnd"/>
          </w:p>
        </w:tc>
      </w:tr>
      <w:tr w:rsidR="00E8582B" w:rsidRPr="00805B29" w14:paraId="722497C6" w14:textId="77777777" w:rsidTr="000F0DFC">
        <w:tc>
          <w:tcPr>
            <w:tcW w:w="2016" w:type="dxa"/>
            <w:vMerge/>
            <w:vAlign w:val="center"/>
          </w:tcPr>
          <w:p w14:paraId="44FEE574"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01B56232"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Faxing</w:t>
            </w:r>
          </w:p>
        </w:tc>
        <w:tc>
          <w:tcPr>
            <w:tcW w:w="1534" w:type="dxa"/>
            <w:vAlign w:val="bottom"/>
          </w:tcPr>
          <w:p w14:paraId="2684BD7B"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4.1 (3%)</w:t>
            </w:r>
            <w:r>
              <w:rPr>
                <w:rFonts w:ascii="Arial" w:hAnsi="Arial" w:cs="Arial"/>
                <w:sz w:val="18"/>
                <w:szCs w:val="18"/>
              </w:rPr>
              <w:t xml:space="preserve"> </w:t>
            </w:r>
            <w:r w:rsidRPr="00F07B26">
              <w:rPr>
                <w:rFonts w:ascii="Arial" w:hAnsi="Arial" w:cs="Arial"/>
                <w:sz w:val="18"/>
                <w:szCs w:val="18"/>
                <w:vertAlign w:val="superscript"/>
              </w:rPr>
              <w:t>a</w:t>
            </w:r>
          </w:p>
        </w:tc>
        <w:tc>
          <w:tcPr>
            <w:tcW w:w="1456" w:type="dxa"/>
            <w:vAlign w:val="bottom"/>
          </w:tcPr>
          <w:p w14:paraId="4D65DCB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0.4 (1%)</w:t>
            </w:r>
            <w:r w:rsidRPr="00F07B26">
              <w:rPr>
                <w:rFonts w:ascii="Arial" w:hAnsi="Arial" w:cs="Arial"/>
                <w:sz w:val="18"/>
                <w:szCs w:val="18"/>
                <w:vertAlign w:val="superscript"/>
              </w:rPr>
              <w:t xml:space="preserve"> </w:t>
            </w:r>
            <w:r>
              <w:rPr>
                <w:rFonts w:ascii="Arial" w:hAnsi="Arial" w:cs="Arial"/>
                <w:sz w:val="18"/>
                <w:szCs w:val="18"/>
                <w:vertAlign w:val="superscript"/>
              </w:rPr>
              <w:t>b</w:t>
            </w:r>
          </w:p>
        </w:tc>
        <w:tc>
          <w:tcPr>
            <w:tcW w:w="1456" w:type="dxa"/>
            <w:vAlign w:val="bottom"/>
          </w:tcPr>
          <w:p w14:paraId="57D06E4E"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0.5 (2%)</w:t>
            </w:r>
            <w:r w:rsidRPr="009B052B">
              <w:rPr>
                <w:rFonts w:ascii="Arial" w:hAnsi="Arial" w:cs="Arial"/>
                <w:sz w:val="18"/>
                <w:szCs w:val="18"/>
                <w:vertAlign w:val="superscript"/>
              </w:rPr>
              <w:t xml:space="preserve"> b</w:t>
            </w:r>
          </w:p>
        </w:tc>
      </w:tr>
      <w:tr w:rsidR="00E8582B" w:rsidRPr="00805B29" w14:paraId="054C52D2" w14:textId="77777777" w:rsidTr="000F0DFC">
        <w:tc>
          <w:tcPr>
            <w:tcW w:w="2016" w:type="dxa"/>
            <w:vMerge/>
            <w:vAlign w:val="center"/>
          </w:tcPr>
          <w:p w14:paraId="00DF8749"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1A55B4D8"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Provider contact</w:t>
            </w:r>
          </w:p>
        </w:tc>
        <w:tc>
          <w:tcPr>
            <w:tcW w:w="1534" w:type="dxa"/>
            <w:vAlign w:val="bottom"/>
          </w:tcPr>
          <w:p w14:paraId="6507743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20.3 (17%)</w:t>
            </w:r>
            <w:r>
              <w:rPr>
                <w:rFonts w:ascii="Arial" w:hAnsi="Arial" w:cs="Arial"/>
                <w:sz w:val="18"/>
                <w:szCs w:val="18"/>
              </w:rPr>
              <w:t xml:space="preserve"> </w:t>
            </w:r>
            <w:r w:rsidRPr="00F07B26">
              <w:rPr>
                <w:rFonts w:ascii="Arial" w:hAnsi="Arial" w:cs="Arial"/>
                <w:sz w:val="18"/>
                <w:szCs w:val="18"/>
                <w:vertAlign w:val="superscript"/>
              </w:rPr>
              <w:t>a</w:t>
            </w:r>
          </w:p>
        </w:tc>
        <w:tc>
          <w:tcPr>
            <w:tcW w:w="1456" w:type="dxa"/>
            <w:vAlign w:val="bottom"/>
          </w:tcPr>
          <w:p w14:paraId="6A02850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 (0%)</w:t>
            </w:r>
            <w:r>
              <w:rPr>
                <w:rFonts w:ascii="Arial" w:hAnsi="Arial" w:cs="Arial"/>
                <w:sz w:val="18"/>
                <w:szCs w:val="18"/>
                <w:vertAlign w:val="superscript"/>
              </w:rPr>
              <w:t xml:space="preserve"> b</w:t>
            </w:r>
          </w:p>
        </w:tc>
        <w:tc>
          <w:tcPr>
            <w:tcW w:w="1456" w:type="dxa"/>
            <w:vAlign w:val="bottom"/>
          </w:tcPr>
          <w:p w14:paraId="7DB78A9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 (3%)</w:t>
            </w:r>
            <w:r w:rsidRPr="009B052B">
              <w:rPr>
                <w:rFonts w:ascii="Arial" w:hAnsi="Arial" w:cs="Arial"/>
                <w:sz w:val="18"/>
                <w:szCs w:val="18"/>
                <w:vertAlign w:val="superscript"/>
              </w:rPr>
              <w:t xml:space="preserve"> b</w:t>
            </w:r>
          </w:p>
        </w:tc>
      </w:tr>
      <w:tr w:rsidR="00E8582B" w:rsidRPr="00805B29" w14:paraId="6A93203D" w14:textId="77777777" w:rsidTr="000F0DFC">
        <w:tc>
          <w:tcPr>
            <w:tcW w:w="2016" w:type="dxa"/>
            <w:vMerge/>
            <w:vAlign w:val="center"/>
          </w:tcPr>
          <w:p w14:paraId="5C11E9ED"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3648064F"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Record search, case review</w:t>
            </w:r>
          </w:p>
        </w:tc>
        <w:tc>
          <w:tcPr>
            <w:tcW w:w="1534" w:type="dxa"/>
            <w:vAlign w:val="bottom"/>
          </w:tcPr>
          <w:p w14:paraId="0426DD0B"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24.3 (20%)</w:t>
            </w:r>
            <w:r>
              <w:rPr>
                <w:rFonts w:ascii="Arial" w:hAnsi="Arial" w:cs="Arial"/>
                <w:sz w:val="18"/>
                <w:szCs w:val="18"/>
              </w:rPr>
              <w:t xml:space="preserve"> </w:t>
            </w:r>
            <w:r w:rsidRPr="00F07B26">
              <w:rPr>
                <w:rFonts w:ascii="Arial" w:hAnsi="Arial" w:cs="Arial"/>
                <w:sz w:val="18"/>
                <w:szCs w:val="18"/>
                <w:vertAlign w:val="superscript"/>
              </w:rPr>
              <w:t>a</w:t>
            </w:r>
          </w:p>
        </w:tc>
        <w:tc>
          <w:tcPr>
            <w:tcW w:w="1456" w:type="dxa"/>
            <w:vAlign w:val="bottom"/>
          </w:tcPr>
          <w:p w14:paraId="61FAA86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5.8 (15%)</w:t>
            </w:r>
            <w:r>
              <w:rPr>
                <w:rFonts w:ascii="Arial" w:hAnsi="Arial" w:cs="Arial"/>
                <w:sz w:val="18"/>
                <w:szCs w:val="18"/>
                <w:vertAlign w:val="superscript"/>
              </w:rPr>
              <w:t xml:space="preserve"> a</w:t>
            </w:r>
          </w:p>
        </w:tc>
        <w:tc>
          <w:tcPr>
            <w:tcW w:w="1456" w:type="dxa"/>
            <w:vAlign w:val="bottom"/>
          </w:tcPr>
          <w:p w14:paraId="681AE36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11.7 (39%)</w:t>
            </w:r>
            <w:r w:rsidRPr="009B052B">
              <w:rPr>
                <w:rFonts w:ascii="Arial" w:hAnsi="Arial" w:cs="Arial"/>
                <w:sz w:val="18"/>
                <w:szCs w:val="18"/>
                <w:vertAlign w:val="superscript"/>
              </w:rPr>
              <w:t xml:space="preserve"> </w:t>
            </w:r>
            <w:proofErr w:type="spellStart"/>
            <w:proofErr w:type="gramStart"/>
            <w:r w:rsidRPr="009B052B">
              <w:rPr>
                <w:rFonts w:ascii="Arial" w:hAnsi="Arial" w:cs="Arial"/>
                <w:sz w:val="18"/>
                <w:szCs w:val="18"/>
                <w:vertAlign w:val="superscript"/>
              </w:rPr>
              <w:t>b</w:t>
            </w:r>
            <w:r>
              <w:rPr>
                <w:rFonts w:ascii="Arial" w:hAnsi="Arial" w:cs="Arial"/>
                <w:sz w:val="18"/>
                <w:szCs w:val="18"/>
                <w:vertAlign w:val="superscript"/>
              </w:rPr>
              <w:t>,c</w:t>
            </w:r>
            <w:proofErr w:type="gramEnd"/>
            <w:r>
              <w:rPr>
                <w:rFonts w:ascii="Arial" w:hAnsi="Arial" w:cs="Arial"/>
                <w:sz w:val="18"/>
                <w:szCs w:val="18"/>
                <w:vertAlign w:val="superscript"/>
              </w:rPr>
              <w:t>,d</w:t>
            </w:r>
            <w:proofErr w:type="spellEnd"/>
          </w:p>
        </w:tc>
      </w:tr>
      <w:tr w:rsidR="00E8582B" w:rsidRPr="00805B29" w14:paraId="2D7CF48D" w14:textId="77777777" w:rsidTr="000F0DFC">
        <w:tc>
          <w:tcPr>
            <w:tcW w:w="2016" w:type="dxa"/>
            <w:vMerge/>
            <w:vAlign w:val="center"/>
          </w:tcPr>
          <w:p w14:paraId="2948AFFC"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649418A2"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Other, meetings, miscellaneous</w:t>
            </w:r>
          </w:p>
        </w:tc>
        <w:tc>
          <w:tcPr>
            <w:tcW w:w="1534" w:type="dxa"/>
            <w:vAlign w:val="bottom"/>
          </w:tcPr>
          <w:p w14:paraId="2081E0A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4.7 (4%)</w:t>
            </w:r>
            <w:r>
              <w:rPr>
                <w:rFonts w:ascii="Arial" w:hAnsi="Arial" w:cs="Arial"/>
                <w:sz w:val="18"/>
                <w:szCs w:val="18"/>
              </w:rPr>
              <w:t xml:space="preserve"> </w:t>
            </w:r>
            <w:proofErr w:type="spellStart"/>
            <w:proofErr w:type="gramStart"/>
            <w:r w:rsidRPr="00F07B26">
              <w:rPr>
                <w:rFonts w:ascii="Arial" w:hAnsi="Arial" w:cs="Arial"/>
                <w:sz w:val="18"/>
                <w:szCs w:val="18"/>
                <w:vertAlign w:val="superscript"/>
              </w:rPr>
              <w:t>a</w:t>
            </w:r>
            <w:r>
              <w:rPr>
                <w:rFonts w:ascii="Arial" w:hAnsi="Arial" w:cs="Arial"/>
                <w:sz w:val="18"/>
                <w:szCs w:val="18"/>
                <w:vertAlign w:val="superscript"/>
              </w:rPr>
              <w:t>,b</w:t>
            </w:r>
            <w:proofErr w:type="spellEnd"/>
            <w:proofErr w:type="gramEnd"/>
          </w:p>
        </w:tc>
        <w:tc>
          <w:tcPr>
            <w:tcW w:w="1456" w:type="dxa"/>
            <w:vAlign w:val="bottom"/>
          </w:tcPr>
          <w:p w14:paraId="3193824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1.3 (3%)</w:t>
            </w:r>
            <w:r>
              <w:rPr>
                <w:rFonts w:ascii="Arial" w:hAnsi="Arial" w:cs="Arial"/>
                <w:sz w:val="18"/>
                <w:szCs w:val="18"/>
                <w:vertAlign w:val="superscript"/>
              </w:rPr>
              <w:t xml:space="preserve"> b</w:t>
            </w:r>
          </w:p>
        </w:tc>
        <w:tc>
          <w:tcPr>
            <w:tcW w:w="1456" w:type="dxa"/>
            <w:vAlign w:val="bottom"/>
          </w:tcPr>
          <w:p w14:paraId="02F9354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 (3%)</w:t>
            </w:r>
            <w:r w:rsidRPr="009B052B">
              <w:rPr>
                <w:rFonts w:ascii="Arial" w:hAnsi="Arial" w:cs="Arial"/>
                <w:sz w:val="18"/>
                <w:szCs w:val="18"/>
                <w:vertAlign w:val="superscript"/>
              </w:rPr>
              <w:t xml:space="preserve"> b</w:t>
            </w:r>
          </w:p>
        </w:tc>
      </w:tr>
      <w:tr w:rsidR="00E8582B" w:rsidRPr="00805B29" w14:paraId="2F710BA6" w14:textId="77777777" w:rsidTr="000F0DFC">
        <w:tc>
          <w:tcPr>
            <w:tcW w:w="2016" w:type="dxa"/>
            <w:vMerge/>
            <w:vAlign w:val="center"/>
          </w:tcPr>
          <w:p w14:paraId="2DBE9B52"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045957F5" w14:textId="77777777" w:rsidR="00E8582B" w:rsidRPr="00805B29" w:rsidRDefault="00E8582B" w:rsidP="000F0DFC">
            <w:pPr>
              <w:widowControl w:val="0"/>
              <w:autoSpaceDE w:val="0"/>
              <w:autoSpaceDN w:val="0"/>
              <w:adjustRightInd w:val="0"/>
              <w:spacing w:after="60"/>
              <w:rPr>
                <w:rFonts w:ascii="Arial" w:hAnsi="Arial" w:cs="Arial"/>
                <w:sz w:val="18"/>
                <w:szCs w:val="18"/>
              </w:rPr>
            </w:pPr>
            <w:r>
              <w:rPr>
                <w:rFonts w:ascii="Arial" w:hAnsi="Arial" w:cs="Arial"/>
                <w:sz w:val="18"/>
                <w:szCs w:val="18"/>
              </w:rPr>
              <w:t>Total a</w:t>
            </w:r>
            <w:r w:rsidRPr="00805B29">
              <w:rPr>
                <w:rFonts w:ascii="Arial" w:hAnsi="Arial" w:cs="Arial"/>
                <w:sz w:val="18"/>
                <w:szCs w:val="18"/>
              </w:rPr>
              <w:t xml:space="preserve">dministrative </w:t>
            </w:r>
            <w:r>
              <w:rPr>
                <w:rFonts w:ascii="Arial" w:hAnsi="Arial" w:cs="Arial"/>
                <w:sz w:val="18"/>
                <w:szCs w:val="18"/>
              </w:rPr>
              <w:t>w</w:t>
            </w:r>
            <w:r w:rsidRPr="00805B29">
              <w:rPr>
                <w:rFonts w:ascii="Arial" w:hAnsi="Arial" w:cs="Arial"/>
                <w:sz w:val="18"/>
                <w:szCs w:val="18"/>
              </w:rPr>
              <w:t>ork</w:t>
            </w:r>
          </w:p>
        </w:tc>
        <w:tc>
          <w:tcPr>
            <w:tcW w:w="1534" w:type="dxa"/>
            <w:vAlign w:val="bottom"/>
          </w:tcPr>
          <w:p w14:paraId="72900A3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120 (100%)</w:t>
            </w:r>
            <w:r>
              <w:rPr>
                <w:rFonts w:ascii="Arial" w:hAnsi="Arial" w:cs="Arial"/>
                <w:sz w:val="18"/>
                <w:szCs w:val="18"/>
              </w:rPr>
              <w:t xml:space="preserve"> </w:t>
            </w:r>
            <w:r>
              <w:rPr>
                <w:rFonts w:ascii="Arial" w:hAnsi="Arial" w:cs="Arial"/>
                <w:sz w:val="18"/>
                <w:szCs w:val="18"/>
                <w:vertAlign w:val="superscript"/>
              </w:rPr>
              <w:t>b</w:t>
            </w:r>
          </w:p>
        </w:tc>
        <w:tc>
          <w:tcPr>
            <w:tcW w:w="1456" w:type="dxa"/>
            <w:vAlign w:val="bottom"/>
          </w:tcPr>
          <w:p w14:paraId="1AE42936"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37.5 (100%)</w:t>
            </w:r>
            <w:r>
              <w:rPr>
                <w:rFonts w:ascii="Arial" w:hAnsi="Arial" w:cs="Arial"/>
                <w:sz w:val="18"/>
                <w:szCs w:val="18"/>
                <w:vertAlign w:val="superscript"/>
              </w:rPr>
              <w:t xml:space="preserve"> b</w:t>
            </w:r>
          </w:p>
        </w:tc>
        <w:tc>
          <w:tcPr>
            <w:tcW w:w="1456" w:type="dxa"/>
            <w:vAlign w:val="bottom"/>
          </w:tcPr>
          <w:p w14:paraId="3E0DB8A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30 (100%)</w:t>
            </w:r>
            <w:r w:rsidRPr="009B052B">
              <w:rPr>
                <w:rFonts w:ascii="Arial" w:hAnsi="Arial" w:cs="Arial"/>
                <w:sz w:val="18"/>
                <w:szCs w:val="18"/>
                <w:vertAlign w:val="superscript"/>
              </w:rPr>
              <w:t xml:space="preserve"> b</w:t>
            </w:r>
          </w:p>
        </w:tc>
      </w:tr>
      <w:tr w:rsidR="00E8582B" w:rsidRPr="00805B29" w14:paraId="14E575F7" w14:textId="77777777" w:rsidTr="000F0DFC">
        <w:tc>
          <w:tcPr>
            <w:tcW w:w="2016" w:type="dxa"/>
            <w:vMerge w:val="restart"/>
            <w:vAlign w:val="center"/>
          </w:tcPr>
          <w:p w14:paraId="1ED8AF41" w14:textId="77777777" w:rsidR="00E8582B" w:rsidRPr="00805B29" w:rsidRDefault="00E8582B" w:rsidP="000F0DFC">
            <w:pPr>
              <w:spacing w:after="60"/>
              <w:rPr>
                <w:rFonts w:ascii="Arial" w:hAnsi="Arial" w:cs="Arial"/>
                <w:sz w:val="18"/>
                <w:szCs w:val="18"/>
              </w:rPr>
            </w:pPr>
            <w:r w:rsidRPr="00805B29">
              <w:rPr>
                <w:rFonts w:ascii="Arial" w:hAnsi="Arial" w:cs="Arial"/>
                <w:sz w:val="18"/>
                <w:szCs w:val="18"/>
              </w:rPr>
              <w:t>Gonorrhea/Chlamydia</w:t>
            </w:r>
          </w:p>
          <w:p w14:paraId="79C8232E" w14:textId="77777777" w:rsidR="00E8582B" w:rsidRPr="00805B29" w:rsidRDefault="00E8582B" w:rsidP="000F0DFC">
            <w:pPr>
              <w:spacing w:after="60"/>
              <w:rPr>
                <w:rFonts w:ascii="Arial" w:hAnsi="Arial" w:cs="Arial"/>
                <w:sz w:val="18"/>
                <w:szCs w:val="18"/>
              </w:rPr>
            </w:pPr>
            <w:r w:rsidRPr="00805B29">
              <w:rPr>
                <w:rFonts w:ascii="Arial" w:hAnsi="Arial" w:cs="Arial"/>
                <w:sz w:val="18"/>
                <w:szCs w:val="18"/>
              </w:rPr>
              <w:t>Post-</w:t>
            </w:r>
            <w:r>
              <w:rPr>
                <w:rFonts w:ascii="Arial" w:hAnsi="Arial" w:cs="Arial"/>
                <w:sz w:val="18"/>
                <w:szCs w:val="18"/>
              </w:rPr>
              <w:t>a</w:t>
            </w:r>
            <w:r w:rsidRPr="00805B29">
              <w:rPr>
                <w:rFonts w:ascii="Arial" w:hAnsi="Arial" w:cs="Arial"/>
                <w:sz w:val="18"/>
                <w:szCs w:val="18"/>
              </w:rPr>
              <w:t>ssignment</w:t>
            </w:r>
          </w:p>
          <w:p w14:paraId="0DFAA25C"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(DIS)</w:t>
            </w:r>
          </w:p>
        </w:tc>
        <w:tc>
          <w:tcPr>
            <w:tcW w:w="4163" w:type="dxa"/>
            <w:vAlign w:val="bottom"/>
          </w:tcPr>
          <w:p w14:paraId="633366A1"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Data entry/review</w:t>
            </w:r>
          </w:p>
        </w:tc>
        <w:tc>
          <w:tcPr>
            <w:tcW w:w="1534" w:type="dxa"/>
            <w:vAlign w:val="bottom"/>
          </w:tcPr>
          <w:p w14:paraId="45F52C11"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23.3 (16%)</w:t>
            </w:r>
            <w:r w:rsidRPr="00F07B26">
              <w:rPr>
                <w:rFonts w:ascii="Arial" w:hAnsi="Arial" w:cs="Arial"/>
                <w:sz w:val="18"/>
                <w:szCs w:val="18"/>
                <w:vertAlign w:val="superscript"/>
              </w:rPr>
              <w:t xml:space="preserve"> a</w:t>
            </w:r>
          </w:p>
        </w:tc>
        <w:tc>
          <w:tcPr>
            <w:tcW w:w="1456" w:type="dxa"/>
            <w:vAlign w:val="bottom"/>
          </w:tcPr>
          <w:p w14:paraId="69A8727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12.4 (14%)</w:t>
            </w:r>
            <w:r>
              <w:rPr>
                <w:rFonts w:ascii="Arial" w:hAnsi="Arial" w:cs="Arial"/>
                <w:sz w:val="18"/>
                <w:szCs w:val="18"/>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7E3D68AB"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5.1 (19%)</w:t>
            </w:r>
            <w:r w:rsidRPr="009B052B">
              <w:rPr>
                <w:rFonts w:ascii="Arial" w:hAnsi="Arial" w:cs="Arial"/>
                <w:sz w:val="18"/>
                <w:szCs w:val="18"/>
                <w:vertAlign w:val="superscript"/>
              </w:rPr>
              <w:t xml:space="preserve"> </w:t>
            </w:r>
            <w:r>
              <w:rPr>
                <w:rFonts w:ascii="Arial" w:hAnsi="Arial" w:cs="Arial"/>
                <w:sz w:val="18"/>
                <w:szCs w:val="18"/>
                <w:vertAlign w:val="superscript"/>
              </w:rPr>
              <w:t>a</w:t>
            </w:r>
          </w:p>
        </w:tc>
      </w:tr>
      <w:tr w:rsidR="00E8582B" w:rsidRPr="00805B29" w14:paraId="2989F143" w14:textId="77777777" w:rsidTr="000F0DFC">
        <w:tc>
          <w:tcPr>
            <w:tcW w:w="2016" w:type="dxa"/>
            <w:vMerge/>
            <w:vAlign w:val="center"/>
          </w:tcPr>
          <w:p w14:paraId="41EB325D"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76F7E503"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Record/information searches</w:t>
            </w:r>
          </w:p>
        </w:tc>
        <w:tc>
          <w:tcPr>
            <w:tcW w:w="1534" w:type="dxa"/>
            <w:vAlign w:val="bottom"/>
          </w:tcPr>
          <w:p w14:paraId="1F198C0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18.7 (13%)</w:t>
            </w:r>
            <w:r w:rsidRPr="00F07B26">
              <w:rPr>
                <w:rFonts w:ascii="Arial" w:hAnsi="Arial" w:cs="Arial"/>
                <w:sz w:val="18"/>
                <w:szCs w:val="18"/>
                <w:vertAlign w:val="superscript"/>
              </w:rPr>
              <w:t xml:space="preserve"> a</w:t>
            </w:r>
          </w:p>
        </w:tc>
        <w:tc>
          <w:tcPr>
            <w:tcW w:w="1456" w:type="dxa"/>
            <w:vAlign w:val="bottom"/>
          </w:tcPr>
          <w:p w14:paraId="321D4CE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17.5 (20%)</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291BC60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6.7 (25%)</w:t>
            </w:r>
            <w:r>
              <w:rPr>
                <w:rFonts w:ascii="Arial" w:hAnsi="Arial" w:cs="Arial"/>
                <w:sz w:val="18"/>
                <w:szCs w:val="18"/>
                <w:vertAlign w:val="superscript"/>
              </w:rPr>
              <w:t xml:space="preserve"> a</w:t>
            </w:r>
          </w:p>
        </w:tc>
      </w:tr>
      <w:tr w:rsidR="00E8582B" w:rsidRPr="00805B29" w14:paraId="47D73110" w14:textId="77777777" w:rsidTr="000F0DFC">
        <w:tc>
          <w:tcPr>
            <w:tcW w:w="2016" w:type="dxa"/>
            <w:vMerge/>
            <w:vAlign w:val="center"/>
          </w:tcPr>
          <w:p w14:paraId="2BF95994"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17EE4C20"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Provider contact</w:t>
            </w:r>
          </w:p>
        </w:tc>
        <w:tc>
          <w:tcPr>
            <w:tcW w:w="1534" w:type="dxa"/>
            <w:vAlign w:val="bottom"/>
          </w:tcPr>
          <w:p w14:paraId="2BEB146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12.9 (9%)</w:t>
            </w:r>
            <w:r w:rsidRPr="00F07B26">
              <w:rPr>
                <w:rFonts w:ascii="Arial" w:hAnsi="Arial" w:cs="Arial"/>
                <w:sz w:val="18"/>
                <w:szCs w:val="18"/>
                <w:vertAlign w:val="superscript"/>
              </w:rPr>
              <w:t xml:space="preserve"> a</w:t>
            </w:r>
          </w:p>
        </w:tc>
        <w:tc>
          <w:tcPr>
            <w:tcW w:w="1456" w:type="dxa"/>
            <w:vAlign w:val="bottom"/>
          </w:tcPr>
          <w:p w14:paraId="747BB1A0"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0.3 (0%)</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485A360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0.8 (3%)</w:t>
            </w:r>
            <w:r>
              <w:rPr>
                <w:rFonts w:ascii="Arial" w:hAnsi="Arial" w:cs="Arial"/>
                <w:sz w:val="18"/>
                <w:szCs w:val="18"/>
                <w:vertAlign w:val="superscript"/>
              </w:rPr>
              <w:t xml:space="preserve"> a</w:t>
            </w:r>
          </w:p>
        </w:tc>
      </w:tr>
      <w:tr w:rsidR="00E8582B" w:rsidRPr="00805B29" w14:paraId="0838C9EF" w14:textId="77777777" w:rsidTr="000F0DFC">
        <w:tc>
          <w:tcPr>
            <w:tcW w:w="2016" w:type="dxa"/>
            <w:vMerge/>
            <w:vAlign w:val="center"/>
          </w:tcPr>
          <w:p w14:paraId="25820516"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0809E168"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Case/partner contact phone attempts</w:t>
            </w:r>
          </w:p>
        </w:tc>
        <w:tc>
          <w:tcPr>
            <w:tcW w:w="1534" w:type="dxa"/>
            <w:vAlign w:val="bottom"/>
          </w:tcPr>
          <w:p w14:paraId="7E19000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17 (12%)</w:t>
            </w:r>
            <w:r w:rsidRPr="00F07B26">
              <w:rPr>
                <w:rFonts w:ascii="Arial" w:hAnsi="Arial" w:cs="Arial"/>
                <w:sz w:val="18"/>
                <w:szCs w:val="18"/>
                <w:vertAlign w:val="superscript"/>
              </w:rPr>
              <w:t xml:space="preserve"> a</w:t>
            </w:r>
          </w:p>
        </w:tc>
        <w:tc>
          <w:tcPr>
            <w:tcW w:w="1456" w:type="dxa"/>
            <w:vAlign w:val="bottom"/>
          </w:tcPr>
          <w:p w14:paraId="20234E6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0.6 (1%)</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0582DBD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0.7 (3%)</w:t>
            </w:r>
            <w:r>
              <w:rPr>
                <w:rFonts w:ascii="Arial" w:hAnsi="Arial" w:cs="Arial"/>
                <w:sz w:val="18"/>
                <w:szCs w:val="18"/>
                <w:vertAlign w:val="superscript"/>
              </w:rPr>
              <w:t xml:space="preserve"> a</w:t>
            </w:r>
          </w:p>
        </w:tc>
      </w:tr>
      <w:tr w:rsidR="00E8582B" w:rsidRPr="00805B29" w14:paraId="6F2FF45D" w14:textId="77777777" w:rsidTr="000F0DFC">
        <w:tc>
          <w:tcPr>
            <w:tcW w:w="2016" w:type="dxa"/>
            <w:vMerge/>
            <w:vAlign w:val="center"/>
          </w:tcPr>
          <w:p w14:paraId="05A78ED9"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081FD714"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Text, email, letter, Facebook message clients</w:t>
            </w:r>
          </w:p>
        </w:tc>
        <w:tc>
          <w:tcPr>
            <w:tcW w:w="1534" w:type="dxa"/>
            <w:vAlign w:val="bottom"/>
          </w:tcPr>
          <w:p w14:paraId="488ACF3D"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13.1 (9%)</w:t>
            </w:r>
            <w:r w:rsidRPr="00F07B26">
              <w:rPr>
                <w:rFonts w:ascii="Arial" w:hAnsi="Arial" w:cs="Arial"/>
                <w:sz w:val="18"/>
                <w:szCs w:val="18"/>
                <w:vertAlign w:val="superscript"/>
              </w:rPr>
              <w:t xml:space="preserve"> a</w:t>
            </w:r>
          </w:p>
        </w:tc>
        <w:tc>
          <w:tcPr>
            <w:tcW w:w="1456" w:type="dxa"/>
            <w:vAlign w:val="bottom"/>
          </w:tcPr>
          <w:p w14:paraId="103D411D"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0.5 (1%)</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18F7A2D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0.6 (2%)</w:t>
            </w:r>
            <w:r>
              <w:rPr>
                <w:rFonts w:ascii="Arial" w:hAnsi="Arial" w:cs="Arial"/>
                <w:sz w:val="18"/>
                <w:szCs w:val="18"/>
                <w:vertAlign w:val="superscript"/>
              </w:rPr>
              <w:t xml:space="preserve"> a</w:t>
            </w:r>
          </w:p>
        </w:tc>
      </w:tr>
      <w:tr w:rsidR="00E8582B" w:rsidRPr="00805B29" w14:paraId="4B874B32" w14:textId="77777777" w:rsidTr="000F0DFC">
        <w:tc>
          <w:tcPr>
            <w:tcW w:w="2016" w:type="dxa"/>
            <w:vMerge/>
            <w:vAlign w:val="center"/>
          </w:tcPr>
          <w:p w14:paraId="1DBE8C33"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3215301C"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Case interview</w:t>
            </w:r>
          </w:p>
        </w:tc>
        <w:tc>
          <w:tcPr>
            <w:tcW w:w="1534" w:type="dxa"/>
            <w:vAlign w:val="bottom"/>
          </w:tcPr>
          <w:p w14:paraId="71E362C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27.1 (19%)</w:t>
            </w:r>
            <w:r w:rsidRPr="00F07B26">
              <w:rPr>
                <w:rFonts w:ascii="Arial" w:hAnsi="Arial" w:cs="Arial"/>
                <w:sz w:val="18"/>
                <w:szCs w:val="18"/>
                <w:vertAlign w:val="superscript"/>
              </w:rPr>
              <w:t xml:space="preserve"> a</w:t>
            </w:r>
          </w:p>
        </w:tc>
        <w:tc>
          <w:tcPr>
            <w:tcW w:w="1456" w:type="dxa"/>
            <w:vAlign w:val="bottom"/>
          </w:tcPr>
          <w:p w14:paraId="3B509C5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29.3 (33%)</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1E8ABD27"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4.1 (15%)</w:t>
            </w:r>
            <w:r>
              <w:rPr>
                <w:rFonts w:ascii="Arial" w:hAnsi="Arial" w:cs="Arial"/>
                <w:sz w:val="18"/>
                <w:szCs w:val="18"/>
                <w:vertAlign w:val="superscript"/>
              </w:rPr>
              <w:t xml:space="preserve"> a</w:t>
            </w:r>
          </w:p>
        </w:tc>
      </w:tr>
      <w:tr w:rsidR="00E8582B" w:rsidRPr="00805B29" w14:paraId="73EC2AD9" w14:textId="77777777" w:rsidTr="000F0DFC">
        <w:tc>
          <w:tcPr>
            <w:tcW w:w="2016" w:type="dxa"/>
            <w:vMerge/>
            <w:vAlign w:val="center"/>
          </w:tcPr>
          <w:p w14:paraId="205CA8B0"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1DC03484"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Partner notification</w:t>
            </w:r>
          </w:p>
        </w:tc>
        <w:tc>
          <w:tcPr>
            <w:tcW w:w="1534" w:type="dxa"/>
            <w:vAlign w:val="bottom"/>
          </w:tcPr>
          <w:p w14:paraId="71AB77D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3 (2%)</w:t>
            </w:r>
            <w:r w:rsidRPr="00F07B26">
              <w:rPr>
                <w:rFonts w:ascii="Arial" w:hAnsi="Arial" w:cs="Arial"/>
                <w:sz w:val="18"/>
                <w:szCs w:val="18"/>
                <w:vertAlign w:val="superscript"/>
              </w:rPr>
              <w:t xml:space="preserve"> a</w:t>
            </w:r>
          </w:p>
        </w:tc>
        <w:tc>
          <w:tcPr>
            <w:tcW w:w="1456" w:type="dxa"/>
            <w:vAlign w:val="bottom"/>
          </w:tcPr>
          <w:p w14:paraId="5A21E67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 (6%)</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b</w:t>
            </w:r>
            <w:r>
              <w:rPr>
                <w:rFonts w:ascii="Arial" w:hAnsi="Arial" w:cs="Arial"/>
                <w:sz w:val="18"/>
                <w:szCs w:val="18"/>
                <w:vertAlign w:val="superscript"/>
              </w:rPr>
              <w:t>,c</w:t>
            </w:r>
            <w:proofErr w:type="gramEnd"/>
            <w:r>
              <w:rPr>
                <w:rFonts w:ascii="Arial" w:hAnsi="Arial" w:cs="Arial"/>
                <w:sz w:val="18"/>
                <w:szCs w:val="18"/>
                <w:vertAlign w:val="superscript"/>
              </w:rPr>
              <w:t>,d</w:t>
            </w:r>
            <w:proofErr w:type="spellEnd"/>
          </w:p>
        </w:tc>
        <w:tc>
          <w:tcPr>
            <w:tcW w:w="1456" w:type="dxa"/>
            <w:vAlign w:val="bottom"/>
          </w:tcPr>
          <w:p w14:paraId="6193889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0.4 (1%)</w:t>
            </w:r>
            <w:r>
              <w:rPr>
                <w:rFonts w:ascii="Arial" w:hAnsi="Arial" w:cs="Arial"/>
                <w:sz w:val="18"/>
                <w:szCs w:val="18"/>
                <w:vertAlign w:val="superscript"/>
              </w:rPr>
              <w:t xml:space="preserve"> a</w:t>
            </w:r>
          </w:p>
        </w:tc>
      </w:tr>
      <w:tr w:rsidR="00E8582B" w:rsidRPr="00805B29" w14:paraId="4A39579C" w14:textId="77777777" w:rsidTr="000F0DFC">
        <w:tc>
          <w:tcPr>
            <w:tcW w:w="2016" w:type="dxa"/>
            <w:vMerge/>
            <w:vAlign w:val="center"/>
          </w:tcPr>
          <w:p w14:paraId="4634BBCC"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7015496A"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 xml:space="preserve">Field </w:t>
            </w:r>
            <w:r>
              <w:rPr>
                <w:rFonts w:ascii="Arial" w:hAnsi="Arial" w:cs="Arial"/>
                <w:sz w:val="18"/>
                <w:szCs w:val="18"/>
              </w:rPr>
              <w:t>w</w:t>
            </w:r>
            <w:r w:rsidRPr="00805B29">
              <w:rPr>
                <w:rFonts w:ascii="Arial" w:hAnsi="Arial" w:cs="Arial"/>
                <w:sz w:val="18"/>
                <w:szCs w:val="18"/>
              </w:rPr>
              <w:t>ork</w:t>
            </w:r>
          </w:p>
        </w:tc>
        <w:tc>
          <w:tcPr>
            <w:tcW w:w="1534" w:type="dxa"/>
            <w:vAlign w:val="bottom"/>
          </w:tcPr>
          <w:p w14:paraId="7BAE4C3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7.2 (5%)</w:t>
            </w:r>
            <w:r>
              <w:rPr>
                <w:rFonts w:ascii="Arial" w:hAnsi="Arial" w:cs="Arial"/>
                <w:sz w:val="18"/>
                <w:szCs w:val="18"/>
              </w:rPr>
              <w:t xml:space="preserve"> </w:t>
            </w:r>
            <w:proofErr w:type="spellStart"/>
            <w:proofErr w:type="gramStart"/>
            <w:r w:rsidRPr="00974216">
              <w:rPr>
                <w:rFonts w:ascii="Arial" w:hAnsi="Arial" w:cs="Arial"/>
                <w:sz w:val="18"/>
                <w:szCs w:val="18"/>
                <w:vertAlign w:val="superscript"/>
              </w:rPr>
              <w:t>a,b</w:t>
            </w:r>
            <w:proofErr w:type="gramEnd"/>
            <w:r w:rsidRPr="00974216">
              <w:rPr>
                <w:rFonts w:ascii="Arial" w:hAnsi="Arial" w:cs="Arial"/>
                <w:sz w:val="18"/>
                <w:szCs w:val="18"/>
                <w:vertAlign w:val="superscript"/>
              </w:rPr>
              <w:t>,d</w:t>
            </w:r>
            <w:proofErr w:type="spellEnd"/>
          </w:p>
        </w:tc>
        <w:tc>
          <w:tcPr>
            <w:tcW w:w="1456" w:type="dxa"/>
            <w:vAlign w:val="bottom"/>
          </w:tcPr>
          <w:p w14:paraId="68AE9240"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5.7 (6%)</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b</w:t>
            </w:r>
            <w:r>
              <w:rPr>
                <w:rFonts w:ascii="Arial" w:hAnsi="Arial" w:cs="Arial"/>
                <w:sz w:val="18"/>
                <w:szCs w:val="18"/>
                <w:vertAlign w:val="superscript"/>
              </w:rPr>
              <w:t>,d</w:t>
            </w:r>
            <w:proofErr w:type="spellEnd"/>
            <w:proofErr w:type="gramEnd"/>
          </w:p>
        </w:tc>
        <w:tc>
          <w:tcPr>
            <w:tcW w:w="1456" w:type="dxa"/>
            <w:vAlign w:val="bottom"/>
          </w:tcPr>
          <w:p w14:paraId="0C2D8AF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4.9 (18%)</w:t>
            </w:r>
            <w:r>
              <w:rPr>
                <w:rFonts w:ascii="Arial" w:hAnsi="Arial" w:cs="Arial"/>
                <w:sz w:val="18"/>
                <w:szCs w:val="18"/>
                <w:vertAlign w:val="superscript"/>
              </w:rPr>
              <w:t xml:space="preserve"> </w:t>
            </w:r>
            <w:proofErr w:type="spellStart"/>
            <w:proofErr w:type="gramStart"/>
            <w:r>
              <w:rPr>
                <w:rFonts w:ascii="Arial" w:hAnsi="Arial" w:cs="Arial"/>
                <w:sz w:val="18"/>
                <w:szCs w:val="18"/>
                <w:vertAlign w:val="superscript"/>
              </w:rPr>
              <w:t>b,d</w:t>
            </w:r>
            <w:proofErr w:type="spellEnd"/>
            <w:proofErr w:type="gramEnd"/>
          </w:p>
        </w:tc>
      </w:tr>
      <w:tr w:rsidR="00E8582B" w:rsidRPr="00805B29" w14:paraId="462852CF" w14:textId="77777777" w:rsidTr="000F0DFC">
        <w:tc>
          <w:tcPr>
            <w:tcW w:w="2016" w:type="dxa"/>
            <w:vMerge/>
            <w:vAlign w:val="center"/>
          </w:tcPr>
          <w:p w14:paraId="14E2DDC2"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5E620609"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Arrange care, schedule appointments</w:t>
            </w:r>
          </w:p>
        </w:tc>
        <w:tc>
          <w:tcPr>
            <w:tcW w:w="1534" w:type="dxa"/>
            <w:vAlign w:val="bottom"/>
          </w:tcPr>
          <w:p w14:paraId="718E67B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9.4 (7%)</w:t>
            </w:r>
            <w:r w:rsidRPr="00F07B26">
              <w:rPr>
                <w:rFonts w:ascii="Arial" w:hAnsi="Arial" w:cs="Arial"/>
                <w:sz w:val="18"/>
                <w:szCs w:val="18"/>
                <w:vertAlign w:val="superscript"/>
              </w:rPr>
              <w:t xml:space="preserve"> a</w:t>
            </w:r>
          </w:p>
        </w:tc>
        <w:tc>
          <w:tcPr>
            <w:tcW w:w="1456" w:type="dxa"/>
            <w:vAlign w:val="bottom"/>
          </w:tcPr>
          <w:p w14:paraId="7F2D3576"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2.5 (3%)</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0468DE6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0.5 (2%)</w:t>
            </w:r>
            <w:r>
              <w:rPr>
                <w:rFonts w:ascii="Arial" w:hAnsi="Arial" w:cs="Arial"/>
                <w:sz w:val="18"/>
                <w:szCs w:val="18"/>
                <w:vertAlign w:val="superscript"/>
              </w:rPr>
              <w:t xml:space="preserve"> b</w:t>
            </w:r>
          </w:p>
        </w:tc>
      </w:tr>
      <w:tr w:rsidR="00E8582B" w:rsidRPr="00805B29" w14:paraId="4FB53B7B" w14:textId="77777777" w:rsidTr="000F0DFC">
        <w:tc>
          <w:tcPr>
            <w:tcW w:w="2016" w:type="dxa"/>
            <w:vMerge/>
            <w:vAlign w:val="center"/>
          </w:tcPr>
          <w:p w14:paraId="13FD96AF"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028A75FE"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Consult with other staff</w:t>
            </w:r>
          </w:p>
        </w:tc>
        <w:tc>
          <w:tcPr>
            <w:tcW w:w="1534" w:type="dxa"/>
            <w:vAlign w:val="bottom"/>
          </w:tcPr>
          <w:p w14:paraId="14DD508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3.7 (3%)</w:t>
            </w:r>
            <w:r w:rsidRPr="00F07B26">
              <w:rPr>
                <w:rFonts w:ascii="Arial" w:hAnsi="Arial" w:cs="Arial"/>
                <w:sz w:val="18"/>
                <w:szCs w:val="18"/>
                <w:vertAlign w:val="superscript"/>
              </w:rPr>
              <w:t xml:space="preserve"> a</w:t>
            </w:r>
          </w:p>
        </w:tc>
        <w:tc>
          <w:tcPr>
            <w:tcW w:w="1456" w:type="dxa"/>
            <w:vAlign w:val="bottom"/>
          </w:tcPr>
          <w:p w14:paraId="09669720"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1.3 (1%)</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3FC04F76"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 (4%)</w:t>
            </w:r>
            <w:r>
              <w:rPr>
                <w:rFonts w:ascii="Arial" w:hAnsi="Arial" w:cs="Arial"/>
                <w:sz w:val="18"/>
                <w:szCs w:val="18"/>
                <w:vertAlign w:val="superscript"/>
              </w:rPr>
              <w:t xml:space="preserve"> a</w:t>
            </w:r>
          </w:p>
        </w:tc>
      </w:tr>
      <w:tr w:rsidR="00E8582B" w:rsidRPr="00805B29" w14:paraId="0EDEC52A" w14:textId="77777777" w:rsidTr="000F0DFC">
        <w:tc>
          <w:tcPr>
            <w:tcW w:w="2016" w:type="dxa"/>
            <w:vMerge/>
            <w:vAlign w:val="center"/>
          </w:tcPr>
          <w:p w14:paraId="76B7C0D0"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026CD152" w14:textId="77777777" w:rsidR="00E8582B" w:rsidRPr="00805B29" w:rsidRDefault="00E8582B" w:rsidP="000F0DFC">
            <w:pPr>
              <w:widowControl w:val="0"/>
              <w:autoSpaceDE w:val="0"/>
              <w:autoSpaceDN w:val="0"/>
              <w:adjustRightInd w:val="0"/>
              <w:spacing w:after="60"/>
              <w:rPr>
                <w:rFonts w:ascii="Arial" w:hAnsi="Arial" w:cs="Arial"/>
                <w:sz w:val="18"/>
                <w:szCs w:val="18"/>
              </w:rPr>
            </w:pPr>
            <w:proofErr w:type="spellStart"/>
            <w:r w:rsidRPr="00805B29">
              <w:rPr>
                <w:rFonts w:ascii="Arial" w:hAnsi="Arial" w:cs="Arial"/>
                <w:sz w:val="18"/>
                <w:szCs w:val="18"/>
              </w:rPr>
              <w:t>PrEP</w:t>
            </w:r>
            <w:proofErr w:type="spellEnd"/>
            <w:r w:rsidRPr="00805B29">
              <w:rPr>
                <w:rFonts w:ascii="Arial" w:hAnsi="Arial" w:cs="Arial"/>
                <w:sz w:val="18"/>
                <w:szCs w:val="18"/>
              </w:rPr>
              <w:t xml:space="preserve"> coordination</w:t>
            </w:r>
          </w:p>
        </w:tc>
        <w:tc>
          <w:tcPr>
            <w:tcW w:w="1534" w:type="dxa"/>
            <w:vAlign w:val="bottom"/>
          </w:tcPr>
          <w:p w14:paraId="23A6DDAE"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 (0%)</w:t>
            </w:r>
            <w:r w:rsidRPr="00F07B26">
              <w:rPr>
                <w:rFonts w:ascii="Arial" w:hAnsi="Arial" w:cs="Arial"/>
                <w:sz w:val="18"/>
                <w:szCs w:val="18"/>
                <w:vertAlign w:val="superscript"/>
              </w:rPr>
              <w:t xml:space="preserve"> a</w:t>
            </w:r>
          </w:p>
        </w:tc>
        <w:tc>
          <w:tcPr>
            <w:tcW w:w="1456" w:type="dxa"/>
            <w:vAlign w:val="bottom"/>
          </w:tcPr>
          <w:p w14:paraId="53931A1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5.6 (6%)</w:t>
            </w:r>
            <w:r>
              <w:rPr>
                <w:rFonts w:ascii="Arial" w:hAnsi="Arial" w:cs="Arial"/>
                <w:sz w:val="18"/>
                <w:szCs w:val="18"/>
              </w:rPr>
              <w:t xml:space="preserve"> </w:t>
            </w:r>
            <w:r w:rsidRPr="00396C75">
              <w:rPr>
                <w:rFonts w:ascii="Arial" w:hAnsi="Arial" w:cs="Arial"/>
                <w:sz w:val="18"/>
                <w:szCs w:val="18"/>
                <w:vertAlign w:val="superscript"/>
              </w:rPr>
              <w:t>b</w:t>
            </w:r>
          </w:p>
        </w:tc>
        <w:tc>
          <w:tcPr>
            <w:tcW w:w="1456" w:type="dxa"/>
            <w:vAlign w:val="bottom"/>
          </w:tcPr>
          <w:p w14:paraId="4D5D49A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 (0%)</w:t>
            </w:r>
            <w:r>
              <w:rPr>
                <w:rFonts w:ascii="Arial" w:hAnsi="Arial" w:cs="Arial"/>
                <w:sz w:val="18"/>
                <w:szCs w:val="18"/>
                <w:vertAlign w:val="superscript"/>
              </w:rPr>
              <w:t xml:space="preserve"> a</w:t>
            </w:r>
          </w:p>
        </w:tc>
      </w:tr>
      <w:tr w:rsidR="00E8582B" w:rsidRPr="00805B29" w14:paraId="15314768" w14:textId="77777777" w:rsidTr="000F0DFC">
        <w:tc>
          <w:tcPr>
            <w:tcW w:w="2016" w:type="dxa"/>
            <w:vMerge/>
            <w:vAlign w:val="center"/>
          </w:tcPr>
          <w:p w14:paraId="133E92A9"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628D0BEC"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Other, meetings, miscellaneous</w:t>
            </w:r>
          </w:p>
        </w:tc>
        <w:tc>
          <w:tcPr>
            <w:tcW w:w="1534" w:type="dxa"/>
            <w:vAlign w:val="bottom"/>
          </w:tcPr>
          <w:p w14:paraId="580F553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7.8 (5%)</w:t>
            </w:r>
            <w:r w:rsidRPr="00F07B26">
              <w:rPr>
                <w:rFonts w:ascii="Arial" w:hAnsi="Arial" w:cs="Arial"/>
                <w:sz w:val="18"/>
                <w:szCs w:val="18"/>
                <w:vertAlign w:val="superscript"/>
              </w:rPr>
              <w:t xml:space="preserve"> </w:t>
            </w:r>
            <w:proofErr w:type="spellStart"/>
            <w:proofErr w:type="gramStart"/>
            <w:r w:rsidRPr="00F07B26">
              <w:rPr>
                <w:rFonts w:ascii="Arial" w:hAnsi="Arial" w:cs="Arial"/>
                <w:sz w:val="18"/>
                <w:szCs w:val="18"/>
                <w:vertAlign w:val="superscript"/>
              </w:rPr>
              <w:t>a</w:t>
            </w:r>
            <w:r>
              <w:rPr>
                <w:rFonts w:ascii="Arial" w:hAnsi="Arial" w:cs="Arial"/>
                <w:sz w:val="18"/>
                <w:szCs w:val="18"/>
                <w:vertAlign w:val="superscript"/>
              </w:rPr>
              <w:t>,b</w:t>
            </w:r>
            <w:proofErr w:type="spellEnd"/>
            <w:proofErr w:type="gramEnd"/>
          </w:p>
        </w:tc>
        <w:tc>
          <w:tcPr>
            <w:tcW w:w="1456" w:type="dxa"/>
            <w:vAlign w:val="bottom"/>
          </w:tcPr>
          <w:p w14:paraId="5F45222E"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2.5 (3%)</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a,b</w:t>
            </w:r>
            <w:proofErr w:type="spellEnd"/>
            <w:proofErr w:type="gramEnd"/>
          </w:p>
        </w:tc>
        <w:tc>
          <w:tcPr>
            <w:tcW w:w="1456" w:type="dxa"/>
            <w:vAlign w:val="bottom"/>
          </w:tcPr>
          <w:p w14:paraId="7A3D1A9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1.9 (7%)</w:t>
            </w:r>
            <w:r>
              <w:rPr>
                <w:rFonts w:ascii="Arial" w:hAnsi="Arial" w:cs="Arial"/>
                <w:sz w:val="18"/>
                <w:szCs w:val="18"/>
                <w:vertAlign w:val="superscript"/>
              </w:rPr>
              <w:t xml:space="preserve"> </w:t>
            </w:r>
            <w:proofErr w:type="spellStart"/>
            <w:proofErr w:type="gramStart"/>
            <w:r>
              <w:rPr>
                <w:rFonts w:ascii="Arial" w:hAnsi="Arial" w:cs="Arial"/>
                <w:sz w:val="18"/>
                <w:szCs w:val="18"/>
                <w:vertAlign w:val="superscript"/>
              </w:rPr>
              <w:t>a,b</w:t>
            </w:r>
            <w:proofErr w:type="spellEnd"/>
            <w:proofErr w:type="gramEnd"/>
          </w:p>
        </w:tc>
      </w:tr>
      <w:tr w:rsidR="00E8582B" w:rsidRPr="00805B29" w14:paraId="4A1433CD" w14:textId="77777777" w:rsidTr="000F0DFC">
        <w:tc>
          <w:tcPr>
            <w:tcW w:w="2016" w:type="dxa"/>
            <w:vMerge/>
            <w:vAlign w:val="center"/>
          </w:tcPr>
          <w:p w14:paraId="1E8D17B5"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25D333B4"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Team leader case review</w:t>
            </w:r>
          </w:p>
        </w:tc>
        <w:tc>
          <w:tcPr>
            <w:tcW w:w="1534" w:type="dxa"/>
            <w:vAlign w:val="bottom"/>
          </w:tcPr>
          <w:p w14:paraId="327335A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Pr>
                <w:rFonts w:ascii="Arial" w:hAnsi="Arial" w:cs="Arial"/>
                <w:sz w:val="18"/>
                <w:szCs w:val="18"/>
              </w:rPr>
              <w:t>N/A</w:t>
            </w:r>
          </w:p>
        </w:tc>
        <w:tc>
          <w:tcPr>
            <w:tcW w:w="1456" w:type="dxa"/>
            <w:vAlign w:val="bottom"/>
          </w:tcPr>
          <w:p w14:paraId="08DE9A3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4.6 (5%)</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b</w:t>
            </w:r>
            <w:r>
              <w:rPr>
                <w:rFonts w:ascii="Arial" w:hAnsi="Arial" w:cs="Arial"/>
                <w:sz w:val="18"/>
                <w:szCs w:val="18"/>
                <w:vertAlign w:val="superscript"/>
              </w:rPr>
              <w:t>,c</w:t>
            </w:r>
            <w:proofErr w:type="gramEnd"/>
            <w:r>
              <w:rPr>
                <w:rFonts w:ascii="Arial" w:hAnsi="Arial" w:cs="Arial"/>
                <w:sz w:val="18"/>
                <w:szCs w:val="18"/>
                <w:vertAlign w:val="superscript"/>
              </w:rPr>
              <w:t>,d</w:t>
            </w:r>
            <w:proofErr w:type="spellEnd"/>
          </w:p>
        </w:tc>
        <w:tc>
          <w:tcPr>
            <w:tcW w:w="1456" w:type="dxa"/>
            <w:vAlign w:val="bottom"/>
          </w:tcPr>
          <w:p w14:paraId="5ECF198E"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Pr>
                <w:rFonts w:ascii="Arial" w:hAnsi="Arial" w:cs="Arial"/>
                <w:sz w:val="18"/>
                <w:szCs w:val="18"/>
              </w:rPr>
              <w:t>N/A</w:t>
            </w:r>
          </w:p>
        </w:tc>
      </w:tr>
      <w:tr w:rsidR="00E8582B" w:rsidRPr="00805B29" w14:paraId="22CFA37C" w14:textId="77777777" w:rsidTr="000F0DFC">
        <w:tc>
          <w:tcPr>
            <w:tcW w:w="2016" w:type="dxa"/>
            <w:vMerge/>
            <w:vAlign w:val="center"/>
          </w:tcPr>
          <w:p w14:paraId="041429CD"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14944749"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Total DIS work-hours/week for GC/CT cases</w:t>
            </w:r>
          </w:p>
        </w:tc>
        <w:tc>
          <w:tcPr>
            <w:tcW w:w="1534" w:type="dxa"/>
            <w:vAlign w:val="bottom"/>
          </w:tcPr>
          <w:p w14:paraId="177F7CA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143.2 (100%)</w:t>
            </w:r>
            <w:r>
              <w:rPr>
                <w:rFonts w:ascii="Arial" w:hAnsi="Arial" w:cs="Arial"/>
                <w:sz w:val="18"/>
                <w:szCs w:val="18"/>
                <w:vertAlign w:val="superscript"/>
              </w:rPr>
              <w:t xml:space="preserve"> b</w:t>
            </w:r>
          </w:p>
        </w:tc>
        <w:tc>
          <w:tcPr>
            <w:tcW w:w="1456" w:type="dxa"/>
            <w:vAlign w:val="bottom"/>
          </w:tcPr>
          <w:p w14:paraId="10DD26C6"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87.8 (100%)</w:t>
            </w:r>
            <w:r>
              <w:rPr>
                <w:rFonts w:ascii="Arial" w:hAnsi="Arial" w:cs="Arial"/>
                <w:sz w:val="18"/>
                <w:szCs w:val="18"/>
              </w:rPr>
              <w:t xml:space="preserve"> </w:t>
            </w:r>
            <w:r w:rsidRPr="003E173C">
              <w:rPr>
                <w:rFonts w:ascii="Arial" w:hAnsi="Arial" w:cs="Arial"/>
                <w:sz w:val="18"/>
                <w:szCs w:val="18"/>
                <w:vertAlign w:val="superscript"/>
              </w:rPr>
              <w:t>b</w:t>
            </w:r>
          </w:p>
        </w:tc>
        <w:tc>
          <w:tcPr>
            <w:tcW w:w="1456" w:type="dxa"/>
            <w:vAlign w:val="bottom"/>
          </w:tcPr>
          <w:p w14:paraId="0F253E31"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26.8 (100%)</w:t>
            </w:r>
            <w:r>
              <w:rPr>
                <w:rFonts w:ascii="Arial" w:hAnsi="Arial" w:cs="Arial"/>
                <w:sz w:val="18"/>
                <w:szCs w:val="18"/>
                <w:vertAlign w:val="superscript"/>
              </w:rPr>
              <w:t xml:space="preserve"> b</w:t>
            </w:r>
          </w:p>
        </w:tc>
      </w:tr>
      <w:tr w:rsidR="00E8582B" w:rsidRPr="00805B29" w14:paraId="30062AF3" w14:textId="77777777" w:rsidTr="000F0DFC">
        <w:tc>
          <w:tcPr>
            <w:tcW w:w="2016" w:type="dxa"/>
            <w:vMerge w:val="restart"/>
            <w:vAlign w:val="center"/>
          </w:tcPr>
          <w:p w14:paraId="12BFA30B" w14:textId="77777777" w:rsidR="00E8582B" w:rsidRPr="00805B29" w:rsidRDefault="00E8582B" w:rsidP="000F0DFC">
            <w:pPr>
              <w:spacing w:after="60"/>
              <w:rPr>
                <w:rFonts w:ascii="Arial" w:hAnsi="Arial" w:cs="Arial"/>
                <w:sz w:val="18"/>
                <w:szCs w:val="18"/>
              </w:rPr>
            </w:pPr>
            <w:r w:rsidRPr="00805B29">
              <w:rPr>
                <w:rFonts w:ascii="Arial" w:hAnsi="Arial" w:cs="Arial"/>
                <w:sz w:val="18"/>
                <w:szCs w:val="18"/>
              </w:rPr>
              <w:t>Syphilis</w:t>
            </w:r>
          </w:p>
          <w:p w14:paraId="5CDE8C0D" w14:textId="77777777" w:rsidR="00E8582B" w:rsidRPr="00805B29" w:rsidRDefault="00E8582B" w:rsidP="000F0DFC">
            <w:pPr>
              <w:spacing w:after="60"/>
              <w:rPr>
                <w:rFonts w:ascii="Arial" w:hAnsi="Arial" w:cs="Arial"/>
                <w:sz w:val="18"/>
                <w:szCs w:val="18"/>
              </w:rPr>
            </w:pPr>
            <w:r w:rsidRPr="00805B29">
              <w:rPr>
                <w:rFonts w:ascii="Arial" w:hAnsi="Arial" w:cs="Arial"/>
                <w:sz w:val="18"/>
                <w:szCs w:val="18"/>
              </w:rPr>
              <w:t xml:space="preserve">Pre- &amp; </w:t>
            </w:r>
            <w:r>
              <w:rPr>
                <w:rFonts w:ascii="Arial" w:hAnsi="Arial" w:cs="Arial"/>
                <w:sz w:val="18"/>
                <w:szCs w:val="18"/>
              </w:rPr>
              <w:t>post-a</w:t>
            </w:r>
            <w:r w:rsidRPr="00805B29">
              <w:rPr>
                <w:rFonts w:ascii="Arial" w:hAnsi="Arial" w:cs="Arial"/>
                <w:sz w:val="18"/>
                <w:szCs w:val="18"/>
              </w:rPr>
              <w:t>ssignment</w:t>
            </w:r>
          </w:p>
          <w:p w14:paraId="60AFAB42"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(DIS)</w:t>
            </w:r>
          </w:p>
        </w:tc>
        <w:tc>
          <w:tcPr>
            <w:tcW w:w="4163" w:type="dxa"/>
            <w:vAlign w:val="bottom"/>
          </w:tcPr>
          <w:p w14:paraId="4E49E954"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Data entry/review</w:t>
            </w:r>
          </w:p>
        </w:tc>
        <w:tc>
          <w:tcPr>
            <w:tcW w:w="1534" w:type="dxa"/>
            <w:vAlign w:val="bottom"/>
          </w:tcPr>
          <w:p w14:paraId="04891A01"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15.8 (22%)</w:t>
            </w:r>
            <w:r w:rsidRPr="00F07B26">
              <w:rPr>
                <w:rFonts w:ascii="Arial" w:hAnsi="Arial" w:cs="Arial"/>
                <w:sz w:val="18"/>
                <w:szCs w:val="18"/>
                <w:vertAlign w:val="superscript"/>
              </w:rPr>
              <w:t xml:space="preserve"> a</w:t>
            </w:r>
          </w:p>
        </w:tc>
        <w:tc>
          <w:tcPr>
            <w:tcW w:w="1456" w:type="dxa"/>
            <w:vAlign w:val="bottom"/>
          </w:tcPr>
          <w:p w14:paraId="1AB74DB7"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 (6%)</w:t>
            </w:r>
            <w:r w:rsidRPr="00035E24">
              <w:rPr>
                <w:rFonts w:ascii="Arial" w:hAnsi="Arial" w:cs="Arial"/>
                <w:sz w:val="18"/>
                <w:szCs w:val="18"/>
                <w:vertAlign w:val="superscript"/>
              </w:rPr>
              <w:t xml:space="preserve"> a</w:t>
            </w:r>
          </w:p>
        </w:tc>
        <w:tc>
          <w:tcPr>
            <w:tcW w:w="1456" w:type="dxa"/>
            <w:vAlign w:val="bottom"/>
          </w:tcPr>
          <w:p w14:paraId="052D258C"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24.9 (34%)</w:t>
            </w:r>
            <w:r>
              <w:rPr>
                <w:rFonts w:ascii="Arial" w:hAnsi="Arial" w:cs="Arial"/>
                <w:sz w:val="18"/>
                <w:szCs w:val="18"/>
                <w:vertAlign w:val="superscript"/>
              </w:rPr>
              <w:t xml:space="preserve"> a</w:t>
            </w:r>
          </w:p>
        </w:tc>
      </w:tr>
      <w:tr w:rsidR="00E8582B" w:rsidRPr="00805B29" w14:paraId="2B204FA9" w14:textId="77777777" w:rsidTr="000F0DFC">
        <w:tc>
          <w:tcPr>
            <w:tcW w:w="2016" w:type="dxa"/>
            <w:vMerge/>
            <w:vAlign w:val="bottom"/>
          </w:tcPr>
          <w:p w14:paraId="77AA83DE"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6391C273"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Record/information searches</w:t>
            </w:r>
          </w:p>
        </w:tc>
        <w:tc>
          <w:tcPr>
            <w:tcW w:w="1534" w:type="dxa"/>
            <w:vAlign w:val="bottom"/>
          </w:tcPr>
          <w:p w14:paraId="69DD97B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12.5 (17%)</w:t>
            </w:r>
            <w:r w:rsidRPr="00F07B26">
              <w:rPr>
                <w:rFonts w:ascii="Arial" w:hAnsi="Arial" w:cs="Arial"/>
                <w:sz w:val="18"/>
                <w:szCs w:val="18"/>
                <w:vertAlign w:val="superscript"/>
              </w:rPr>
              <w:t xml:space="preserve"> a</w:t>
            </w:r>
          </w:p>
        </w:tc>
        <w:tc>
          <w:tcPr>
            <w:tcW w:w="1456" w:type="dxa"/>
            <w:vAlign w:val="bottom"/>
          </w:tcPr>
          <w:p w14:paraId="7511E41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1.7 (10%)</w:t>
            </w:r>
            <w:r w:rsidRPr="00035E24">
              <w:rPr>
                <w:rFonts w:ascii="Arial" w:hAnsi="Arial" w:cs="Arial"/>
                <w:sz w:val="18"/>
                <w:szCs w:val="18"/>
                <w:vertAlign w:val="superscript"/>
              </w:rPr>
              <w:t xml:space="preserve"> a</w:t>
            </w:r>
          </w:p>
        </w:tc>
        <w:tc>
          <w:tcPr>
            <w:tcW w:w="1456" w:type="dxa"/>
            <w:vAlign w:val="bottom"/>
          </w:tcPr>
          <w:p w14:paraId="4A68A21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22.7 (31%)</w:t>
            </w:r>
            <w:r>
              <w:rPr>
                <w:rFonts w:ascii="Arial" w:hAnsi="Arial" w:cs="Arial"/>
                <w:sz w:val="18"/>
                <w:szCs w:val="18"/>
                <w:vertAlign w:val="superscript"/>
              </w:rPr>
              <w:t xml:space="preserve"> a</w:t>
            </w:r>
          </w:p>
        </w:tc>
      </w:tr>
      <w:tr w:rsidR="00E8582B" w:rsidRPr="00805B29" w14:paraId="18AF2832" w14:textId="77777777" w:rsidTr="000F0DFC">
        <w:tc>
          <w:tcPr>
            <w:tcW w:w="2016" w:type="dxa"/>
            <w:vMerge/>
            <w:vAlign w:val="bottom"/>
          </w:tcPr>
          <w:p w14:paraId="119CDC6A"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49C09610"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Provider contact</w:t>
            </w:r>
          </w:p>
        </w:tc>
        <w:tc>
          <w:tcPr>
            <w:tcW w:w="1534" w:type="dxa"/>
            <w:vAlign w:val="bottom"/>
          </w:tcPr>
          <w:p w14:paraId="7C49CF8E"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15.7 (22%)</w:t>
            </w:r>
            <w:r w:rsidRPr="00F07B26">
              <w:rPr>
                <w:rFonts w:ascii="Arial" w:hAnsi="Arial" w:cs="Arial"/>
                <w:sz w:val="18"/>
                <w:szCs w:val="18"/>
                <w:vertAlign w:val="superscript"/>
              </w:rPr>
              <w:t xml:space="preserve"> a</w:t>
            </w:r>
          </w:p>
        </w:tc>
        <w:tc>
          <w:tcPr>
            <w:tcW w:w="1456" w:type="dxa"/>
            <w:vAlign w:val="bottom"/>
          </w:tcPr>
          <w:p w14:paraId="36AC826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3.1 (19%)</w:t>
            </w:r>
            <w:r w:rsidRPr="00035E24">
              <w:rPr>
                <w:rFonts w:ascii="Arial" w:hAnsi="Arial" w:cs="Arial"/>
                <w:sz w:val="18"/>
                <w:szCs w:val="18"/>
                <w:vertAlign w:val="superscript"/>
              </w:rPr>
              <w:t xml:space="preserve"> a</w:t>
            </w:r>
          </w:p>
        </w:tc>
        <w:tc>
          <w:tcPr>
            <w:tcW w:w="1456" w:type="dxa"/>
            <w:vAlign w:val="bottom"/>
          </w:tcPr>
          <w:p w14:paraId="13149BF1"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5.7 (8%)</w:t>
            </w:r>
            <w:r>
              <w:rPr>
                <w:rFonts w:ascii="Arial" w:hAnsi="Arial" w:cs="Arial"/>
                <w:sz w:val="18"/>
                <w:szCs w:val="18"/>
                <w:vertAlign w:val="superscript"/>
              </w:rPr>
              <w:t xml:space="preserve"> a</w:t>
            </w:r>
          </w:p>
        </w:tc>
      </w:tr>
      <w:tr w:rsidR="00E8582B" w:rsidRPr="00805B29" w14:paraId="6CB213A7" w14:textId="77777777" w:rsidTr="000F0DFC">
        <w:tc>
          <w:tcPr>
            <w:tcW w:w="2016" w:type="dxa"/>
            <w:vMerge/>
            <w:vAlign w:val="bottom"/>
          </w:tcPr>
          <w:p w14:paraId="12A5D01F"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7E2DF373"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Case/partner contact phone attempts</w:t>
            </w:r>
          </w:p>
        </w:tc>
        <w:tc>
          <w:tcPr>
            <w:tcW w:w="1534" w:type="dxa"/>
            <w:vAlign w:val="bottom"/>
          </w:tcPr>
          <w:p w14:paraId="43E179D7"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5.3 (7%)</w:t>
            </w:r>
            <w:r w:rsidRPr="00F07B26">
              <w:rPr>
                <w:rFonts w:ascii="Arial" w:hAnsi="Arial" w:cs="Arial"/>
                <w:sz w:val="18"/>
                <w:szCs w:val="18"/>
                <w:vertAlign w:val="superscript"/>
              </w:rPr>
              <w:t xml:space="preserve"> a</w:t>
            </w:r>
          </w:p>
        </w:tc>
        <w:tc>
          <w:tcPr>
            <w:tcW w:w="1456" w:type="dxa"/>
            <w:vAlign w:val="bottom"/>
          </w:tcPr>
          <w:p w14:paraId="3C0BF8B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0.1 (1%)</w:t>
            </w:r>
            <w:r w:rsidRPr="00035E24">
              <w:rPr>
                <w:rFonts w:ascii="Arial" w:hAnsi="Arial" w:cs="Arial"/>
                <w:sz w:val="18"/>
                <w:szCs w:val="18"/>
                <w:vertAlign w:val="superscript"/>
              </w:rPr>
              <w:t xml:space="preserve"> a</w:t>
            </w:r>
          </w:p>
        </w:tc>
        <w:tc>
          <w:tcPr>
            <w:tcW w:w="1456" w:type="dxa"/>
            <w:vAlign w:val="bottom"/>
          </w:tcPr>
          <w:p w14:paraId="32511C2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2.3 (3%)</w:t>
            </w:r>
            <w:r>
              <w:rPr>
                <w:rFonts w:ascii="Arial" w:hAnsi="Arial" w:cs="Arial"/>
                <w:sz w:val="18"/>
                <w:szCs w:val="18"/>
                <w:vertAlign w:val="superscript"/>
              </w:rPr>
              <w:t xml:space="preserve"> a</w:t>
            </w:r>
          </w:p>
        </w:tc>
      </w:tr>
      <w:tr w:rsidR="00E8582B" w:rsidRPr="00805B29" w14:paraId="07E873C6" w14:textId="77777777" w:rsidTr="000F0DFC">
        <w:tc>
          <w:tcPr>
            <w:tcW w:w="2016" w:type="dxa"/>
            <w:vMerge/>
            <w:vAlign w:val="bottom"/>
          </w:tcPr>
          <w:p w14:paraId="06A8E7CE"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18D18050"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Text, email, letter, Facebook message to clients</w:t>
            </w:r>
          </w:p>
        </w:tc>
        <w:tc>
          <w:tcPr>
            <w:tcW w:w="1534" w:type="dxa"/>
            <w:vAlign w:val="bottom"/>
          </w:tcPr>
          <w:p w14:paraId="38343290"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1.3 (2%)</w:t>
            </w:r>
            <w:r w:rsidRPr="00F07B26">
              <w:rPr>
                <w:rFonts w:ascii="Arial" w:hAnsi="Arial" w:cs="Arial"/>
                <w:sz w:val="18"/>
                <w:szCs w:val="18"/>
                <w:vertAlign w:val="superscript"/>
              </w:rPr>
              <w:t xml:space="preserve"> a</w:t>
            </w:r>
          </w:p>
        </w:tc>
        <w:tc>
          <w:tcPr>
            <w:tcW w:w="1456" w:type="dxa"/>
            <w:vAlign w:val="bottom"/>
          </w:tcPr>
          <w:p w14:paraId="45848C50"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0.4 (2%)</w:t>
            </w:r>
            <w:r w:rsidRPr="00035E24">
              <w:rPr>
                <w:rFonts w:ascii="Arial" w:hAnsi="Arial" w:cs="Arial"/>
                <w:sz w:val="18"/>
                <w:szCs w:val="18"/>
                <w:vertAlign w:val="superscript"/>
              </w:rPr>
              <w:t xml:space="preserve"> a</w:t>
            </w:r>
          </w:p>
        </w:tc>
        <w:tc>
          <w:tcPr>
            <w:tcW w:w="1456" w:type="dxa"/>
            <w:vAlign w:val="bottom"/>
          </w:tcPr>
          <w:p w14:paraId="0907B647"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1.3 (2%)</w:t>
            </w:r>
            <w:r>
              <w:rPr>
                <w:rFonts w:ascii="Arial" w:hAnsi="Arial" w:cs="Arial"/>
                <w:sz w:val="18"/>
                <w:szCs w:val="18"/>
                <w:vertAlign w:val="superscript"/>
              </w:rPr>
              <w:t xml:space="preserve"> a</w:t>
            </w:r>
          </w:p>
        </w:tc>
      </w:tr>
      <w:tr w:rsidR="00E8582B" w:rsidRPr="00805B29" w14:paraId="1F54D91A" w14:textId="77777777" w:rsidTr="000F0DFC">
        <w:tc>
          <w:tcPr>
            <w:tcW w:w="2016" w:type="dxa"/>
            <w:vMerge/>
            <w:vAlign w:val="bottom"/>
          </w:tcPr>
          <w:p w14:paraId="7BAE2C52"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63E74B3C"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Case interview</w:t>
            </w:r>
          </w:p>
        </w:tc>
        <w:tc>
          <w:tcPr>
            <w:tcW w:w="1534" w:type="dxa"/>
            <w:vAlign w:val="bottom"/>
          </w:tcPr>
          <w:p w14:paraId="3B3E29F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3.9 (5%)</w:t>
            </w:r>
            <w:r w:rsidRPr="00F07B26">
              <w:rPr>
                <w:rFonts w:ascii="Arial" w:hAnsi="Arial" w:cs="Arial"/>
                <w:sz w:val="18"/>
                <w:szCs w:val="18"/>
                <w:vertAlign w:val="superscript"/>
              </w:rPr>
              <w:t xml:space="preserve"> a</w:t>
            </w:r>
          </w:p>
        </w:tc>
        <w:tc>
          <w:tcPr>
            <w:tcW w:w="1456" w:type="dxa"/>
            <w:vAlign w:val="bottom"/>
          </w:tcPr>
          <w:p w14:paraId="5ADCDB8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4.8 (29%)</w:t>
            </w:r>
            <w:r w:rsidRPr="00035E24">
              <w:rPr>
                <w:rFonts w:ascii="Arial" w:hAnsi="Arial" w:cs="Arial"/>
                <w:sz w:val="18"/>
                <w:szCs w:val="18"/>
                <w:vertAlign w:val="superscript"/>
              </w:rPr>
              <w:t xml:space="preserve"> a</w:t>
            </w:r>
          </w:p>
        </w:tc>
        <w:tc>
          <w:tcPr>
            <w:tcW w:w="1456" w:type="dxa"/>
            <w:vAlign w:val="bottom"/>
          </w:tcPr>
          <w:p w14:paraId="65DE61A5"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6 (8%)</w:t>
            </w:r>
            <w:r>
              <w:rPr>
                <w:rFonts w:ascii="Arial" w:hAnsi="Arial" w:cs="Arial"/>
                <w:sz w:val="18"/>
                <w:szCs w:val="18"/>
                <w:vertAlign w:val="superscript"/>
              </w:rPr>
              <w:t xml:space="preserve"> a</w:t>
            </w:r>
          </w:p>
        </w:tc>
      </w:tr>
      <w:tr w:rsidR="00E8582B" w:rsidRPr="00805B29" w14:paraId="5AA53CFF" w14:textId="77777777" w:rsidTr="000F0DFC">
        <w:tc>
          <w:tcPr>
            <w:tcW w:w="2016" w:type="dxa"/>
            <w:vMerge/>
            <w:vAlign w:val="bottom"/>
          </w:tcPr>
          <w:p w14:paraId="15196BFA"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0B500BC6"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Partner notification</w:t>
            </w:r>
          </w:p>
        </w:tc>
        <w:tc>
          <w:tcPr>
            <w:tcW w:w="1534" w:type="dxa"/>
            <w:vAlign w:val="bottom"/>
          </w:tcPr>
          <w:p w14:paraId="18E0560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0.5 (1%)</w:t>
            </w:r>
            <w:r w:rsidRPr="00F07B26">
              <w:rPr>
                <w:rFonts w:ascii="Arial" w:hAnsi="Arial" w:cs="Arial"/>
                <w:sz w:val="18"/>
                <w:szCs w:val="18"/>
                <w:vertAlign w:val="superscript"/>
              </w:rPr>
              <w:t xml:space="preserve"> </w:t>
            </w:r>
            <w:proofErr w:type="spellStart"/>
            <w:proofErr w:type="gramStart"/>
            <w:r>
              <w:rPr>
                <w:rFonts w:ascii="Arial" w:hAnsi="Arial" w:cs="Arial"/>
                <w:sz w:val="18"/>
                <w:szCs w:val="18"/>
                <w:vertAlign w:val="superscript"/>
              </w:rPr>
              <w:t>c,d</w:t>
            </w:r>
            <w:proofErr w:type="spellEnd"/>
            <w:proofErr w:type="gramEnd"/>
          </w:p>
        </w:tc>
        <w:tc>
          <w:tcPr>
            <w:tcW w:w="1456" w:type="dxa"/>
            <w:vAlign w:val="bottom"/>
          </w:tcPr>
          <w:p w14:paraId="71509BE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 (12%)</w:t>
            </w:r>
            <w:r w:rsidRPr="00035E24">
              <w:rPr>
                <w:rFonts w:ascii="Arial" w:hAnsi="Arial" w:cs="Arial"/>
                <w:sz w:val="18"/>
                <w:szCs w:val="18"/>
                <w:vertAlign w:val="superscript"/>
              </w:rPr>
              <w:t xml:space="preserve"> </w:t>
            </w:r>
            <w:proofErr w:type="spellStart"/>
            <w:proofErr w:type="gramStart"/>
            <w:r>
              <w:rPr>
                <w:rFonts w:ascii="Arial" w:hAnsi="Arial" w:cs="Arial"/>
                <w:sz w:val="18"/>
                <w:szCs w:val="18"/>
                <w:vertAlign w:val="superscript"/>
              </w:rPr>
              <w:t>b,c</w:t>
            </w:r>
            <w:proofErr w:type="gramEnd"/>
            <w:r>
              <w:rPr>
                <w:rFonts w:ascii="Arial" w:hAnsi="Arial" w:cs="Arial"/>
                <w:sz w:val="18"/>
                <w:szCs w:val="18"/>
                <w:vertAlign w:val="superscript"/>
              </w:rPr>
              <w:t>,d</w:t>
            </w:r>
            <w:proofErr w:type="spellEnd"/>
          </w:p>
        </w:tc>
        <w:tc>
          <w:tcPr>
            <w:tcW w:w="1456" w:type="dxa"/>
            <w:vAlign w:val="bottom"/>
          </w:tcPr>
          <w:p w14:paraId="3C7B20C7"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1.9 (3%)</w:t>
            </w:r>
            <w:r>
              <w:rPr>
                <w:rFonts w:ascii="Arial" w:hAnsi="Arial" w:cs="Arial"/>
                <w:sz w:val="18"/>
                <w:szCs w:val="18"/>
                <w:vertAlign w:val="superscript"/>
              </w:rPr>
              <w:t xml:space="preserve"> a</w:t>
            </w:r>
          </w:p>
        </w:tc>
      </w:tr>
      <w:tr w:rsidR="00E8582B" w:rsidRPr="00805B29" w14:paraId="37AD2C05" w14:textId="77777777" w:rsidTr="000F0DFC">
        <w:tc>
          <w:tcPr>
            <w:tcW w:w="2016" w:type="dxa"/>
            <w:vMerge/>
            <w:vAlign w:val="bottom"/>
          </w:tcPr>
          <w:p w14:paraId="1021E027"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7EA0DFA7" w14:textId="77777777" w:rsidR="00E8582B" w:rsidRPr="00805B29" w:rsidRDefault="00E8582B" w:rsidP="000F0DFC">
            <w:pPr>
              <w:widowControl w:val="0"/>
              <w:autoSpaceDE w:val="0"/>
              <w:autoSpaceDN w:val="0"/>
              <w:adjustRightInd w:val="0"/>
              <w:spacing w:after="60"/>
              <w:rPr>
                <w:rFonts w:ascii="Arial" w:hAnsi="Arial" w:cs="Arial"/>
                <w:sz w:val="18"/>
                <w:szCs w:val="18"/>
              </w:rPr>
            </w:pPr>
            <w:r>
              <w:rPr>
                <w:rFonts w:ascii="Arial" w:hAnsi="Arial" w:cs="Arial"/>
                <w:sz w:val="18"/>
                <w:szCs w:val="18"/>
              </w:rPr>
              <w:t>Field w</w:t>
            </w:r>
            <w:r w:rsidRPr="00805B29">
              <w:rPr>
                <w:rFonts w:ascii="Arial" w:hAnsi="Arial" w:cs="Arial"/>
                <w:sz w:val="18"/>
                <w:szCs w:val="18"/>
              </w:rPr>
              <w:t>ork</w:t>
            </w:r>
          </w:p>
        </w:tc>
        <w:tc>
          <w:tcPr>
            <w:tcW w:w="1534" w:type="dxa"/>
            <w:vAlign w:val="bottom"/>
          </w:tcPr>
          <w:p w14:paraId="7CB0FF4D"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0.8 (1%)</w:t>
            </w:r>
            <w:r>
              <w:rPr>
                <w:rFonts w:ascii="Arial" w:hAnsi="Arial" w:cs="Arial"/>
                <w:sz w:val="18"/>
                <w:szCs w:val="18"/>
              </w:rPr>
              <w:t xml:space="preserve"> </w:t>
            </w:r>
            <w:proofErr w:type="spellStart"/>
            <w:proofErr w:type="gramStart"/>
            <w:r>
              <w:rPr>
                <w:rFonts w:ascii="Arial" w:hAnsi="Arial" w:cs="Arial"/>
                <w:sz w:val="18"/>
                <w:szCs w:val="18"/>
                <w:vertAlign w:val="superscript"/>
              </w:rPr>
              <w:t>b,d</w:t>
            </w:r>
            <w:proofErr w:type="spellEnd"/>
            <w:proofErr w:type="gramEnd"/>
          </w:p>
        </w:tc>
        <w:tc>
          <w:tcPr>
            <w:tcW w:w="1456" w:type="dxa"/>
            <w:vAlign w:val="bottom"/>
          </w:tcPr>
          <w:p w14:paraId="2D3F341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0.3 (2%)</w:t>
            </w:r>
            <w:r>
              <w:rPr>
                <w:rFonts w:ascii="Arial" w:hAnsi="Arial" w:cs="Arial"/>
                <w:sz w:val="18"/>
                <w:szCs w:val="18"/>
              </w:rPr>
              <w:t xml:space="preserve"> </w:t>
            </w:r>
            <w:proofErr w:type="spellStart"/>
            <w:proofErr w:type="gramStart"/>
            <w:r w:rsidRPr="00D0476D">
              <w:rPr>
                <w:rFonts w:ascii="Arial" w:hAnsi="Arial" w:cs="Arial"/>
                <w:sz w:val="18"/>
                <w:szCs w:val="18"/>
                <w:vertAlign w:val="superscript"/>
              </w:rPr>
              <w:t>b,d</w:t>
            </w:r>
            <w:proofErr w:type="spellEnd"/>
            <w:proofErr w:type="gramEnd"/>
          </w:p>
        </w:tc>
        <w:tc>
          <w:tcPr>
            <w:tcW w:w="1456" w:type="dxa"/>
            <w:vAlign w:val="bottom"/>
          </w:tcPr>
          <w:p w14:paraId="6CBD5D3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1.1 (2%)</w:t>
            </w:r>
            <w:r>
              <w:rPr>
                <w:rFonts w:ascii="Arial" w:hAnsi="Arial" w:cs="Arial"/>
                <w:sz w:val="18"/>
                <w:szCs w:val="18"/>
                <w:vertAlign w:val="superscript"/>
              </w:rPr>
              <w:t xml:space="preserve"> </w:t>
            </w:r>
            <w:proofErr w:type="spellStart"/>
            <w:proofErr w:type="gramStart"/>
            <w:r>
              <w:rPr>
                <w:rFonts w:ascii="Arial" w:hAnsi="Arial" w:cs="Arial"/>
                <w:sz w:val="18"/>
                <w:szCs w:val="18"/>
                <w:vertAlign w:val="superscript"/>
              </w:rPr>
              <w:t>b,c</w:t>
            </w:r>
            <w:proofErr w:type="gramEnd"/>
            <w:r>
              <w:rPr>
                <w:rFonts w:ascii="Arial" w:hAnsi="Arial" w:cs="Arial"/>
                <w:sz w:val="18"/>
                <w:szCs w:val="18"/>
                <w:vertAlign w:val="superscript"/>
              </w:rPr>
              <w:t>,d</w:t>
            </w:r>
            <w:proofErr w:type="spellEnd"/>
          </w:p>
        </w:tc>
      </w:tr>
      <w:tr w:rsidR="00E8582B" w:rsidRPr="00805B29" w14:paraId="75C7EDDC" w14:textId="77777777" w:rsidTr="000F0DFC">
        <w:tc>
          <w:tcPr>
            <w:tcW w:w="2016" w:type="dxa"/>
            <w:vMerge/>
            <w:vAlign w:val="bottom"/>
          </w:tcPr>
          <w:p w14:paraId="097E822D"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5554C154"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Arrange care, schedule appointments</w:t>
            </w:r>
          </w:p>
        </w:tc>
        <w:tc>
          <w:tcPr>
            <w:tcW w:w="1534" w:type="dxa"/>
            <w:vAlign w:val="bottom"/>
          </w:tcPr>
          <w:p w14:paraId="2F898A36"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1.3 (2%)</w:t>
            </w:r>
            <w:r w:rsidRPr="00F07B26">
              <w:rPr>
                <w:rFonts w:ascii="Arial" w:hAnsi="Arial" w:cs="Arial"/>
                <w:sz w:val="18"/>
                <w:szCs w:val="18"/>
                <w:vertAlign w:val="superscript"/>
              </w:rPr>
              <w:t xml:space="preserve"> a</w:t>
            </w:r>
          </w:p>
        </w:tc>
        <w:tc>
          <w:tcPr>
            <w:tcW w:w="1456" w:type="dxa"/>
            <w:vAlign w:val="bottom"/>
          </w:tcPr>
          <w:p w14:paraId="4A87F32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 (0%)</w:t>
            </w:r>
            <w:r>
              <w:rPr>
                <w:rFonts w:ascii="Arial" w:hAnsi="Arial" w:cs="Arial"/>
                <w:sz w:val="18"/>
                <w:szCs w:val="18"/>
                <w:vertAlign w:val="superscript"/>
              </w:rPr>
              <w:t xml:space="preserve"> a</w:t>
            </w:r>
          </w:p>
        </w:tc>
        <w:tc>
          <w:tcPr>
            <w:tcW w:w="1456" w:type="dxa"/>
            <w:vAlign w:val="bottom"/>
          </w:tcPr>
          <w:p w14:paraId="5C8858E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 (0%)</w:t>
            </w:r>
            <w:r>
              <w:rPr>
                <w:rFonts w:ascii="Arial" w:hAnsi="Arial" w:cs="Arial"/>
                <w:sz w:val="18"/>
                <w:szCs w:val="18"/>
                <w:vertAlign w:val="superscript"/>
              </w:rPr>
              <w:t xml:space="preserve"> a</w:t>
            </w:r>
          </w:p>
        </w:tc>
      </w:tr>
      <w:tr w:rsidR="00E8582B" w:rsidRPr="00805B29" w14:paraId="0EF0AD84" w14:textId="77777777" w:rsidTr="000F0DFC">
        <w:tc>
          <w:tcPr>
            <w:tcW w:w="2016" w:type="dxa"/>
            <w:vMerge/>
            <w:vAlign w:val="bottom"/>
          </w:tcPr>
          <w:p w14:paraId="11FCFD7F"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3195AC42"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Consult with other staff</w:t>
            </w:r>
          </w:p>
        </w:tc>
        <w:tc>
          <w:tcPr>
            <w:tcW w:w="1534" w:type="dxa"/>
            <w:vAlign w:val="bottom"/>
          </w:tcPr>
          <w:p w14:paraId="55FE1F8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14 (19%)</w:t>
            </w:r>
            <w:r w:rsidRPr="00F07B26">
              <w:rPr>
                <w:rFonts w:ascii="Arial" w:hAnsi="Arial" w:cs="Arial"/>
                <w:sz w:val="18"/>
                <w:szCs w:val="18"/>
                <w:vertAlign w:val="superscript"/>
              </w:rPr>
              <w:t xml:space="preserve"> </w:t>
            </w:r>
            <w:proofErr w:type="spellStart"/>
            <w:proofErr w:type="gramStart"/>
            <w:r w:rsidRPr="00F07B26">
              <w:rPr>
                <w:rFonts w:ascii="Arial" w:hAnsi="Arial" w:cs="Arial"/>
                <w:sz w:val="18"/>
                <w:szCs w:val="18"/>
                <w:vertAlign w:val="superscript"/>
              </w:rPr>
              <w:t>a</w:t>
            </w:r>
            <w:r>
              <w:rPr>
                <w:rFonts w:ascii="Arial" w:hAnsi="Arial" w:cs="Arial"/>
                <w:sz w:val="18"/>
                <w:szCs w:val="18"/>
                <w:vertAlign w:val="superscript"/>
              </w:rPr>
              <w:t>,b</w:t>
            </w:r>
            <w:proofErr w:type="spellEnd"/>
            <w:proofErr w:type="gramEnd"/>
          </w:p>
        </w:tc>
        <w:tc>
          <w:tcPr>
            <w:tcW w:w="1456" w:type="dxa"/>
            <w:vAlign w:val="bottom"/>
          </w:tcPr>
          <w:p w14:paraId="110BE5FF"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0.1 (1%)</w:t>
            </w:r>
            <w:r w:rsidRPr="00035E24">
              <w:rPr>
                <w:rFonts w:ascii="Arial" w:hAnsi="Arial" w:cs="Arial"/>
                <w:sz w:val="18"/>
                <w:szCs w:val="18"/>
                <w:vertAlign w:val="superscript"/>
              </w:rPr>
              <w:t xml:space="preserve"> a</w:t>
            </w:r>
          </w:p>
        </w:tc>
        <w:tc>
          <w:tcPr>
            <w:tcW w:w="1456" w:type="dxa"/>
            <w:vAlign w:val="bottom"/>
          </w:tcPr>
          <w:p w14:paraId="10830F5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5.3 (7%)</w:t>
            </w:r>
            <w:r>
              <w:rPr>
                <w:rFonts w:ascii="Arial" w:hAnsi="Arial" w:cs="Arial"/>
                <w:sz w:val="18"/>
                <w:szCs w:val="18"/>
              </w:rPr>
              <w:t xml:space="preserve"> </w:t>
            </w:r>
            <w:r w:rsidRPr="00F16B07">
              <w:rPr>
                <w:rFonts w:ascii="Arial" w:hAnsi="Arial" w:cs="Arial"/>
                <w:sz w:val="18"/>
                <w:szCs w:val="18"/>
                <w:vertAlign w:val="superscript"/>
              </w:rPr>
              <w:t>a</w:t>
            </w:r>
          </w:p>
        </w:tc>
      </w:tr>
      <w:tr w:rsidR="00E8582B" w:rsidRPr="00805B29" w14:paraId="54F52CBA" w14:textId="77777777" w:rsidTr="000F0DFC">
        <w:tc>
          <w:tcPr>
            <w:tcW w:w="2016" w:type="dxa"/>
            <w:vMerge/>
            <w:vAlign w:val="bottom"/>
          </w:tcPr>
          <w:p w14:paraId="423D4ECF"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45053B55" w14:textId="77777777" w:rsidR="00E8582B" w:rsidRPr="00805B29" w:rsidRDefault="00E8582B" w:rsidP="000F0DFC">
            <w:pPr>
              <w:widowControl w:val="0"/>
              <w:autoSpaceDE w:val="0"/>
              <w:autoSpaceDN w:val="0"/>
              <w:adjustRightInd w:val="0"/>
              <w:spacing w:after="60"/>
              <w:rPr>
                <w:rFonts w:ascii="Arial" w:hAnsi="Arial" w:cs="Arial"/>
                <w:sz w:val="18"/>
                <w:szCs w:val="18"/>
              </w:rPr>
            </w:pPr>
            <w:proofErr w:type="spellStart"/>
            <w:r w:rsidRPr="00805B29">
              <w:rPr>
                <w:rFonts w:ascii="Arial" w:hAnsi="Arial" w:cs="Arial"/>
                <w:sz w:val="18"/>
                <w:szCs w:val="18"/>
              </w:rPr>
              <w:t>PrEP</w:t>
            </w:r>
            <w:proofErr w:type="spellEnd"/>
            <w:r w:rsidRPr="00805B29">
              <w:rPr>
                <w:rFonts w:ascii="Arial" w:hAnsi="Arial" w:cs="Arial"/>
                <w:sz w:val="18"/>
                <w:szCs w:val="18"/>
              </w:rPr>
              <w:t xml:space="preserve"> coordination</w:t>
            </w:r>
          </w:p>
        </w:tc>
        <w:tc>
          <w:tcPr>
            <w:tcW w:w="1534" w:type="dxa"/>
            <w:vAlign w:val="bottom"/>
          </w:tcPr>
          <w:p w14:paraId="74C20770"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 (0%)</w:t>
            </w:r>
            <w:r w:rsidRPr="00F07B26">
              <w:rPr>
                <w:rFonts w:ascii="Arial" w:hAnsi="Arial" w:cs="Arial"/>
                <w:sz w:val="18"/>
                <w:szCs w:val="18"/>
                <w:vertAlign w:val="superscript"/>
              </w:rPr>
              <w:t xml:space="preserve"> a</w:t>
            </w:r>
          </w:p>
        </w:tc>
        <w:tc>
          <w:tcPr>
            <w:tcW w:w="1456" w:type="dxa"/>
            <w:vAlign w:val="bottom"/>
          </w:tcPr>
          <w:p w14:paraId="52A4528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1.9 (12%)</w:t>
            </w:r>
            <w:r>
              <w:rPr>
                <w:rFonts w:ascii="Arial" w:hAnsi="Arial" w:cs="Arial"/>
                <w:sz w:val="18"/>
                <w:szCs w:val="18"/>
              </w:rPr>
              <w:t xml:space="preserve"> </w:t>
            </w:r>
            <w:r w:rsidRPr="00035E24">
              <w:rPr>
                <w:rFonts w:ascii="Arial" w:hAnsi="Arial" w:cs="Arial"/>
                <w:sz w:val="18"/>
                <w:szCs w:val="18"/>
                <w:vertAlign w:val="superscript"/>
              </w:rPr>
              <w:t>a</w:t>
            </w:r>
          </w:p>
        </w:tc>
        <w:tc>
          <w:tcPr>
            <w:tcW w:w="1456" w:type="dxa"/>
            <w:vAlign w:val="bottom"/>
          </w:tcPr>
          <w:p w14:paraId="04FF65E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 (0%)</w:t>
            </w:r>
            <w:r w:rsidRPr="00F16B07">
              <w:rPr>
                <w:rFonts w:ascii="Arial" w:hAnsi="Arial" w:cs="Arial"/>
                <w:sz w:val="18"/>
                <w:szCs w:val="18"/>
                <w:vertAlign w:val="superscript"/>
              </w:rPr>
              <w:t xml:space="preserve"> a</w:t>
            </w:r>
          </w:p>
        </w:tc>
      </w:tr>
      <w:tr w:rsidR="00E8582B" w:rsidRPr="00805B29" w14:paraId="68F76B60" w14:textId="77777777" w:rsidTr="000F0DFC">
        <w:tc>
          <w:tcPr>
            <w:tcW w:w="2016" w:type="dxa"/>
            <w:vMerge/>
            <w:vAlign w:val="bottom"/>
          </w:tcPr>
          <w:p w14:paraId="5CC1C54B"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10BAB367"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Other, meetings, miscellaneous</w:t>
            </w:r>
          </w:p>
        </w:tc>
        <w:tc>
          <w:tcPr>
            <w:tcW w:w="1534" w:type="dxa"/>
            <w:vAlign w:val="bottom"/>
          </w:tcPr>
          <w:p w14:paraId="6581322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1.7 (2%)</w:t>
            </w:r>
            <w:r w:rsidRPr="00F07B26">
              <w:rPr>
                <w:rFonts w:ascii="Arial" w:hAnsi="Arial" w:cs="Arial"/>
                <w:sz w:val="18"/>
                <w:szCs w:val="18"/>
                <w:vertAlign w:val="superscript"/>
              </w:rPr>
              <w:t xml:space="preserve"> </w:t>
            </w:r>
            <w:proofErr w:type="spellStart"/>
            <w:proofErr w:type="gramStart"/>
            <w:r w:rsidRPr="00F07B26">
              <w:rPr>
                <w:rFonts w:ascii="Arial" w:hAnsi="Arial" w:cs="Arial"/>
                <w:sz w:val="18"/>
                <w:szCs w:val="18"/>
                <w:vertAlign w:val="superscript"/>
              </w:rPr>
              <w:t>a</w:t>
            </w:r>
            <w:r>
              <w:rPr>
                <w:rFonts w:ascii="Arial" w:hAnsi="Arial" w:cs="Arial"/>
                <w:sz w:val="18"/>
                <w:szCs w:val="18"/>
                <w:vertAlign w:val="superscript"/>
              </w:rPr>
              <w:t>,b</w:t>
            </w:r>
            <w:proofErr w:type="spellEnd"/>
            <w:proofErr w:type="gramEnd"/>
          </w:p>
        </w:tc>
        <w:tc>
          <w:tcPr>
            <w:tcW w:w="1456" w:type="dxa"/>
            <w:vAlign w:val="bottom"/>
          </w:tcPr>
          <w:p w14:paraId="286D39A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0.9 (5%)</w:t>
            </w:r>
            <w:r w:rsidRPr="00035E24">
              <w:rPr>
                <w:rFonts w:ascii="Arial" w:hAnsi="Arial" w:cs="Arial"/>
                <w:sz w:val="18"/>
                <w:szCs w:val="18"/>
                <w:vertAlign w:val="superscript"/>
              </w:rPr>
              <w:t xml:space="preserve"> </w:t>
            </w:r>
            <w:proofErr w:type="spellStart"/>
            <w:proofErr w:type="gramStart"/>
            <w:r w:rsidRPr="00035E24">
              <w:rPr>
                <w:rFonts w:ascii="Arial" w:hAnsi="Arial" w:cs="Arial"/>
                <w:sz w:val="18"/>
                <w:szCs w:val="18"/>
                <w:vertAlign w:val="superscript"/>
              </w:rPr>
              <w:t>a</w:t>
            </w:r>
            <w:r>
              <w:rPr>
                <w:rFonts w:ascii="Arial" w:hAnsi="Arial" w:cs="Arial"/>
                <w:sz w:val="18"/>
                <w:szCs w:val="18"/>
                <w:vertAlign w:val="superscript"/>
              </w:rPr>
              <w:t>,b</w:t>
            </w:r>
            <w:proofErr w:type="spellEnd"/>
            <w:proofErr w:type="gramEnd"/>
          </w:p>
        </w:tc>
        <w:tc>
          <w:tcPr>
            <w:tcW w:w="1456" w:type="dxa"/>
            <w:vAlign w:val="bottom"/>
          </w:tcPr>
          <w:p w14:paraId="014902A7"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 (3%)</w:t>
            </w:r>
            <w:r w:rsidRPr="00F16B07">
              <w:rPr>
                <w:rFonts w:ascii="Arial" w:hAnsi="Arial" w:cs="Arial"/>
                <w:sz w:val="18"/>
                <w:szCs w:val="18"/>
                <w:vertAlign w:val="superscript"/>
              </w:rPr>
              <w:t xml:space="preserve"> </w:t>
            </w:r>
            <w:proofErr w:type="spellStart"/>
            <w:proofErr w:type="gramStart"/>
            <w:r w:rsidRPr="00F16B07">
              <w:rPr>
                <w:rFonts w:ascii="Arial" w:hAnsi="Arial" w:cs="Arial"/>
                <w:sz w:val="18"/>
                <w:szCs w:val="18"/>
                <w:vertAlign w:val="superscript"/>
              </w:rPr>
              <w:t>a</w:t>
            </w:r>
            <w:r>
              <w:rPr>
                <w:rFonts w:ascii="Arial" w:hAnsi="Arial" w:cs="Arial"/>
                <w:sz w:val="18"/>
                <w:szCs w:val="18"/>
                <w:vertAlign w:val="superscript"/>
              </w:rPr>
              <w:t>,b</w:t>
            </w:r>
            <w:proofErr w:type="spellEnd"/>
            <w:proofErr w:type="gramEnd"/>
          </w:p>
        </w:tc>
      </w:tr>
      <w:tr w:rsidR="00E8582B" w:rsidRPr="00805B29" w14:paraId="74CC0F56" w14:textId="77777777" w:rsidTr="000F0DFC">
        <w:tc>
          <w:tcPr>
            <w:tcW w:w="2016" w:type="dxa"/>
            <w:vMerge/>
            <w:vAlign w:val="bottom"/>
          </w:tcPr>
          <w:p w14:paraId="76DF303E"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6B4AB52E"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Team leader case review</w:t>
            </w:r>
          </w:p>
        </w:tc>
        <w:tc>
          <w:tcPr>
            <w:tcW w:w="1534" w:type="dxa"/>
            <w:vAlign w:val="bottom"/>
          </w:tcPr>
          <w:p w14:paraId="2C158CE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Pr>
                <w:rFonts w:ascii="Arial" w:hAnsi="Arial" w:cs="Arial"/>
                <w:sz w:val="18"/>
                <w:szCs w:val="18"/>
              </w:rPr>
              <w:t>N/A</w:t>
            </w:r>
          </w:p>
        </w:tc>
        <w:tc>
          <w:tcPr>
            <w:tcW w:w="1456" w:type="dxa"/>
            <w:vAlign w:val="bottom"/>
          </w:tcPr>
          <w:p w14:paraId="51CABEF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0.2 (1%)</w:t>
            </w:r>
            <w:r>
              <w:rPr>
                <w:rFonts w:ascii="Arial" w:hAnsi="Arial" w:cs="Arial"/>
                <w:sz w:val="18"/>
                <w:szCs w:val="18"/>
              </w:rPr>
              <w:t xml:space="preserve"> </w:t>
            </w:r>
            <w:proofErr w:type="spellStart"/>
            <w:proofErr w:type="gramStart"/>
            <w:r w:rsidRPr="009C142B">
              <w:rPr>
                <w:rFonts w:ascii="Arial" w:hAnsi="Arial" w:cs="Arial"/>
                <w:sz w:val="18"/>
                <w:szCs w:val="18"/>
                <w:vertAlign w:val="superscript"/>
              </w:rPr>
              <w:t>b,c</w:t>
            </w:r>
            <w:proofErr w:type="gramEnd"/>
            <w:r w:rsidRPr="009C142B">
              <w:rPr>
                <w:rFonts w:ascii="Arial" w:hAnsi="Arial" w:cs="Arial"/>
                <w:sz w:val="18"/>
                <w:szCs w:val="18"/>
                <w:vertAlign w:val="superscript"/>
              </w:rPr>
              <w:t>,d</w:t>
            </w:r>
            <w:proofErr w:type="spellEnd"/>
          </w:p>
        </w:tc>
        <w:tc>
          <w:tcPr>
            <w:tcW w:w="1456" w:type="dxa"/>
            <w:vAlign w:val="bottom"/>
          </w:tcPr>
          <w:p w14:paraId="6A0C4BFD"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Pr>
                <w:rFonts w:ascii="Arial" w:hAnsi="Arial" w:cs="Arial"/>
                <w:sz w:val="18"/>
                <w:szCs w:val="18"/>
              </w:rPr>
              <w:t>N/A</w:t>
            </w:r>
          </w:p>
        </w:tc>
      </w:tr>
      <w:tr w:rsidR="00E8582B" w:rsidRPr="00805B29" w14:paraId="169DF5A1" w14:textId="77777777" w:rsidTr="000F0DFC">
        <w:trPr>
          <w:trHeight w:val="152"/>
        </w:trPr>
        <w:tc>
          <w:tcPr>
            <w:tcW w:w="2016" w:type="dxa"/>
            <w:vMerge/>
            <w:vAlign w:val="bottom"/>
          </w:tcPr>
          <w:p w14:paraId="53753BB2" w14:textId="77777777" w:rsidR="00E8582B" w:rsidRPr="00805B29" w:rsidRDefault="00E8582B" w:rsidP="000F0DFC">
            <w:pPr>
              <w:widowControl w:val="0"/>
              <w:autoSpaceDE w:val="0"/>
              <w:autoSpaceDN w:val="0"/>
              <w:adjustRightInd w:val="0"/>
              <w:spacing w:after="60"/>
              <w:rPr>
                <w:rFonts w:ascii="Arial" w:hAnsi="Arial" w:cs="Arial"/>
                <w:sz w:val="18"/>
                <w:szCs w:val="18"/>
              </w:rPr>
            </w:pPr>
          </w:p>
        </w:tc>
        <w:tc>
          <w:tcPr>
            <w:tcW w:w="4163" w:type="dxa"/>
            <w:vAlign w:val="bottom"/>
          </w:tcPr>
          <w:p w14:paraId="537FF367"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Total DIS work-hours/week for GC/CT cases</w:t>
            </w:r>
          </w:p>
        </w:tc>
        <w:tc>
          <w:tcPr>
            <w:tcW w:w="1534" w:type="dxa"/>
            <w:vAlign w:val="bottom"/>
          </w:tcPr>
          <w:p w14:paraId="6EA9AB27" w14:textId="77777777" w:rsidR="00E8582B" w:rsidRPr="00F74FA5" w:rsidRDefault="00E8582B" w:rsidP="000F0DFC">
            <w:pPr>
              <w:widowControl w:val="0"/>
              <w:autoSpaceDE w:val="0"/>
              <w:autoSpaceDN w:val="0"/>
              <w:adjustRightInd w:val="0"/>
              <w:spacing w:after="60"/>
              <w:jc w:val="center"/>
              <w:rPr>
                <w:rFonts w:ascii="Arial" w:hAnsi="Arial" w:cs="Arial"/>
                <w:b/>
                <w:sz w:val="18"/>
                <w:szCs w:val="18"/>
              </w:rPr>
            </w:pPr>
            <w:r w:rsidRPr="00805B29">
              <w:rPr>
                <w:rFonts w:ascii="Arial" w:hAnsi="Arial" w:cs="Arial"/>
                <w:sz w:val="18"/>
                <w:szCs w:val="18"/>
              </w:rPr>
              <w:t>72.8 (100%)</w:t>
            </w:r>
            <w:r w:rsidRPr="00F07B26">
              <w:rPr>
                <w:rFonts w:ascii="Arial" w:hAnsi="Arial" w:cs="Arial"/>
                <w:sz w:val="18"/>
                <w:szCs w:val="18"/>
                <w:vertAlign w:val="superscript"/>
              </w:rPr>
              <w:t xml:space="preserve"> </w:t>
            </w:r>
            <w:r>
              <w:rPr>
                <w:rFonts w:ascii="Arial" w:hAnsi="Arial" w:cs="Arial"/>
                <w:sz w:val="18"/>
                <w:szCs w:val="18"/>
                <w:vertAlign w:val="superscript"/>
              </w:rPr>
              <w:t>b</w:t>
            </w:r>
          </w:p>
        </w:tc>
        <w:tc>
          <w:tcPr>
            <w:tcW w:w="1456" w:type="dxa"/>
            <w:vAlign w:val="bottom"/>
          </w:tcPr>
          <w:p w14:paraId="7E17F738"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16.5 (100%)</w:t>
            </w:r>
            <w:r>
              <w:rPr>
                <w:rFonts w:ascii="Arial" w:hAnsi="Arial" w:cs="Arial"/>
                <w:sz w:val="18"/>
                <w:szCs w:val="18"/>
              </w:rPr>
              <w:t xml:space="preserve"> </w:t>
            </w:r>
            <w:r w:rsidRPr="009B052B">
              <w:rPr>
                <w:rFonts w:ascii="Arial" w:hAnsi="Arial" w:cs="Arial"/>
                <w:sz w:val="18"/>
                <w:szCs w:val="18"/>
                <w:vertAlign w:val="superscript"/>
              </w:rPr>
              <w:t>b</w:t>
            </w:r>
          </w:p>
        </w:tc>
        <w:tc>
          <w:tcPr>
            <w:tcW w:w="1456" w:type="dxa"/>
            <w:vAlign w:val="bottom"/>
          </w:tcPr>
          <w:p w14:paraId="78740984"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73.2 (100%)</w:t>
            </w:r>
            <w:r w:rsidRPr="009B052B">
              <w:rPr>
                <w:rFonts w:ascii="Arial" w:hAnsi="Arial" w:cs="Arial"/>
                <w:sz w:val="18"/>
                <w:szCs w:val="18"/>
                <w:vertAlign w:val="superscript"/>
              </w:rPr>
              <w:t xml:space="preserve"> b</w:t>
            </w:r>
          </w:p>
        </w:tc>
      </w:tr>
      <w:tr w:rsidR="00E8582B" w:rsidRPr="00805B29" w14:paraId="52AD638F" w14:textId="77777777" w:rsidTr="000F0DFC">
        <w:trPr>
          <w:trHeight w:val="152"/>
        </w:trPr>
        <w:tc>
          <w:tcPr>
            <w:tcW w:w="2016" w:type="dxa"/>
            <w:vAlign w:val="center"/>
          </w:tcPr>
          <w:p w14:paraId="44E4F1E3"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Management</w:t>
            </w:r>
          </w:p>
        </w:tc>
        <w:tc>
          <w:tcPr>
            <w:tcW w:w="4163" w:type="dxa"/>
          </w:tcPr>
          <w:p w14:paraId="1E20677C"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Manager/supervisor work allocated to STD PS</w:t>
            </w:r>
          </w:p>
        </w:tc>
        <w:tc>
          <w:tcPr>
            <w:tcW w:w="1534" w:type="dxa"/>
            <w:vAlign w:val="center"/>
          </w:tcPr>
          <w:p w14:paraId="5C2EC79A"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12 hours</w:t>
            </w:r>
            <w:r>
              <w:rPr>
                <w:rFonts w:ascii="Arial" w:hAnsi="Arial" w:cs="Arial"/>
                <w:sz w:val="18"/>
                <w:szCs w:val="18"/>
              </w:rPr>
              <w:t xml:space="preserve"> </w:t>
            </w:r>
            <w:r w:rsidRPr="00035E24">
              <w:rPr>
                <w:rFonts w:ascii="Arial" w:hAnsi="Arial" w:cs="Arial"/>
                <w:sz w:val="18"/>
                <w:szCs w:val="18"/>
                <w:vertAlign w:val="superscript"/>
              </w:rPr>
              <w:t>b</w:t>
            </w:r>
          </w:p>
        </w:tc>
        <w:tc>
          <w:tcPr>
            <w:tcW w:w="1456" w:type="dxa"/>
            <w:vAlign w:val="center"/>
          </w:tcPr>
          <w:p w14:paraId="09AC4AB2"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22 hours</w:t>
            </w:r>
            <w:r w:rsidRPr="009B052B">
              <w:rPr>
                <w:rFonts w:ascii="Arial" w:hAnsi="Arial" w:cs="Arial"/>
                <w:sz w:val="18"/>
                <w:szCs w:val="18"/>
                <w:vertAlign w:val="superscript"/>
              </w:rPr>
              <w:t xml:space="preserve"> b</w:t>
            </w:r>
          </w:p>
        </w:tc>
        <w:tc>
          <w:tcPr>
            <w:tcW w:w="1456" w:type="dxa"/>
            <w:vAlign w:val="center"/>
          </w:tcPr>
          <w:p w14:paraId="31BA49C9"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27</w:t>
            </w:r>
            <w:r w:rsidRPr="009B052B">
              <w:rPr>
                <w:rFonts w:ascii="Arial" w:hAnsi="Arial" w:cs="Arial"/>
                <w:sz w:val="18"/>
                <w:szCs w:val="18"/>
                <w:vertAlign w:val="superscript"/>
              </w:rPr>
              <w:t xml:space="preserve"> b</w:t>
            </w:r>
          </w:p>
        </w:tc>
      </w:tr>
      <w:tr w:rsidR="00E8582B" w:rsidRPr="00805B29" w14:paraId="26DF9C84" w14:textId="77777777" w:rsidTr="000F0DFC">
        <w:trPr>
          <w:trHeight w:val="152"/>
        </w:trPr>
        <w:tc>
          <w:tcPr>
            <w:tcW w:w="2016" w:type="dxa"/>
            <w:vAlign w:val="center"/>
          </w:tcPr>
          <w:p w14:paraId="60D13FFC" w14:textId="77777777" w:rsidR="00E8582B" w:rsidRPr="00805B29" w:rsidRDefault="00E8582B" w:rsidP="000F0DFC">
            <w:pPr>
              <w:widowControl w:val="0"/>
              <w:autoSpaceDE w:val="0"/>
              <w:autoSpaceDN w:val="0"/>
              <w:adjustRightInd w:val="0"/>
              <w:spacing w:after="60"/>
              <w:rPr>
                <w:rFonts w:ascii="Arial" w:hAnsi="Arial" w:cs="Arial"/>
                <w:sz w:val="18"/>
                <w:szCs w:val="18"/>
              </w:rPr>
            </w:pPr>
            <w:r w:rsidRPr="00805B29">
              <w:rPr>
                <w:rFonts w:ascii="Arial" w:hAnsi="Arial" w:cs="Arial"/>
                <w:sz w:val="18"/>
                <w:szCs w:val="18"/>
              </w:rPr>
              <w:t>Epi</w:t>
            </w:r>
            <w:r>
              <w:rPr>
                <w:rFonts w:ascii="Arial" w:hAnsi="Arial" w:cs="Arial"/>
                <w:sz w:val="18"/>
                <w:szCs w:val="18"/>
              </w:rPr>
              <w:t>demiology</w:t>
            </w:r>
            <w:r w:rsidRPr="00805B29">
              <w:rPr>
                <w:rFonts w:ascii="Arial" w:hAnsi="Arial" w:cs="Arial"/>
                <w:sz w:val="18"/>
                <w:szCs w:val="18"/>
              </w:rPr>
              <w:t xml:space="preserve"> Support</w:t>
            </w:r>
          </w:p>
        </w:tc>
        <w:tc>
          <w:tcPr>
            <w:tcW w:w="4163" w:type="dxa"/>
          </w:tcPr>
          <w:p w14:paraId="56909AFC" w14:textId="77777777" w:rsidR="00E8582B" w:rsidRPr="00805B29" w:rsidRDefault="00E8582B" w:rsidP="000F0DFC">
            <w:pPr>
              <w:widowControl w:val="0"/>
              <w:autoSpaceDE w:val="0"/>
              <w:autoSpaceDN w:val="0"/>
              <w:adjustRightInd w:val="0"/>
              <w:spacing w:after="60"/>
              <w:rPr>
                <w:rFonts w:ascii="Arial" w:hAnsi="Arial" w:cs="Arial"/>
                <w:sz w:val="18"/>
                <w:szCs w:val="18"/>
              </w:rPr>
            </w:pPr>
            <w:r>
              <w:rPr>
                <w:rFonts w:ascii="Arial" w:hAnsi="Arial" w:cs="Arial"/>
                <w:sz w:val="18"/>
                <w:szCs w:val="18"/>
              </w:rPr>
              <w:t>D</w:t>
            </w:r>
            <w:r w:rsidRPr="00805B29">
              <w:rPr>
                <w:rFonts w:ascii="Arial" w:hAnsi="Arial" w:cs="Arial"/>
                <w:sz w:val="18"/>
                <w:szCs w:val="18"/>
              </w:rPr>
              <w:t xml:space="preserve">ata </w:t>
            </w:r>
            <w:r>
              <w:rPr>
                <w:rFonts w:ascii="Arial" w:hAnsi="Arial" w:cs="Arial"/>
                <w:sz w:val="18"/>
                <w:szCs w:val="18"/>
              </w:rPr>
              <w:t>q</w:t>
            </w:r>
            <w:r w:rsidRPr="00805B29">
              <w:rPr>
                <w:rFonts w:ascii="Arial" w:hAnsi="Arial" w:cs="Arial"/>
                <w:sz w:val="18"/>
                <w:szCs w:val="18"/>
              </w:rPr>
              <w:t xml:space="preserve">uality </w:t>
            </w:r>
            <w:r>
              <w:rPr>
                <w:rFonts w:ascii="Arial" w:hAnsi="Arial" w:cs="Arial"/>
                <w:sz w:val="18"/>
                <w:szCs w:val="18"/>
              </w:rPr>
              <w:t>a</w:t>
            </w:r>
            <w:r w:rsidRPr="00805B29">
              <w:rPr>
                <w:rFonts w:ascii="Arial" w:hAnsi="Arial" w:cs="Arial"/>
                <w:sz w:val="18"/>
                <w:szCs w:val="18"/>
              </w:rPr>
              <w:t>ssurance</w:t>
            </w:r>
          </w:p>
        </w:tc>
        <w:tc>
          <w:tcPr>
            <w:tcW w:w="1534" w:type="dxa"/>
            <w:vAlign w:val="center"/>
          </w:tcPr>
          <w:p w14:paraId="049699BB"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2 hours</w:t>
            </w:r>
            <w:r>
              <w:rPr>
                <w:rFonts w:ascii="Arial" w:hAnsi="Arial" w:cs="Arial"/>
                <w:sz w:val="18"/>
                <w:szCs w:val="18"/>
              </w:rPr>
              <w:t xml:space="preserve"> </w:t>
            </w:r>
            <w:r w:rsidRPr="00035E24">
              <w:rPr>
                <w:rFonts w:ascii="Arial" w:hAnsi="Arial" w:cs="Arial"/>
                <w:sz w:val="18"/>
                <w:szCs w:val="18"/>
                <w:vertAlign w:val="superscript"/>
              </w:rPr>
              <w:t>b</w:t>
            </w:r>
          </w:p>
        </w:tc>
        <w:tc>
          <w:tcPr>
            <w:tcW w:w="1456" w:type="dxa"/>
            <w:vAlign w:val="center"/>
          </w:tcPr>
          <w:p w14:paraId="209448CB"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N/A</w:t>
            </w:r>
          </w:p>
        </w:tc>
        <w:tc>
          <w:tcPr>
            <w:tcW w:w="1456" w:type="dxa"/>
            <w:vAlign w:val="center"/>
          </w:tcPr>
          <w:p w14:paraId="73B94D83" w14:textId="77777777" w:rsidR="00E8582B" w:rsidRPr="00805B29" w:rsidRDefault="00E8582B" w:rsidP="000F0DFC">
            <w:pPr>
              <w:widowControl w:val="0"/>
              <w:autoSpaceDE w:val="0"/>
              <w:autoSpaceDN w:val="0"/>
              <w:adjustRightInd w:val="0"/>
              <w:spacing w:after="60"/>
              <w:jc w:val="center"/>
              <w:rPr>
                <w:rFonts w:ascii="Arial" w:hAnsi="Arial" w:cs="Arial"/>
                <w:sz w:val="18"/>
                <w:szCs w:val="18"/>
              </w:rPr>
            </w:pPr>
            <w:r w:rsidRPr="00805B29">
              <w:rPr>
                <w:rFonts w:ascii="Arial" w:hAnsi="Arial" w:cs="Arial"/>
                <w:sz w:val="18"/>
                <w:szCs w:val="18"/>
              </w:rPr>
              <w:t>N/A</w:t>
            </w:r>
          </w:p>
        </w:tc>
      </w:tr>
    </w:tbl>
    <w:p w14:paraId="6B844C97" w14:textId="77777777" w:rsidR="00E8582B" w:rsidRPr="00F07B26" w:rsidRDefault="00E8582B" w:rsidP="00E8582B">
      <w:pPr>
        <w:rPr>
          <w:rFonts w:ascii="Arial" w:hAnsi="Arial" w:cs="Arial"/>
          <w:sz w:val="18"/>
          <w:szCs w:val="18"/>
        </w:rPr>
      </w:pPr>
      <w:r w:rsidRPr="00F07B26">
        <w:rPr>
          <w:rFonts w:ascii="Arial" w:hAnsi="Arial" w:cs="Arial"/>
          <w:sz w:val="18"/>
          <w:szCs w:val="18"/>
        </w:rPr>
        <w:t>Data source (weighted to total work time per week): a. observations; b. interviews; c. tracking forms; d. surveillance</w:t>
      </w:r>
    </w:p>
    <w:p w14:paraId="4D7B387D" w14:textId="77777777" w:rsidR="00E8582B" w:rsidRDefault="00E8582B" w:rsidP="00E8582B">
      <w:pPr>
        <w:rPr>
          <w:rFonts w:ascii="Arial" w:hAnsi="Arial" w:cs="Arial"/>
          <w:sz w:val="18"/>
          <w:szCs w:val="18"/>
        </w:rPr>
      </w:pPr>
    </w:p>
    <w:p w14:paraId="0B32E22A" w14:textId="77777777" w:rsidR="00E8582B" w:rsidRDefault="00E8582B" w:rsidP="00E8582B">
      <w:pPr>
        <w:rPr>
          <w:rFonts w:ascii="Arial" w:hAnsi="Arial" w:cs="Arial"/>
          <w:sz w:val="18"/>
          <w:szCs w:val="18"/>
        </w:rPr>
      </w:pPr>
      <w:r>
        <w:rPr>
          <w:rFonts w:ascii="Arial" w:hAnsi="Arial" w:cs="Arial"/>
          <w:sz w:val="18"/>
          <w:szCs w:val="18"/>
        </w:rPr>
        <w:t>*</w:t>
      </w:r>
      <w:r w:rsidRPr="00F07B26">
        <w:rPr>
          <w:rFonts w:ascii="Arial" w:hAnsi="Arial" w:cs="Arial"/>
          <w:sz w:val="18"/>
          <w:szCs w:val="18"/>
        </w:rPr>
        <w:t>Based on Observations, Interviews, and Case-Tracking Forms</w:t>
      </w:r>
    </w:p>
    <w:p w14:paraId="3A1B1510" w14:textId="07AEAA50" w:rsidR="00E8582B" w:rsidRDefault="00E8582B" w:rsidP="00E8582B">
      <w:pPr>
        <w:rPr>
          <w:rFonts w:ascii="Arial" w:hAnsi="Arial" w:cs="Arial"/>
          <w:sz w:val="18"/>
          <w:szCs w:val="18"/>
        </w:rPr>
      </w:pPr>
      <w:r w:rsidRPr="00F07B26">
        <w:rPr>
          <w:rFonts w:ascii="Arial" w:hAnsi="Arial" w:cs="Arial"/>
          <w:sz w:val="18"/>
          <w:szCs w:val="18"/>
        </w:rPr>
        <w:t>*</w:t>
      </w:r>
      <w:r>
        <w:rPr>
          <w:rFonts w:ascii="Arial" w:hAnsi="Arial" w:cs="Arial"/>
          <w:sz w:val="18"/>
          <w:szCs w:val="18"/>
        </w:rPr>
        <w:t>*</w:t>
      </w:r>
      <w:r w:rsidRPr="00F07B26">
        <w:rPr>
          <w:rFonts w:ascii="Arial" w:hAnsi="Arial" w:cs="Arial"/>
          <w:sz w:val="18"/>
          <w:szCs w:val="18"/>
        </w:rPr>
        <w:t xml:space="preserve">Not all cases are </w:t>
      </w:r>
      <w:r>
        <w:rPr>
          <w:rFonts w:ascii="Arial" w:hAnsi="Arial" w:cs="Arial"/>
          <w:sz w:val="18"/>
          <w:szCs w:val="18"/>
        </w:rPr>
        <w:t>assigned</w:t>
      </w:r>
      <w:r w:rsidRPr="00F07B26">
        <w:rPr>
          <w:rFonts w:ascii="Arial" w:hAnsi="Arial" w:cs="Arial"/>
          <w:sz w:val="18"/>
          <w:szCs w:val="18"/>
        </w:rPr>
        <w:t xml:space="preserve"> for STD PS</w:t>
      </w:r>
    </w:p>
    <w:p w14:paraId="52C88259" w14:textId="713D6E84" w:rsidR="004A4793" w:rsidRDefault="004A4793">
      <w:pPr>
        <w:rPr>
          <w:rFonts w:ascii="Arial" w:hAnsi="Arial" w:cs="Arial"/>
          <w:sz w:val="18"/>
          <w:szCs w:val="18"/>
        </w:rPr>
      </w:pPr>
      <w:r>
        <w:rPr>
          <w:rFonts w:ascii="Arial" w:hAnsi="Arial" w:cs="Arial"/>
          <w:sz w:val="18"/>
          <w:szCs w:val="18"/>
        </w:rPr>
        <w:br w:type="page"/>
      </w:r>
    </w:p>
    <w:p w14:paraId="25376315" w14:textId="568AB24D" w:rsidR="004A4793" w:rsidRPr="000255D2" w:rsidRDefault="00D27177" w:rsidP="004A4793">
      <w:pPr>
        <w:rPr>
          <w:rFonts w:ascii="Arial" w:hAnsi="Arial" w:cs="Arial"/>
          <w:sz w:val="20"/>
          <w:szCs w:val="20"/>
        </w:rPr>
      </w:pPr>
      <w:r>
        <w:rPr>
          <w:rFonts w:ascii="Arial" w:hAnsi="Arial" w:cs="Arial"/>
          <w:sz w:val="20"/>
          <w:szCs w:val="20"/>
        </w:rPr>
        <w:lastRenderedPageBreak/>
        <w:t xml:space="preserve">Supplemental </w:t>
      </w:r>
      <w:r w:rsidR="004A4793" w:rsidRPr="000255D2">
        <w:rPr>
          <w:rFonts w:ascii="Arial" w:hAnsi="Arial" w:cs="Arial"/>
          <w:sz w:val="20"/>
          <w:szCs w:val="20"/>
        </w:rPr>
        <w:t xml:space="preserve">Table </w:t>
      </w:r>
      <w:r w:rsidR="004A4793">
        <w:rPr>
          <w:rFonts w:ascii="Arial" w:hAnsi="Arial" w:cs="Arial"/>
          <w:sz w:val="20"/>
          <w:szCs w:val="20"/>
        </w:rPr>
        <w:t>2</w:t>
      </w:r>
      <w:r w:rsidR="004A4793" w:rsidRPr="000255D2">
        <w:rPr>
          <w:rFonts w:ascii="Arial" w:hAnsi="Arial" w:cs="Arial"/>
          <w:sz w:val="20"/>
          <w:szCs w:val="20"/>
        </w:rPr>
        <w:t>. Time (Minutes) Per Case Individually Tracked, by STD, Risk group, and Health Jurisdiction</w:t>
      </w:r>
    </w:p>
    <w:p w14:paraId="58E0DA38" w14:textId="77777777" w:rsidR="004A4793" w:rsidRPr="000255D2" w:rsidRDefault="004A4793" w:rsidP="004A4793">
      <w:pPr>
        <w:rPr>
          <w:rFonts w:ascii="Arial" w:hAnsi="Arial" w:cs="Arial"/>
          <w:sz w:val="20"/>
          <w:szCs w:val="20"/>
        </w:rPr>
      </w:pPr>
    </w:p>
    <w:tbl>
      <w:tblPr>
        <w:tblStyle w:val="TableGrid"/>
        <w:tblW w:w="9483" w:type="dxa"/>
        <w:tblLook w:val="04A0" w:firstRow="1" w:lastRow="0" w:firstColumn="1" w:lastColumn="0" w:noHBand="0" w:noVBand="1"/>
      </w:tblPr>
      <w:tblGrid>
        <w:gridCol w:w="1187"/>
        <w:gridCol w:w="2578"/>
        <w:gridCol w:w="417"/>
        <w:gridCol w:w="1367"/>
        <w:gridCol w:w="447"/>
        <w:gridCol w:w="1632"/>
        <w:gridCol w:w="428"/>
        <w:gridCol w:w="1427"/>
      </w:tblGrid>
      <w:tr w:rsidR="004A4793" w:rsidRPr="000255D2" w14:paraId="7A5DC53D" w14:textId="77777777" w:rsidTr="00087208">
        <w:trPr>
          <w:trHeight w:val="143"/>
        </w:trPr>
        <w:tc>
          <w:tcPr>
            <w:tcW w:w="1187" w:type="dxa"/>
            <w:vMerge w:val="restart"/>
            <w:vAlign w:val="center"/>
          </w:tcPr>
          <w:p w14:paraId="45207C05" w14:textId="77777777" w:rsidR="004A4793" w:rsidRPr="000255D2" w:rsidRDefault="004A4793" w:rsidP="00087208">
            <w:pPr>
              <w:rPr>
                <w:rFonts w:ascii="Arial" w:hAnsi="Arial" w:cs="Arial"/>
                <w:b/>
                <w:sz w:val="18"/>
                <w:szCs w:val="18"/>
              </w:rPr>
            </w:pPr>
            <w:r w:rsidRPr="000255D2">
              <w:rPr>
                <w:rFonts w:ascii="Arial" w:hAnsi="Arial" w:cs="Arial"/>
                <w:b/>
                <w:sz w:val="18"/>
                <w:szCs w:val="18"/>
              </w:rPr>
              <w:t>STD</w:t>
            </w:r>
          </w:p>
        </w:tc>
        <w:tc>
          <w:tcPr>
            <w:tcW w:w="2578" w:type="dxa"/>
            <w:vMerge w:val="restart"/>
            <w:vAlign w:val="center"/>
          </w:tcPr>
          <w:p w14:paraId="0A42B851" w14:textId="77777777" w:rsidR="004A4793" w:rsidRPr="000255D2" w:rsidRDefault="004A4793" w:rsidP="00087208">
            <w:pPr>
              <w:rPr>
                <w:rFonts w:ascii="Arial" w:hAnsi="Arial" w:cs="Arial"/>
                <w:b/>
                <w:sz w:val="18"/>
                <w:szCs w:val="18"/>
              </w:rPr>
            </w:pPr>
            <w:r w:rsidRPr="000255D2">
              <w:rPr>
                <w:rFonts w:ascii="Arial" w:hAnsi="Arial" w:cs="Arial"/>
                <w:b/>
                <w:sz w:val="18"/>
                <w:szCs w:val="18"/>
              </w:rPr>
              <w:t xml:space="preserve">Type of Casework, </w:t>
            </w:r>
          </w:p>
          <w:p w14:paraId="3CA5AF80" w14:textId="77777777" w:rsidR="004A4793" w:rsidRPr="000255D2" w:rsidRDefault="004A4793" w:rsidP="00087208">
            <w:pPr>
              <w:rPr>
                <w:rFonts w:ascii="Arial" w:hAnsi="Arial" w:cs="Arial"/>
                <w:sz w:val="18"/>
                <w:szCs w:val="18"/>
              </w:rPr>
            </w:pPr>
            <w:r w:rsidRPr="000255D2">
              <w:rPr>
                <w:rFonts w:ascii="Arial" w:hAnsi="Arial" w:cs="Arial"/>
                <w:b/>
                <w:sz w:val="18"/>
                <w:szCs w:val="18"/>
              </w:rPr>
              <w:t>STD &amp; Risk group</w:t>
            </w:r>
          </w:p>
        </w:tc>
        <w:tc>
          <w:tcPr>
            <w:tcW w:w="1784" w:type="dxa"/>
            <w:gridSpan w:val="2"/>
          </w:tcPr>
          <w:p w14:paraId="3B4AA48E" w14:textId="77777777" w:rsidR="004A4793" w:rsidRPr="000255D2" w:rsidRDefault="004A4793" w:rsidP="00087208">
            <w:pPr>
              <w:jc w:val="center"/>
              <w:rPr>
                <w:rFonts w:ascii="Arial" w:hAnsi="Arial" w:cs="Arial"/>
                <w:b/>
                <w:sz w:val="18"/>
                <w:szCs w:val="18"/>
              </w:rPr>
            </w:pPr>
            <w:r w:rsidRPr="000255D2">
              <w:rPr>
                <w:rFonts w:ascii="Arial" w:hAnsi="Arial" w:cs="Arial"/>
                <w:b/>
                <w:sz w:val="18"/>
                <w:szCs w:val="18"/>
              </w:rPr>
              <w:t>King</w:t>
            </w:r>
          </w:p>
        </w:tc>
        <w:tc>
          <w:tcPr>
            <w:tcW w:w="2079" w:type="dxa"/>
            <w:gridSpan w:val="2"/>
          </w:tcPr>
          <w:p w14:paraId="3997BA5F" w14:textId="77777777" w:rsidR="004A4793" w:rsidRPr="000255D2" w:rsidRDefault="004A4793" w:rsidP="00087208">
            <w:pPr>
              <w:jc w:val="center"/>
              <w:rPr>
                <w:rFonts w:ascii="Arial" w:hAnsi="Arial" w:cs="Arial"/>
                <w:b/>
                <w:sz w:val="18"/>
                <w:szCs w:val="18"/>
              </w:rPr>
            </w:pPr>
            <w:r w:rsidRPr="000255D2">
              <w:rPr>
                <w:rFonts w:ascii="Arial" w:hAnsi="Arial" w:cs="Arial"/>
                <w:b/>
                <w:sz w:val="18"/>
                <w:szCs w:val="18"/>
              </w:rPr>
              <w:t>Pierce</w:t>
            </w:r>
          </w:p>
        </w:tc>
        <w:tc>
          <w:tcPr>
            <w:tcW w:w="1855" w:type="dxa"/>
            <w:gridSpan w:val="2"/>
          </w:tcPr>
          <w:p w14:paraId="0CD59FBD" w14:textId="77777777" w:rsidR="004A4793" w:rsidRPr="000255D2" w:rsidRDefault="004A4793" w:rsidP="00087208">
            <w:pPr>
              <w:jc w:val="center"/>
              <w:rPr>
                <w:rFonts w:ascii="Arial" w:hAnsi="Arial" w:cs="Arial"/>
                <w:b/>
                <w:sz w:val="18"/>
                <w:szCs w:val="18"/>
              </w:rPr>
            </w:pPr>
            <w:r w:rsidRPr="000255D2">
              <w:rPr>
                <w:rFonts w:ascii="Arial" w:hAnsi="Arial" w:cs="Arial"/>
                <w:b/>
                <w:sz w:val="18"/>
                <w:szCs w:val="18"/>
              </w:rPr>
              <w:t>Spokane</w:t>
            </w:r>
          </w:p>
        </w:tc>
      </w:tr>
      <w:tr w:rsidR="004A4793" w:rsidRPr="000255D2" w14:paraId="72548060" w14:textId="77777777" w:rsidTr="00087208">
        <w:tc>
          <w:tcPr>
            <w:tcW w:w="1187" w:type="dxa"/>
            <w:vMerge/>
          </w:tcPr>
          <w:p w14:paraId="7A649C1C" w14:textId="77777777" w:rsidR="004A4793" w:rsidRPr="000255D2" w:rsidRDefault="004A4793" w:rsidP="00087208">
            <w:pPr>
              <w:rPr>
                <w:rFonts w:ascii="Arial" w:hAnsi="Arial" w:cs="Arial"/>
                <w:sz w:val="18"/>
                <w:szCs w:val="18"/>
              </w:rPr>
            </w:pPr>
          </w:p>
        </w:tc>
        <w:tc>
          <w:tcPr>
            <w:tcW w:w="2578" w:type="dxa"/>
            <w:vMerge/>
          </w:tcPr>
          <w:p w14:paraId="00C5CE32" w14:textId="77777777" w:rsidR="004A4793" w:rsidRPr="000255D2" w:rsidRDefault="004A4793" w:rsidP="00087208">
            <w:pPr>
              <w:rPr>
                <w:rFonts w:ascii="Arial" w:hAnsi="Arial" w:cs="Arial"/>
                <w:sz w:val="18"/>
                <w:szCs w:val="18"/>
              </w:rPr>
            </w:pPr>
          </w:p>
        </w:tc>
        <w:tc>
          <w:tcPr>
            <w:tcW w:w="417" w:type="dxa"/>
            <w:vAlign w:val="center"/>
          </w:tcPr>
          <w:p w14:paraId="3F83F68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N</w:t>
            </w:r>
          </w:p>
        </w:tc>
        <w:tc>
          <w:tcPr>
            <w:tcW w:w="1367" w:type="dxa"/>
            <w:vAlign w:val="center"/>
          </w:tcPr>
          <w:p w14:paraId="44968DBD" w14:textId="77777777" w:rsidR="004A4793" w:rsidRDefault="004A4793" w:rsidP="00087208">
            <w:pPr>
              <w:jc w:val="center"/>
              <w:rPr>
                <w:rFonts w:ascii="Arial" w:hAnsi="Arial" w:cs="Arial"/>
                <w:sz w:val="18"/>
                <w:szCs w:val="18"/>
              </w:rPr>
            </w:pPr>
            <w:r w:rsidRPr="000255D2">
              <w:rPr>
                <w:rFonts w:ascii="Arial" w:hAnsi="Arial" w:cs="Arial"/>
                <w:sz w:val="18"/>
                <w:szCs w:val="18"/>
              </w:rPr>
              <w:t xml:space="preserve">Median </w:t>
            </w:r>
            <w:r>
              <w:rPr>
                <w:rFonts w:ascii="Arial" w:hAnsi="Arial" w:cs="Arial"/>
                <w:sz w:val="18"/>
                <w:szCs w:val="18"/>
              </w:rPr>
              <w:t>Time</w:t>
            </w:r>
          </w:p>
          <w:p w14:paraId="5EC85D0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(min-max)</w:t>
            </w:r>
          </w:p>
        </w:tc>
        <w:tc>
          <w:tcPr>
            <w:tcW w:w="447" w:type="dxa"/>
            <w:vAlign w:val="center"/>
          </w:tcPr>
          <w:p w14:paraId="47A5DFC9"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N</w:t>
            </w:r>
          </w:p>
        </w:tc>
        <w:tc>
          <w:tcPr>
            <w:tcW w:w="1632" w:type="dxa"/>
            <w:vAlign w:val="center"/>
          </w:tcPr>
          <w:p w14:paraId="418700BB" w14:textId="77777777" w:rsidR="004A4793" w:rsidRDefault="004A4793" w:rsidP="00087208">
            <w:pPr>
              <w:jc w:val="center"/>
              <w:rPr>
                <w:rFonts w:ascii="Arial" w:hAnsi="Arial" w:cs="Arial"/>
                <w:sz w:val="18"/>
                <w:szCs w:val="18"/>
              </w:rPr>
            </w:pPr>
            <w:r w:rsidRPr="000255D2">
              <w:rPr>
                <w:rFonts w:ascii="Arial" w:hAnsi="Arial" w:cs="Arial"/>
                <w:sz w:val="18"/>
                <w:szCs w:val="18"/>
              </w:rPr>
              <w:t xml:space="preserve">Median </w:t>
            </w:r>
            <w:r>
              <w:rPr>
                <w:rFonts w:ascii="Arial" w:hAnsi="Arial" w:cs="Arial"/>
                <w:sz w:val="18"/>
                <w:szCs w:val="18"/>
              </w:rPr>
              <w:t>Time</w:t>
            </w:r>
          </w:p>
          <w:p w14:paraId="7333D02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 xml:space="preserve"> (min-max)</w:t>
            </w:r>
          </w:p>
        </w:tc>
        <w:tc>
          <w:tcPr>
            <w:tcW w:w="428" w:type="dxa"/>
            <w:vAlign w:val="center"/>
          </w:tcPr>
          <w:p w14:paraId="25C69B81"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N</w:t>
            </w:r>
          </w:p>
        </w:tc>
        <w:tc>
          <w:tcPr>
            <w:tcW w:w="1427" w:type="dxa"/>
            <w:vAlign w:val="center"/>
          </w:tcPr>
          <w:p w14:paraId="4F48643A" w14:textId="77777777" w:rsidR="004A4793" w:rsidRDefault="004A4793" w:rsidP="00087208">
            <w:pPr>
              <w:jc w:val="center"/>
              <w:rPr>
                <w:rFonts w:ascii="Arial" w:hAnsi="Arial" w:cs="Arial"/>
                <w:sz w:val="18"/>
                <w:szCs w:val="18"/>
              </w:rPr>
            </w:pPr>
            <w:r w:rsidRPr="000255D2">
              <w:rPr>
                <w:rFonts w:ascii="Arial" w:hAnsi="Arial" w:cs="Arial"/>
                <w:sz w:val="18"/>
                <w:szCs w:val="18"/>
              </w:rPr>
              <w:t xml:space="preserve">Median </w:t>
            </w:r>
            <w:r>
              <w:rPr>
                <w:rFonts w:ascii="Arial" w:hAnsi="Arial" w:cs="Arial"/>
                <w:sz w:val="18"/>
                <w:szCs w:val="18"/>
              </w:rPr>
              <w:t>Time</w:t>
            </w:r>
          </w:p>
          <w:p w14:paraId="2739E009"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 xml:space="preserve"> (min-max)</w:t>
            </w:r>
          </w:p>
        </w:tc>
      </w:tr>
      <w:tr w:rsidR="004A4793" w:rsidRPr="000255D2" w14:paraId="65DE4C82" w14:textId="77777777" w:rsidTr="00087208">
        <w:tc>
          <w:tcPr>
            <w:tcW w:w="1187" w:type="dxa"/>
            <w:vMerge w:val="restart"/>
            <w:vAlign w:val="center"/>
          </w:tcPr>
          <w:p w14:paraId="2ECDCB2D" w14:textId="77777777" w:rsidR="004A4793" w:rsidRPr="000255D2" w:rsidRDefault="004A4793" w:rsidP="00087208">
            <w:pPr>
              <w:rPr>
                <w:rFonts w:ascii="Arial" w:hAnsi="Arial" w:cs="Arial"/>
                <w:b/>
                <w:sz w:val="18"/>
                <w:szCs w:val="18"/>
              </w:rPr>
            </w:pPr>
            <w:r w:rsidRPr="000255D2">
              <w:rPr>
                <w:rFonts w:ascii="Arial" w:hAnsi="Arial" w:cs="Arial"/>
                <w:b/>
                <w:sz w:val="18"/>
                <w:szCs w:val="18"/>
              </w:rPr>
              <w:t>Gonorrhea/</w:t>
            </w:r>
          </w:p>
          <w:p w14:paraId="27F85132" w14:textId="77777777" w:rsidR="004A4793" w:rsidRPr="000255D2" w:rsidRDefault="004A4793" w:rsidP="00087208">
            <w:pPr>
              <w:rPr>
                <w:rFonts w:ascii="Arial" w:hAnsi="Arial" w:cs="Arial"/>
                <w:b/>
                <w:sz w:val="18"/>
                <w:szCs w:val="18"/>
              </w:rPr>
            </w:pPr>
            <w:r w:rsidRPr="000255D2">
              <w:rPr>
                <w:rFonts w:ascii="Arial" w:hAnsi="Arial" w:cs="Arial"/>
                <w:b/>
                <w:sz w:val="18"/>
                <w:szCs w:val="18"/>
              </w:rPr>
              <w:t>Chlamydia</w:t>
            </w:r>
          </w:p>
        </w:tc>
        <w:tc>
          <w:tcPr>
            <w:tcW w:w="2578" w:type="dxa"/>
          </w:tcPr>
          <w:p w14:paraId="7C4FA874" w14:textId="77777777" w:rsidR="004A4793" w:rsidRPr="000255D2" w:rsidRDefault="004A4793" w:rsidP="00087208">
            <w:pPr>
              <w:rPr>
                <w:rFonts w:ascii="Arial" w:hAnsi="Arial" w:cs="Arial"/>
                <w:b/>
                <w:sz w:val="18"/>
                <w:szCs w:val="18"/>
              </w:rPr>
            </w:pPr>
            <w:r w:rsidRPr="000255D2">
              <w:rPr>
                <w:rFonts w:ascii="Arial" w:hAnsi="Arial" w:cs="Arial"/>
                <w:b/>
                <w:sz w:val="18"/>
                <w:szCs w:val="18"/>
              </w:rPr>
              <w:t>Administrative staff work</w:t>
            </w:r>
          </w:p>
        </w:tc>
        <w:tc>
          <w:tcPr>
            <w:tcW w:w="417" w:type="dxa"/>
          </w:tcPr>
          <w:p w14:paraId="16FE5A5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17</w:t>
            </w:r>
          </w:p>
        </w:tc>
        <w:tc>
          <w:tcPr>
            <w:tcW w:w="1367" w:type="dxa"/>
          </w:tcPr>
          <w:p w14:paraId="36DB5F6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12</w:t>
            </w:r>
            <w:r>
              <w:rPr>
                <w:rFonts w:ascii="Arial" w:hAnsi="Arial" w:cs="Arial"/>
                <w:sz w:val="18"/>
                <w:szCs w:val="18"/>
              </w:rPr>
              <w:t xml:space="preserve"> </w:t>
            </w:r>
            <w:r w:rsidRPr="000255D2">
              <w:rPr>
                <w:rFonts w:ascii="Arial" w:hAnsi="Arial" w:cs="Arial"/>
                <w:sz w:val="18"/>
                <w:szCs w:val="18"/>
              </w:rPr>
              <w:t xml:space="preserve">(2-70) </w:t>
            </w:r>
          </w:p>
        </w:tc>
        <w:tc>
          <w:tcPr>
            <w:tcW w:w="447" w:type="dxa"/>
          </w:tcPr>
          <w:p w14:paraId="18E75F3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10</w:t>
            </w:r>
          </w:p>
        </w:tc>
        <w:tc>
          <w:tcPr>
            <w:tcW w:w="1632" w:type="dxa"/>
          </w:tcPr>
          <w:p w14:paraId="7F3D6DD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9 (5-12)</w:t>
            </w:r>
          </w:p>
        </w:tc>
        <w:tc>
          <w:tcPr>
            <w:tcW w:w="428" w:type="dxa"/>
          </w:tcPr>
          <w:p w14:paraId="72AACFC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5</w:t>
            </w:r>
          </w:p>
        </w:tc>
        <w:tc>
          <w:tcPr>
            <w:tcW w:w="1427" w:type="dxa"/>
          </w:tcPr>
          <w:p w14:paraId="1DF1F20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12 (5-25)</w:t>
            </w:r>
          </w:p>
        </w:tc>
      </w:tr>
      <w:tr w:rsidR="004A4793" w:rsidRPr="000255D2" w14:paraId="406A77FC" w14:textId="77777777" w:rsidTr="00087208">
        <w:trPr>
          <w:trHeight w:val="80"/>
        </w:trPr>
        <w:tc>
          <w:tcPr>
            <w:tcW w:w="1187" w:type="dxa"/>
            <w:vMerge/>
            <w:vAlign w:val="center"/>
          </w:tcPr>
          <w:p w14:paraId="1C29F4E4" w14:textId="77777777" w:rsidR="004A4793" w:rsidRPr="000255D2" w:rsidRDefault="004A4793" w:rsidP="00087208">
            <w:pPr>
              <w:rPr>
                <w:rFonts w:ascii="Arial" w:hAnsi="Arial" w:cs="Arial"/>
                <w:b/>
                <w:sz w:val="18"/>
                <w:szCs w:val="18"/>
              </w:rPr>
            </w:pPr>
          </w:p>
        </w:tc>
        <w:tc>
          <w:tcPr>
            <w:tcW w:w="2578" w:type="dxa"/>
          </w:tcPr>
          <w:p w14:paraId="10A48441" w14:textId="77777777" w:rsidR="004A4793" w:rsidRPr="000255D2" w:rsidRDefault="004A4793" w:rsidP="00087208">
            <w:pPr>
              <w:rPr>
                <w:rFonts w:ascii="Arial" w:hAnsi="Arial" w:cs="Arial"/>
                <w:b/>
                <w:sz w:val="18"/>
                <w:szCs w:val="18"/>
              </w:rPr>
            </w:pPr>
            <w:r w:rsidRPr="000255D2">
              <w:rPr>
                <w:rFonts w:ascii="Arial" w:hAnsi="Arial" w:cs="Arial"/>
                <w:b/>
                <w:sz w:val="18"/>
                <w:szCs w:val="18"/>
              </w:rPr>
              <w:t>DIS work (OP)</w:t>
            </w:r>
          </w:p>
          <w:p w14:paraId="127278A6" w14:textId="77777777" w:rsidR="004A4793" w:rsidRPr="000255D2" w:rsidRDefault="004A4793" w:rsidP="00087208">
            <w:pPr>
              <w:ind w:firstLine="159"/>
              <w:rPr>
                <w:rFonts w:ascii="Arial" w:hAnsi="Arial" w:cs="Arial"/>
                <w:b/>
                <w:sz w:val="18"/>
                <w:szCs w:val="18"/>
                <w:u w:val="single"/>
              </w:rPr>
            </w:pPr>
            <w:r w:rsidRPr="000255D2">
              <w:rPr>
                <w:rFonts w:ascii="Arial" w:hAnsi="Arial" w:cs="Arial"/>
                <w:b/>
                <w:sz w:val="18"/>
                <w:szCs w:val="18"/>
                <w:u w:val="single"/>
              </w:rPr>
              <w:t>Infection</w:t>
            </w:r>
          </w:p>
          <w:p w14:paraId="4C8B3346"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CT only</w:t>
            </w:r>
          </w:p>
          <w:p w14:paraId="133ADC66"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GC only</w:t>
            </w:r>
          </w:p>
          <w:p w14:paraId="5425F1F8"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GC/CT co-infection</w:t>
            </w:r>
          </w:p>
          <w:p w14:paraId="4EC0AAC8" w14:textId="77777777" w:rsidR="004A4793" w:rsidRPr="000255D2" w:rsidRDefault="004A4793" w:rsidP="00087208">
            <w:pPr>
              <w:ind w:firstLine="159"/>
              <w:rPr>
                <w:rFonts w:ascii="Arial" w:hAnsi="Arial" w:cs="Arial"/>
                <w:b/>
                <w:sz w:val="18"/>
                <w:szCs w:val="18"/>
                <w:u w:val="single"/>
              </w:rPr>
            </w:pPr>
            <w:r w:rsidRPr="000255D2">
              <w:rPr>
                <w:rFonts w:ascii="Arial" w:hAnsi="Arial" w:cs="Arial"/>
                <w:b/>
                <w:sz w:val="18"/>
                <w:szCs w:val="18"/>
                <w:u w:val="single"/>
              </w:rPr>
              <w:t>Risk/exposure</w:t>
            </w:r>
          </w:p>
          <w:p w14:paraId="5064A5E1"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MSM(W)</w:t>
            </w:r>
          </w:p>
          <w:p w14:paraId="403C7FCE" w14:textId="77777777" w:rsidR="004A4793" w:rsidRPr="000255D2" w:rsidRDefault="004A4793" w:rsidP="00087208">
            <w:pPr>
              <w:ind w:firstLine="249"/>
              <w:rPr>
                <w:rFonts w:ascii="Arial" w:hAnsi="Arial" w:cs="Arial"/>
                <w:b/>
                <w:sz w:val="18"/>
                <w:szCs w:val="18"/>
              </w:rPr>
            </w:pPr>
            <w:r w:rsidRPr="000255D2">
              <w:rPr>
                <w:rFonts w:ascii="Arial" w:hAnsi="Arial" w:cs="Arial"/>
                <w:b/>
                <w:sz w:val="18"/>
                <w:szCs w:val="18"/>
              </w:rPr>
              <w:t>Methamphetamine use*</w:t>
            </w:r>
          </w:p>
          <w:p w14:paraId="6BFFDE38"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Heterosexual</w:t>
            </w:r>
          </w:p>
          <w:p w14:paraId="51FD091F" w14:textId="77777777" w:rsidR="004A4793" w:rsidRPr="000255D2" w:rsidRDefault="004A4793" w:rsidP="00087208">
            <w:pPr>
              <w:ind w:firstLine="249"/>
              <w:rPr>
                <w:rFonts w:ascii="Arial" w:hAnsi="Arial" w:cs="Arial"/>
                <w:b/>
                <w:sz w:val="18"/>
                <w:szCs w:val="18"/>
              </w:rPr>
            </w:pPr>
            <w:r w:rsidRPr="000255D2">
              <w:rPr>
                <w:rFonts w:ascii="Arial" w:hAnsi="Arial" w:cs="Arial"/>
                <w:b/>
                <w:sz w:val="18"/>
                <w:szCs w:val="18"/>
              </w:rPr>
              <w:t>Methamphetamine use*</w:t>
            </w:r>
          </w:p>
          <w:p w14:paraId="7353D0FC"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 xml:space="preserve">Unknown </w:t>
            </w:r>
          </w:p>
          <w:p w14:paraId="718554DF" w14:textId="77777777" w:rsidR="004A4793" w:rsidRPr="000255D2" w:rsidRDefault="004A4793" w:rsidP="00087208">
            <w:pPr>
              <w:rPr>
                <w:rFonts w:ascii="Arial" w:hAnsi="Arial" w:cs="Arial"/>
                <w:b/>
                <w:sz w:val="18"/>
                <w:szCs w:val="18"/>
              </w:rPr>
            </w:pPr>
            <w:r w:rsidRPr="000255D2">
              <w:rPr>
                <w:rFonts w:ascii="Arial" w:hAnsi="Arial" w:cs="Arial"/>
                <w:b/>
                <w:sz w:val="18"/>
                <w:szCs w:val="18"/>
              </w:rPr>
              <w:t>DIS work (partner)</w:t>
            </w:r>
          </w:p>
        </w:tc>
        <w:tc>
          <w:tcPr>
            <w:tcW w:w="417" w:type="dxa"/>
          </w:tcPr>
          <w:p w14:paraId="2315DCA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16</w:t>
            </w:r>
          </w:p>
          <w:p w14:paraId="18BE02CE" w14:textId="77777777" w:rsidR="004A4793" w:rsidRPr="000255D2" w:rsidRDefault="004A4793" w:rsidP="00087208">
            <w:pPr>
              <w:jc w:val="center"/>
              <w:rPr>
                <w:rFonts w:ascii="Arial" w:hAnsi="Arial" w:cs="Arial"/>
                <w:sz w:val="18"/>
                <w:szCs w:val="18"/>
              </w:rPr>
            </w:pPr>
          </w:p>
          <w:p w14:paraId="4C7E450B"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w:t>
            </w:r>
          </w:p>
          <w:p w14:paraId="232B974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7</w:t>
            </w:r>
          </w:p>
          <w:p w14:paraId="5A57684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7</w:t>
            </w:r>
          </w:p>
          <w:p w14:paraId="6648D57E" w14:textId="77777777" w:rsidR="004A4793" w:rsidRPr="000255D2" w:rsidRDefault="004A4793" w:rsidP="00087208">
            <w:pPr>
              <w:jc w:val="center"/>
              <w:rPr>
                <w:rFonts w:ascii="Arial" w:hAnsi="Arial" w:cs="Arial"/>
                <w:sz w:val="18"/>
                <w:szCs w:val="18"/>
              </w:rPr>
            </w:pPr>
          </w:p>
          <w:p w14:paraId="13333139"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6</w:t>
            </w:r>
          </w:p>
          <w:p w14:paraId="2DF40125"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04DCAD1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8</w:t>
            </w:r>
          </w:p>
          <w:p w14:paraId="20E89A6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1679305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w:t>
            </w:r>
          </w:p>
          <w:p w14:paraId="42409DA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6</w:t>
            </w:r>
          </w:p>
        </w:tc>
        <w:tc>
          <w:tcPr>
            <w:tcW w:w="1367" w:type="dxa"/>
          </w:tcPr>
          <w:p w14:paraId="43EBCE0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25</w:t>
            </w:r>
            <w:r>
              <w:rPr>
                <w:rFonts w:ascii="Arial" w:hAnsi="Arial" w:cs="Arial"/>
                <w:sz w:val="18"/>
                <w:szCs w:val="18"/>
              </w:rPr>
              <w:t xml:space="preserve"> </w:t>
            </w:r>
            <w:r w:rsidRPr="000255D2">
              <w:rPr>
                <w:rFonts w:ascii="Arial" w:hAnsi="Arial" w:cs="Arial"/>
                <w:sz w:val="18"/>
                <w:szCs w:val="18"/>
              </w:rPr>
              <w:t>(10-195)</w:t>
            </w:r>
          </w:p>
          <w:p w14:paraId="484CBB23" w14:textId="77777777" w:rsidR="004A4793" w:rsidRPr="000255D2" w:rsidRDefault="004A4793" w:rsidP="00087208">
            <w:pPr>
              <w:jc w:val="center"/>
              <w:rPr>
                <w:rFonts w:ascii="Arial" w:hAnsi="Arial" w:cs="Arial"/>
                <w:sz w:val="18"/>
                <w:szCs w:val="18"/>
              </w:rPr>
            </w:pPr>
          </w:p>
          <w:p w14:paraId="42B41591"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24 (17-30)</w:t>
            </w:r>
          </w:p>
          <w:p w14:paraId="11AC2C1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17 (10-195)</w:t>
            </w:r>
          </w:p>
          <w:p w14:paraId="1523AAE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28 (10-40)</w:t>
            </w:r>
          </w:p>
          <w:p w14:paraId="1460E74B" w14:textId="77777777" w:rsidR="004A4793" w:rsidRPr="000255D2" w:rsidRDefault="004A4793" w:rsidP="00087208">
            <w:pPr>
              <w:jc w:val="center"/>
              <w:rPr>
                <w:rFonts w:ascii="Arial" w:hAnsi="Arial" w:cs="Arial"/>
                <w:sz w:val="18"/>
                <w:szCs w:val="18"/>
              </w:rPr>
            </w:pPr>
          </w:p>
          <w:p w14:paraId="6495EDA1"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19 (10-40)</w:t>
            </w:r>
          </w:p>
          <w:p w14:paraId="66CA1AF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727981F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30</w:t>
            </w:r>
            <w:r>
              <w:rPr>
                <w:rFonts w:ascii="Arial" w:hAnsi="Arial" w:cs="Arial"/>
                <w:sz w:val="18"/>
                <w:szCs w:val="18"/>
              </w:rPr>
              <w:t xml:space="preserve"> </w:t>
            </w:r>
            <w:r w:rsidRPr="000255D2">
              <w:rPr>
                <w:rFonts w:ascii="Arial" w:hAnsi="Arial" w:cs="Arial"/>
                <w:sz w:val="18"/>
                <w:szCs w:val="18"/>
              </w:rPr>
              <w:t>(16-195)</w:t>
            </w:r>
          </w:p>
          <w:p w14:paraId="3A7CEEA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28</w:t>
            </w:r>
          </w:p>
          <w:p w14:paraId="65DD30F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 xml:space="preserve">16 </w:t>
            </w:r>
            <w:r>
              <w:rPr>
                <w:rFonts w:ascii="Arial" w:hAnsi="Arial" w:cs="Arial"/>
                <w:sz w:val="18"/>
                <w:szCs w:val="18"/>
              </w:rPr>
              <w:t>(</w:t>
            </w:r>
            <w:r w:rsidRPr="000255D2">
              <w:rPr>
                <w:rFonts w:ascii="Arial" w:hAnsi="Arial" w:cs="Arial"/>
                <w:sz w:val="18"/>
                <w:szCs w:val="18"/>
              </w:rPr>
              <w:t>15-17)</w:t>
            </w:r>
          </w:p>
          <w:p w14:paraId="71AD91C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30 (19, 58)</w:t>
            </w:r>
          </w:p>
        </w:tc>
        <w:tc>
          <w:tcPr>
            <w:tcW w:w="447" w:type="dxa"/>
          </w:tcPr>
          <w:p w14:paraId="2ABE9C1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11</w:t>
            </w:r>
          </w:p>
          <w:p w14:paraId="6D780B7B" w14:textId="77777777" w:rsidR="004A4793" w:rsidRPr="000255D2" w:rsidRDefault="004A4793" w:rsidP="00087208">
            <w:pPr>
              <w:jc w:val="center"/>
              <w:rPr>
                <w:rFonts w:ascii="Arial" w:hAnsi="Arial" w:cs="Arial"/>
                <w:sz w:val="18"/>
                <w:szCs w:val="18"/>
              </w:rPr>
            </w:pPr>
          </w:p>
          <w:p w14:paraId="315D4CB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6</w:t>
            </w:r>
          </w:p>
          <w:p w14:paraId="6354086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5</w:t>
            </w:r>
          </w:p>
          <w:p w14:paraId="29D42D8B"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4BE3EF35" w14:textId="77777777" w:rsidR="004A4793" w:rsidRPr="000255D2" w:rsidRDefault="004A4793" w:rsidP="00087208">
            <w:pPr>
              <w:jc w:val="center"/>
              <w:rPr>
                <w:rFonts w:ascii="Arial" w:hAnsi="Arial" w:cs="Arial"/>
                <w:sz w:val="18"/>
                <w:szCs w:val="18"/>
              </w:rPr>
            </w:pPr>
          </w:p>
          <w:p w14:paraId="025CA99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37E19C9B"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6541AEF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8</w:t>
            </w:r>
          </w:p>
          <w:p w14:paraId="23E31819"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5A20380B"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w:t>
            </w:r>
          </w:p>
          <w:p w14:paraId="2112EA5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w:t>
            </w:r>
          </w:p>
        </w:tc>
        <w:tc>
          <w:tcPr>
            <w:tcW w:w="1632" w:type="dxa"/>
          </w:tcPr>
          <w:p w14:paraId="6DB4FE7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27 (20-93)</w:t>
            </w:r>
          </w:p>
          <w:p w14:paraId="53932CE4" w14:textId="77777777" w:rsidR="004A4793" w:rsidRPr="000255D2" w:rsidRDefault="004A4793" w:rsidP="00087208">
            <w:pPr>
              <w:jc w:val="center"/>
              <w:rPr>
                <w:rFonts w:ascii="Arial" w:hAnsi="Arial" w:cs="Arial"/>
                <w:sz w:val="18"/>
                <w:szCs w:val="18"/>
              </w:rPr>
            </w:pPr>
          </w:p>
          <w:p w14:paraId="502E04D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26 (20-33)</w:t>
            </w:r>
          </w:p>
          <w:p w14:paraId="107D6A8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34 (26-93)</w:t>
            </w:r>
          </w:p>
          <w:p w14:paraId="366D7C0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213B624C" w14:textId="77777777" w:rsidR="004A4793" w:rsidRPr="000255D2" w:rsidRDefault="004A4793" w:rsidP="00087208">
            <w:pPr>
              <w:jc w:val="center"/>
              <w:rPr>
                <w:rFonts w:ascii="Arial" w:hAnsi="Arial" w:cs="Arial"/>
                <w:sz w:val="18"/>
                <w:szCs w:val="18"/>
              </w:rPr>
            </w:pPr>
          </w:p>
          <w:p w14:paraId="7E36C3F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1608CA1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6A3D11B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28 (22-72)</w:t>
            </w:r>
          </w:p>
          <w:p w14:paraId="43DE93D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4CDB906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26 (20-93)</w:t>
            </w:r>
          </w:p>
          <w:p w14:paraId="1E408B3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18 (12-36)</w:t>
            </w:r>
          </w:p>
        </w:tc>
        <w:tc>
          <w:tcPr>
            <w:tcW w:w="428" w:type="dxa"/>
          </w:tcPr>
          <w:p w14:paraId="2D29090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12</w:t>
            </w:r>
          </w:p>
          <w:p w14:paraId="1A4D3CA6" w14:textId="77777777" w:rsidR="004A4793" w:rsidRPr="000255D2" w:rsidRDefault="004A4793" w:rsidP="00087208">
            <w:pPr>
              <w:jc w:val="center"/>
              <w:rPr>
                <w:rFonts w:ascii="Arial" w:hAnsi="Arial" w:cs="Arial"/>
                <w:sz w:val="18"/>
                <w:szCs w:val="18"/>
              </w:rPr>
            </w:pPr>
          </w:p>
          <w:p w14:paraId="201C68A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7CE67E1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7</w:t>
            </w:r>
          </w:p>
          <w:p w14:paraId="317F3801"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4</w:t>
            </w:r>
          </w:p>
          <w:p w14:paraId="78945281" w14:textId="77777777" w:rsidR="004A4793" w:rsidRPr="000255D2" w:rsidRDefault="004A4793" w:rsidP="00087208">
            <w:pPr>
              <w:jc w:val="center"/>
              <w:rPr>
                <w:rFonts w:ascii="Arial" w:hAnsi="Arial" w:cs="Arial"/>
                <w:sz w:val="18"/>
                <w:szCs w:val="18"/>
              </w:rPr>
            </w:pPr>
          </w:p>
          <w:p w14:paraId="6D2E1E6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w:t>
            </w:r>
          </w:p>
          <w:p w14:paraId="1D50C22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3E358506"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7</w:t>
            </w:r>
          </w:p>
          <w:p w14:paraId="263D00C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0D52FA8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w:t>
            </w:r>
          </w:p>
          <w:p w14:paraId="4362D88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5</w:t>
            </w:r>
          </w:p>
        </w:tc>
        <w:tc>
          <w:tcPr>
            <w:tcW w:w="1427" w:type="dxa"/>
          </w:tcPr>
          <w:p w14:paraId="42197CB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27 (11-51)</w:t>
            </w:r>
          </w:p>
          <w:p w14:paraId="66D1A7B5" w14:textId="77777777" w:rsidR="004A4793" w:rsidRPr="000255D2" w:rsidRDefault="004A4793" w:rsidP="00087208">
            <w:pPr>
              <w:jc w:val="center"/>
              <w:rPr>
                <w:rFonts w:ascii="Arial" w:hAnsi="Arial" w:cs="Arial"/>
                <w:sz w:val="18"/>
                <w:szCs w:val="18"/>
              </w:rPr>
            </w:pPr>
          </w:p>
          <w:p w14:paraId="141BABF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113</w:t>
            </w:r>
          </w:p>
          <w:p w14:paraId="049FE03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22 (11-34)</w:t>
            </w:r>
          </w:p>
          <w:p w14:paraId="0469898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30 (14- 44)</w:t>
            </w:r>
          </w:p>
          <w:p w14:paraId="5FCCE670" w14:textId="77777777" w:rsidR="004A4793" w:rsidRPr="000255D2" w:rsidRDefault="004A4793" w:rsidP="00087208">
            <w:pPr>
              <w:jc w:val="center"/>
              <w:rPr>
                <w:rFonts w:ascii="Arial" w:hAnsi="Arial" w:cs="Arial"/>
                <w:sz w:val="18"/>
                <w:szCs w:val="18"/>
              </w:rPr>
            </w:pPr>
          </w:p>
          <w:p w14:paraId="52B148F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34 (25-42)</w:t>
            </w:r>
          </w:p>
          <w:p w14:paraId="7648928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592B2A3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29 (13-113)</w:t>
            </w:r>
          </w:p>
          <w:p w14:paraId="67FFC869"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5AB8601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22 (11-34)</w:t>
            </w:r>
          </w:p>
          <w:p w14:paraId="6E4AA35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12 (7-30)</w:t>
            </w:r>
          </w:p>
        </w:tc>
      </w:tr>
      <w:tr w:rsidR="004A4793" w:rsidRPr="000255D2" w14:paraId="07236B94" w14:textId="77777777" w:rsidTr="00087208">
        <w:trPr>
          <w:trHeight w:val="1412"/>
        </w:trPr>
        <w:tc>
          <w:tcPr>
            <w:tcW w:w="1187" w:type="dxa"/>
            <w:vAlign w:val="center"/>
          </w:tcPr>
          <w:p w14:paraId="4F89DDC8" w14:textId="77777777" w:rsidR="004A4793" w:rsidRPr="000255D2" w:rsidRDefault="004A4793" w:rsidP="00087208">
            <w:pPr>
              <w:rPr>
                <w:rFonts w:ascii="Arial" w:hAnsi="Arial" w:cs="Arial"/>
                <w:b/>
                <w:sz w:val="18"/>
                <w:szCs w:val="18"/>
              </w:rPr>
            </w:pPr>
            <w:r w:rsidRPr="000255D2">
              <w:rPr>
                <w:rFonts w:ascii="Arial" w:hAnsi="Arial" w:cs="Arial"/>
                <w:b/>
                <w:sz w:val="18"/>
                <w:szCs w:val="18"/>
              </w:rPr>
              <w:t>Early Syphilis</w:t>
            </w:r>
          </w:p>
        </w:tc>
        <w:tc>
          <w:tcPr>
            <w:tcW w:w="2578" w:type="dxa"/>
          </w:tcPr>
          <w:p w14:paraId="770E1652" w14:textId="77777777" w:rsidR="004A4793" w:rsidRPr="000255D2" w:rsidRDefault="004A4793" w:rsidP="00087208">
            <w:pPr>
              <w:rPr>
                <w:rFonts w:ascii="Arial" w:hAnsi="Arial" w:cs="Arial"/>
                <w:b/>
                <w:sz w:val="18"/>
                <w:szCs w:val="18"/>
              </w:rPr>
            </w:pPr>
            <w:r w:rsidRPr="000255D2">
              <w:rPr>
                <w:rFonts w:ascii="Arial" w:hAnsi="Arial" w:cs="Arial"/>
                <w:b/>
                <w:sz w:val="18"/>
                <w:szCs w:val="18"/>
              </w:rPr>
              <w:t>DIS work (OP)</w:t>
            </w:r>
          </w:p>
          <w:p w14:paraId="727B51BB" w14:textId="77777777" w:rsidR="004A4793" w:rsidRPr="000255D2" w:rsidRDefault="004A4793" w:rsidP="00087208">
            <w:pPr>
              <w:ind w:firstLine="159"/>
              <w:rPr>
                <w:rFonts w:ascii="Arial" w:hAnsi="Arial" w:cs="Arial"/>
                <w:b/>
                <w:sz w:val="18"/>
                <w:szCs w:val="18"/>
                <w:u w:val="single"/>
              </w:rPr>
            </w:pPr>
            <w:r w:rsidRPr="000255D2">
              <w:rPr>
                <w:rFonts w:ascii="Arial" w:hAnsi="Arial" w:cs="Arial"/>
                <w:b/>
                <w:sz w:val="18"/>
                <w:szCs w:val="18"/>
                <w:u w:val="single"/>
              </w:rPr>
              <w:t>Risk/exposure</w:t>
            </w:r>
          </w:p>
          <w:p w14:paraId="7FFB5C34"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MSM</w:t>
            </w:r>
          </w:p>
          <w:p w14:paraId="690D3F08" w14:textId="77777777" w:rsidR="004A4793" w:rsidRPr="000255D2" w:rsidRDefault="004A4793" w:rsidP="00087208">
            <w:pPr>
              <w:ind w:firstLine="249"/>
              <w:rPr>
                <w:rFonts w:ascii="Arial" w:hAnsi="Arial" w:cs="Arial"/>
                <w:b/>
                <w:sz w:val="18"/>
                <w:szCs w:val="18"/>
              </w:rPr>
            </w:pPr>
            <w:r w:rsidRPr="000255D2">
              <w:rPr>
                <w:rFonts w:ascii="Arial" w:hAnsi="Arial" w:cs="Arial"/>
                <w:b/>
                <w:sz w:val="18"/>
                <w:szCs w:val="18"/>
              </w:rPr>
              <w:t>Methamphetamine use*</w:t>
            </w:r>
          </w:p>
          <w:p w14:paraId="3C3817C2" w14:textId="77777777" w:rsidR="004A4793" w:rsidRPr="000255D2" w:rsidRDefault="004A4793" w:rsidP="00087208">
            <w:pPr>
              <w:ind w:firstLine="159"/>
              <w:rPr>
                <w:rFonts w:ascii="Arial" w:hAnsi="Arial" w:cs="Arial"/>
                <w:b/>
                <w:sz w:val="18"/>
                <w:szCs w:val="18"/>
              </w:rPr>
            </w:pPr>
            <w:r w:rsidRPr="000255D2">
              <w:rPr>
                <w:rFonts w:ascii="Arial" w:hAnsi="Arial" w:cs="Arial"/>
                <w:b/>
                <w:sz w:val="18"/>
                <w:szCs w:val="18"/>
              </w:rPr>
              <w:t>Heterosexual</w:t>
            </w:r>
          </w:p>
          <w:p w14:paraId="4EF43EFF" w14:textId="77777777" w:rsidR="004A4793" w:rsidRPr="000255D2" w:rsidRDefault="004A4793" w:rsidP="00087208">
            <w:pPr>
              <w:ind w:firstLine="249"/>
              <w:rPr>
                <w:rFonts w:ascii="Arial" w:hAnsi="Arial" w:cs="Arial"/>
                <w:b/>
                <w:sz w:val="18"/>
                <w:szCs w:val="18"/>
              </w:rPr>
            </w:pPr>
            <w:r w:rsidRPr="000255D2">
              <w:rPr>
                <w:rFonts w:ascii="Arial" w:hAnsi="Arial" w:cs="Arial"/>
                <w:b/>
                <w:sz w:val="18"/>
                <w:szCs w:val="18"/>
              </w:rPr>
              <w:t>Methamphetamine use*</w:t>
            </w:r>
          </w:p>
          <w:p w14:paraId="0B21AE75" w14:textId="77777777" w:rsidR="004A4793" w:rsidRPr="000255D2" w:rsidRDefault="004A4793" w:rsidP="00087208">
            <w:pPr>
              <w:rPr>
                <w:rFonts w:ascii="Arial" w:hAnsi="Arial" w:cs="Arial"/>
                <w:b/>
                <w:sz w:val="18"/>
                <w:szCs w:val="18"/>
              </w:rPr>
            </w:pPr>
            <w:r w:rsidRPr="000255D2">
              <w:rPr>
                <w:rFonts w:ascii="Arial" w:hAnsi="Arial" w:cs="Arial"/>
                <w:b/>
                <w:sz w:val="18"/>
                <w:szCs w:val="18"/>
              </w:rPr>
              <w:t>DIS work (partner)</w:t>
            </w:r>
          </w:p>
        </w:tc>
        <w:tc>
          <w:tcPr>
            <w:tcW w:w="417" w:type="dxa"/>
          </w:tcPr>
          <w:p w14:paraId="262E6E9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8</w:t>
            </w:r>
          </w:p>
          <w:p w14:paraId="5E5621AC" w14:textId="77777777" w:rsidR="004A4793" w:rsidRPr="000255D2" w:rsidRDefault="004A4793" w:rsidP="00087208">
            <w:pPr>
              <w:jc w:val="center"/>
              <w:rPr>
                <w:rFonts w:ascii="Arial" w:hAnsi="Arial" w:cs="Arial"/>
                <w:sz w:val="18"/>
                <w:szCs w:val="18"/>
              </w:rPr>
            </w:pPr>
          </w:p>
          <w:p w14:paraId="2956BCD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5</w:t>
            </w:r>
          </w:p>
          <w:p w14:paraId="7F98746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4</w:t>
            </w:r>
          </w:p>
          <w:p w14:paraId="16B57E0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w:t>
            </w:r>
          </w:p>
          <w:p w14:paraId="4BB00BB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3BBF128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15</w:t>
            </w:r>
          </w:p>
        </w:tc>
        <w:tc>
          <w:tcPr>
            <w:tcW w:w="1367" w:type="dxa"/>
          </w:tcPr>
          <w:p w14:paraId="2C376A3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63 (23, 160)</w:t>
            </w:r>
          </w:p>
          <w:p w14:paraId="64F376C8" w14:textId="77777777" w:rsidR="004A4793" w:rsidRPr="000255D2" w:rsidRDefault="004A4793" w:rsidP="00087208">
            <w:pPr>
              <w:jc w:val="center"/>
              <w:rPr>
                <w:rFonts w:ascii="Arial" w:hAnsi="Arial" w:cs="Arial"/>
                <w:sz w:val="18"/>
                <w:szCs w:val="18"/>
              </w:rPr>
            </w:pPr>
          </w:p>
          <w:p w14:paraId="6B20C19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35 (23-75)</w:t>
            </w:r>
          </w:p>
          <w:p w14:paraId="62AF2C5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48 (23-133)</w:t>
            </w:r>
          </w:p>
          <w:p w14:paraId="754432CF" w14:textId="77777777" w:rsidR="004A4793" w:rsidRPr="000255D2" w:rsidRDefault="004A4793" w:rsidP="00087208">
            <w:pPr>
              <w:jc w:val="center"/>
              <w:rPr>
                <w:rFonts w:ascii="Arial" w:hAnsi="Arial" w:cs="Arial"/>
                <w:sz w:val="18"/>
                <w:szCs w:val="18"/>
              </w:rPr>
            </w:pPr>
            <w:r>
              <w:rPr>
                <w:rFonts w:ascii="Arial" w:hAnsi="Arial" w:cs="Arial"/>
                <w:sz w:val="18"/>
                <w:szCs w:val="18"/>
              </w:rPr>
              <w:t xml:space="preserve">74 </w:t>
            </w:r>
            <w:r w:rsidRPr="000255D2">
              <w:rPr>
                <w:rFonts w:ascii="Arial" w:hAnsi="Arial" w:cs="Arial"/>
                <w:sz w:val="18"/>
                <w:szCs w:val="18"/>
              </w:rPr>
              <w:t>(55-160)</w:t>
            </w:r>
          </w:p>
          <w:p w14:paraId="545E140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74</w:t>
            </w:r>
          </w:p>
          <w:p w14:paraId="3834237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15</w:t>
            </w:r>
            <w:r>
              <w:rPr>
                <w:rFonts w:ascii="Arial" w:hAnsi="Arial" w:cs="Arial"/>
                <w:sz w:val="18"/>
                <w:szCs w:val="18"/>
              </w:rPr>
              <w:t xml:space="preserve"> </w:t>
            </w:r>
            <w:r w:rsidRPr="000255D2">
              <w:rPr>
                <w:rFonts w:ascii="Arial" w:hAnsi="Arial" w:cs="Arial"/>
                <w:sz w:val="18"/>
                <w:szCs w:val="18"/>
              </w:rPr>
              <w:t>(6, 35)</w:t>
            </w:r>
          </w:p>
        </w:tc>
        <w:tc>
          <w:tcPr>
            <w:tcW w:w="447" w:type="dxa"/>
          </w:tcPr>
          <w:p w14:paraId="43409565"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w:t>
            </w:r>
          </w:p>
          <w:p w14:paraId="1FB01A63" w14:textId="77777777" w:rsidR="004A4793" w:rsidRPr="000255D2" w:rsidRDefault="004A4793" w:rsidP="00087208">
            <w:pPr>
              <w:jc w:val="center"/>
              <w:rPr>
                <w:rFonts w:ascii="Arial" w:hAnsi="Arial" w:cs="Arial"/>
                <w:sz w:val="18"/>
                <w:szCs w:val="18"/>
              </w:rPr>
            </w:pPr>
          </w:p>
          <w:p w14:paraId="41F1018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w:t>
            </w:r>
          </w:p>
          <w:p w14:paraId="55D3C53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3842E6B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799ACD3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42C031D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7</w:t>
            </w:r>
          </w:p>
        </w:tc>
        <w:tc>
          <w:tcPr>
            <w:tcW w:w="1632" w:type="dxa"/>
          </w:tcPr>
          <w:p w14:paraId="6244E40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144 (142-146)</w:t>
            </w:r>
          </w:p>
          <w:p w14:paraId="07ED32CC" w14:textId="77777777" w:rsidR="004A4793" w:rsidRPr="000255D2" w:rsidRDefault="004A4793" w:rsidP="00087208">
            <w:pPr>
              <w:jc w:val="center"/>
              <w:rPr>
                <w:rFonts w:ascii="Arial" w:hAnsi="Arial" w:cs="Arial"/>
                <w:sz w:val="18"/>
                <w:szCs w:val="18"/>
              </w:rPr>
            </w:pPr>
          </w:p>
          <w:p w14:paraId="31C2637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144 (142-146)</w:t>
            </w:r>
          </w:p>
          <w:p w14:paraId="096DF41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5A3AE55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207DD8A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16EE786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44 (12-106)</w:t>
            </w:r>
          </w:p>
        </w:tc>
        <w:tc>
          <w:tcPr>
            <w:tcW w:w="428" w:type="dxa"/>
          </w:tcPr>
          <w:p w14:paraId="558D140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12</w:t>
            </w:r>
          </w:p>
          <w:p w14:paraId="204634E0" w14:textId="77777777" w:rsidR="004A4793" w:rsidRPr="000255D2" w:rsidRDefault="004A4793" w:rsidP="00087208">
            <w:pPr>
              <w:jc w:val="center"/>
              <w:rPr>
                <w:rFonts w:ascii="Arial" w:hAnsi="Arial" w:cs="Arial"/>
                <w:sz w:val="18"/>
                <w:szCs w:val="18"/>
              </w:rPr>
            </w:pPr>
          </w:p>
          <w:p w14:paraId="4067312B"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w:t>
            </w:r>
          </w:p>
          <w:p w14:paraId="51D6168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1D2A7BE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8</w:t>
            </w:r>
          </w:p>
          <w:p w14:paraId="01E01E5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4</w:t>
            </w:r>
          </w:p>
          <w:p w14:paraId="0DF9C0A3"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13</w:t>
            </w:r>
          </w:p>
        </w:tc>
        <w:tc>
          <w:tcPr>
            <w:tcW w:w="1427" w:type="dxa"/>
          </w:tcPr>
          <w:p w14:paraId="415FE171"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75 (28-960)</w:t>
            </w:r>
          </w:p>
          <w:p w14:paraId="16588DAF" w14:textId="77777777" w:rsidR="004A4793" w:rsidRPr="000255D2" w:rsidRDefault="004A4793" w:rsidP="00087208">
            <w:pPr>
              <w:jc w:val="center"/>
              <w:rPr>
                <w:rFonts w:ascii="Arial" w:hAnsi="Arial" w:cs="Arial"/>
                <w:sz w:val="18"/>
                <w:szCs w:val="18"/>
              </w:rPr>
            </w:pPr>
          </w:p>
          <w:p w14:paraId="5E40400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80 (28-105)</w:t>
            </w:r>
          </w:p>
          <w:p w14:paraId="61E6058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506E8E24"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81 (105-960)</w:t>
            </w:r>
          </w:p>
          <w:p w14:paraId="3C4FD83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262 (70-960)</w:t>
            </w:r>
          </w:p>
          <w:p w14:paraId="5E26875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 xml:space="preserve">45 </w:t>
            </w:r>
            <w:r>
              <w:rPr>
                <w:rFonts w:ascii="Arial" w:hAnsi="Arial" w:cs="Arial"/>
                <w:sz w:val="18"/>
                <w:szCs w:val="18"/>
              </w:rPr>
              <w:t>(</w:t>
            </w:r>
            <w:r w:rsidRPr="000255D2">
              <w:rPr>
                <w:rFonts w:ascii="Arial" w:hAnsi="Arial" w:cs="Arial"/>
                <w:sz w:val="18"/>
                <w:szCs w:val="18"/>
              </w:rPr>
              <w:t>13-127)</w:t>
            </w:r>
          </w:p>
        </w:tc>
      </w:tr>
      <w:tr w:rsidR="004A4793" w:rsidRPr="000255D2" w14:paraId="75E7860A" w14:textId="77777777" w:rsidTr="00087208">
        <w:trPr>
          <w:trHeight w:val="1043"/>
        </w:trPr>
        <w:tc>
          <w:tcPr>
            <w:tcW w:w="3765" w:type="dxa"/>
            <w:gridSpan w:val="2"/>
            <w:vAlign w:val="center"/>
          </w:tcPr>
          <w:p w14:paraId="74E2C51C" w14:textId="77777777" w:rsidR="004A4793" w:rsidRPr="000255D2" w:rsidRDefault="004A4793" w:rsidP="00087208">
            <w:pPr>
              <w:rPr>
                <w:rFonts w:ascii="Arial" w:hAnsi="Arial" w:cs="Arial"/>
                <w:b/>
                <w:sz w:val="18"/>
                <w:szCs w:val="18"/>
                <w:u w:val="single"/>
              </w:rPr>
            </w:pPr>
            <w:r w:rsidRPr="000255D2">
              <w:rPr>
                <w:rFonts w:ascii="Arial" w:hAnsi="Arial" w:cs="Arial"/>
                <w:b/>
                <w:sz w:val="18"/>
                <w:szCs w:val="18"/>
                <w:u w:val="single"/>
              </w:rPr>
              <w:t>Enhanced STD PS Activities**</w:t>
            </w:r>
          </w:p>
          <w:p w14:paraId="3AB0B3CA" w14:textId="77777777" w:rsidR="004A4793" w:rsidRPr="000255D2" w:rsidRDefault="004A4793" w:rsidP="00087208">
            <w:pPr>
              <w:ind w:firstLine="210"/>
              <w:rPr>
                <w:rFonts w:ascii="Arial" w:hAnsi="Arial" w:cs="Arial"/>
                <w:b/>
                <w:sz w:val="18"/>
                <w:szCs w:val="18"/>
              </w:rPr>
            </w:pPr>
            <w:r w:rsidRPr="000255D2">
              <w:rPr>
                <w:rFonts w:ascii="Arial" w:hAnsi="Arial" w:cs="Arial"/>
                <w:b/>
                <w:sz w:val="18"/>
                <w:szCs w:val="18"/>
              </w:rPr>
              <w:t>EPT (discussion)</w:t>
            </w:r>
          </w:p>
          <w:p w14:paraId="27EE2686" w14:textId="77777777" w:rsidR="004A4793" w:rsidRPr="000255D2" w:rsidRDefault="004A4793" w:rsidP="00087208">
            <w:pPr>
              <w:ind w:firstLine="210"/>
              <w:rPr>
                <w:rFonts w:ascii="Arial" w:hAnsi="Arial" w:cs="Arial"/>
                <w:b/>
                <w:sz w:val="18"/>
                <w:szCs w:val="18"/>
              </w:rPr>
            </w:pPr>
            <w:r w:rsidRPr="000255D2">
              <w:rPr>
                <w:rFonts w:ascii="Arial" w:hAnsi="Arial" w:cs="Arial"/>
                <w:b/>
                <w:sz w:val="18"/>
                <w:szCs w:val="18"/>
              </w:rPr>
              <w:t>HIV test (discuss/verify)</w:t>
            </w:r>
          </w:p>
          <w:p w14:paraId="7648A9DC" w14:textId="77777777" w:rsidR="004A4793" w:rsidRPr="000255D2" w:rsidRDefault="004A4793" w:rsidP="00087208">
            <w:pPr>
              <w:ind w:firstLine="210"/>
              <w:rPr>
                <w:rFonts w:ascii="Arial" w:hAnsi="Arial" w:cs="Arial"/>
                <w:b/>
                <w:sz w:val="18"/>
                <w:szCs w:val="18"/>
              </w:rPr>
            </w:pPr>
            <w:r w:rsidRPr="000255D2">
              <w:rPr>
                <w:rFonts w:ascii="Arial" w:hAnsi="Arial" w:cs="Arial"/>
                <w:b/>
                <w:sz w:val="18"/>
                <w:szCs w:val="18"/>
              </w:rPr>
              <w:t>HIV care (discuss/verify)</w:t>
            </w:r>
          </w:p>
          <w:p w14:paraId="5CA94C30" w14:textId="77777777" w:rsidR="004A4793" w:rsidRPr="000255D2" w:rsidRDefault="004A4793" w:rsidP="00087208">
            <w:pPr>
              <w:ind w:firstLine="210"/>
              <w:rPr>
                <w:rFonts w:ascii="Arial" w:hAnsi="Arial" w:cs="Arial"/>
                <w:b/>
                <w:sz w:val="18"/>
                <w:szCs w:val="18"/>
              </w:rPr>
            </w:pPr>
            <w:proofErr w:type="spellStart"/>
            <w:r w:rsidRPr="000255D2">
              <w:rPr>
                <w:rFonts w:ascii="Arial" w:hAnsi="Arial" w:cs="Arial"/>
                <w:b/>
                <w:sz w:val="18"/>
                <w:szCs w:val="18"/>
              </w:rPr>
              <w:t>PrEP</w:t>
            </w:r>
            <w:proofErr w:type="spellEnd"/>
            <w:r w:rsidRPr="000255D2">
              <w:rPr>
                <w:rFonts w:ascii="Arial" w:hAnsi="Arial" w:cs="Arial"/>
                <w:b/>
                <w:sz w:val="18"/>
                <w:szCs w:val="18"/>
              </w:rPr>
              <w:t xml:space="preserve"> (discussion)</w:t>
            </w:r>
          </w:p>
          <w:p w14:paraId="65DCC399" w14:textId="34C5C619" w:rsidR="004A4793" w:rsidRPr="000255D2" w:rsidRDefault="00D54D70" w:rsidP="00087208">
            <w:pPr>
              <w:ind w:firstLine="210"/>
              <w:rPr>
                <w:rFonts w:ascii="Arial" w:hAnsi="Arial" w:cs="Arial"/>
                <w:b/>
                <w:sz w:val="18"/>
                <w:szCs w:val="18"/>
              </w:rPr>
            </w:pPr>
            <w:proofErr w:type="spellStart"/>
            <w:r w:rsidRPr="000255D2">
              <w:rPr>
                <w:rFonts w:ascii="Arial" w:hAnsi="Arial" w:cs="Arial"/>
                <w:b/>
                <w:sz w:val="18"/>
                <w:szCs w:val="18"/>
              </w:rPr>
              <w:t>PrEP</w:t>
            </w:r>
            <w:proofErr w:type="spellEnd"/>
            <w:r w:rsidRPr="000255D2">
              <w:rPr>
                <w:rFonts w:ascii="Arial" w:hAnsi="Arial" w:cs="Arial"/>
                <w:b/>
                <w:sz w:val="18"/>
                <w:szCs w:val="18"/>
              </w:rPr>
              <w:t xml:space="preserve"> referral</w:t>
            </w:r>
          </w:p>
        </w:tc>
        <w:tc>
          <w:tcPr>
            <w:tcW w:w="417" w:type="dxa"/>
          </w:tcPr>
          <w:p w14:paraId="6148AF94" w14:textId="77777777" w:rsidR="004A4793" w:rsidRPr="000255D2" w:rsidRDefault="004A4793" w:rsidP="00087208">
            <w:pPr>
              <w:jc w:val="center"/>
              <w:rPr>
                <w:rFonts w:ascii="Arial" w:hAnsi="Arial" w:cs="Arial"/>
                <w:sz w:val="18"/>
                <w:szCs w:val="18"/>
              </w:rPr>
            </w:pPr>
          </w:p>
          <w:p w14:paraId="3C84A94B"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485F64A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13</w:t>
            </w:r>
          </w:p>
          <w:p w14:paraId="0EA47225"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55BBC05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17</w:t>
            </w:r>
          </w:p>
          <w:p w14:paraId="1ECFC891"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tc>
        <w:tc>
          <w:tcPr>
            <w:tcW w:w="1367" w:type="dxa"/>
          </w:tcPr>
          <w:p w14:paraId="244E242A" w14:textId="77777777" w:rsidR="004A4793" w:rsidRPr="000255D2" w:rsidRDefault="004A4793" w:rsidP="00087208">
            <w:pPr>
              <w:jc w:val="center"/>
              <w:rPr>
                <w:rFonts w:ascii="Arial" w:hAnsi="Arial" w:cs="Arial"/>
                <w:sz w:val="18"/>
                <w:szCs w:val="18"/>
              </w:rPr>
            </w:pPr>
          </w:p>
          <w:p w14:paraId="64CE2FA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w:t>
            </w:r>
          </w:p>
          <w:p w14:paraId="5507160C" w14:textId="77777777" w:rsidR="004A4793" w:rsidRPr="000255D2" w:rsidRDefault="004A4793" w:rsidP="00087208">
            <w:pPr>
              <w:jc w:val="center"/>
              <w:rPr>
                <w:rFonts w:ascii="Arial" w:hAnsi="Arial" w:cs="Arial"/>
                <w:sz w:val="18"/>
                <w:szCs w:val="18"/>
              </w:rPr>
            </w:pPr>
            <w:r>
              <w:rPr>
                <w:rFonts w:ascii="Arial" w:hAnsi="Arial" w:cs="Arial"/>
                <w:sz w:val="18"/>
                <w:szCs w:val="18"/>
              </w:rPr>
              <w:t>1</w:t>
            </w:r>
            <w:r w:rsidRPr="000255D2">
              <w:rPr>
                <w:rFonts w:ascii="Arial" w:hAnsi="Arial" w:cs="Arial"/>
                <w:sz w:val="18"/>
                <w:szCs w:val="18"/>
              </w:rPr>
              <w:t xml:space="preserve"> (0.5-2)</w:t>
            </w:r>
          </w:p>
          <w:p w14:paraId="0BE5B84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w:t>
            </w:r>
          </w:p>
          <w:p w14:paraId="06DB678B"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 (0.25-4)</w:t>
            </w:r>
          </w:p>
          <w:p w14:paraId="2A1FFA9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tc>
        <w:tc>
          <w:tcPr>
            <w:tcW w:w="447" w:type="dxa"/>
          </w:tcPr>
          <w:p w14:paraId="27DE3EF0" w14:textId="77777777" w:rsidR="004A4793" w:rsidRPr="000255D2" w:rsidRDefault="004A4793" w:rsidP="00087208">
            <w:pPr>
              <w:jc w:val="center"/>
              <w:rPr>
                <w:rFonts w:ascii="Arial" w:hAnsi="Arial" w:cs="Arial"/>
                <w:sz w:val="18"/>
                <w:szCs w:val="18"/>
              </w:rPr>
            </w:pPr>
          </w:p>
          <w:p w14:paraId="1421583A"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13</w:t>
            </w:r>
          </w:p>
          <w:p w14:paraId="5E427725"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8</w:t>
            </w:r>
          </w:p>
          <w:p w14:paraId="36E1AA9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0A5B69F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6FFDA25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tc>
        <w:tc>
          <w:tcPr>
            <w:tcW w:w="1632" w:type="dxa"/>
          </w:tcPr>
          <w:p w14:paraId="7048D8FC" w14:textId="77777777" w:rsidR="004A4793" w:rsidRPr="000255D2" w:rsidRDefault="004A4793" w:rsidP="00087208">
            <w:pPr>
              <w:jc w:val="center"/>
              <w:rPr>
                <w:rFonts w:ascii="Arial" w:hAnsi="Arial" w:cs="Arial"/>
                <w:sz w:val="18"/>
                <w:szCs w:val="18"/>
              </w:rPr>
            </w:pPr>
          </w:p>
          <w:p w14:paraId="35B93A8D"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3 (1-5)</w:t>
            </w:r>
          </w:p>
          <w:p w14:paraId="1E08089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 (0.5-2)</w:t>
            </w:r>
          </w:p>
          <w:p w14:paraId="353D783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123ACD0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74D730BE"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tc>
        <w:tc>
          <w:tcPr>
            <w:tcW w:w="428" w:type="dxa"/>
          </w:tcPr>
          <w:p w14:paraId="7E75EE9E" w14:textId="77777777" w:rsidR="004A4793" w:rsidRPr="000255D2" w:rsidRDefault="004A4793" w:rsidP="00087208">
            <w:pPr>
              <w:jc w:val="center"/>
              <w:rPr>
                <w:rFonts w:ascii="Arial" w:hAnsi="Arial" w:cs="Arial"/>
                <w:sz w:val="18"/>
                <w:szCs w:val="18"/>
              </w:rPr>
            </w:pPr>
          </w:p>
          <w:p w14:paraId="0D501E8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p w14:paraId="55AF257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3B3DF218"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527D59B6"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0</w:t>
            </w:r>
          </w:p>
          <w:p w14:paraId="2DE77089"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1</w:t>
            </w:r>
          </w:p>
        </w:tc>
        <w:tc>
          <w:tcPr>
            <w:tcW w:w="1427" w:type="dxa"/>
          </w:tcPr>
          <w:p w14:paraId="22D5144F" w14:textId="77777777" w:rsidR="004A4793" w:rsidRPr="000255D2" w:rsidRDefault="004A4793" w:rsidP="00087208">
            <w:pPr>
              <w:jc w:val="center"/>
              <w:rPr>
                <w:rFonts w:ascii="Arial" w:hAnsi="Arial" w:cs="Arial"/>
                <w:sz w:val="18"/>
                <w:szCs w:val="18"/>
              </w:rPr>
            </w:pPr>
          </w:p>
          <w:p w14:paraId="6378DAB0"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2 min</w:t>
            </w:r>
          </w:p>
          <w:p w14:paraId="2E6A706C"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4467BAF2"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5A7BBC57"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w:t>
            </w:r>
          </w:p>
          <w:p w14:paraId="57F53B0F" w14:textId="77777777" w:rsidR="004A4793" w:rsidRPr="000255D2" w:rsidRDefault="004A4793" w:rsidP="00087208">
            <w:pPr>
              <w:jc w:val="center"/>
              <w:rPr>
                <w:rFonts w:ascii="Arial" w:hAnsi="Arial" w:cs="Arial"/>
                <w:sz w:val="18"/>
                <w:szCs w:val="18"/>
              </w:rPr>
            </w:pPr>
            <w:r w:rsidRPr="000255D2">
              <w:rPr>
                <w:rFonts w:ascii="Arial" w:hAnsi="Arial" w:cs="Arial"/>
                <w:sz w:val="18"/>
                <w:szCs w:val="18"/>
              </w:rPr>
              <w:t>6 min</w:t>
            </w:r>
          </w:p>
        </w:tc>
      </w:tr>
    </w:tbl>
    <w:p w14:paraId="4E0E146F" w14:textId="77777777" w:rsidR="004A4793" w:rsidRPr="000255D2" w:rsidRDefault="004A4793" w:rsidP="004A4793">
      <w:pPr>
        <w:rPr>
          <w:rFonts w:ascii="Arial" w:hAnsi="Arial" w:cs="Arial"/>
          <w:sz w:val="20"/>
          <w:szCs w:val="20"/>
        </w:rPr>
      </w:pPr>
      <w:r w:rsidRPr="000255D2">
        <w:rPr>
          <w:rFonts w:ascii="Arial" w:hAnsi="Arial" w:cs="Arial"/>
          <w:sz w:val="20"/>
          <w:szCs w:val="20"/>
        </w:rPr>
        <w:t xml:space="preserve">Abbreviations: STD, sexually transmitted disease; PS, Partner Services; GC, gonorrhea; CT, chlamydia; DIS, disease intervention specialist; Meth, methamphetamine; EPT, expedited partner therapy; </w:t>
      </w:r>
      <w:proofErr w:type="spellStart"/>
      <w:r w:rsidRPr="000255D2">
        <w:rPr>
          <w:rFonts w:ascii="Arial" w:hAnsi="Arial" w:cs="Arial"/>
          <w:sz w:val="20"/>
          <w:szCs w:val="20"/>
        </w:rPr>
        <w:t>PrEP</w:t>
      </w:r>
      <w:proofErr w:type="spellEnd"/>
      <w:r w:rsidRPr="000255D2">
        <w:rPr>
          <w:rFonts w:ascii="Arial" w:hAnsi="Arial" w:cs="Arial"/>
          <w:sz w:val="20"/>
          <w:szCs w:val="20"/>
        </w:rPr>
        <w:t xml:space="preserve">, pre-exposure prophylaxis; IQR, interquartile range  </w:t>
      </w:r>
    </w:p>
    <w:p w14:paraId="0D32C842" w14:textId="77777777" w:rsidR="004A4793" w:rsidRPr="000255D2" w:rsidRDefault="004A4793" w:rsidP="004A4793">
      <w:pPr>
        <w:rPr>
          <w:rFonts w:ascii="Arial" w:hAnsi="Arial" w:cs="Arial"/>
          <w:sz w:val="20"/>
          <w:szCs w:val="20"/>
        </w:rPr>
      </w:pPr>
    </w:p>
    <w:p w14:paraId="70394EF6" w14:textId="77777777" w:rsidR="004A4793" w:rsidRPr="000255D2" w:rsidRDefault="004A4793" w:rsidP="004A4793">
      <w:pPr>
        <w:rPr>
          <w:rFonts w:ascii="Arial" w:hAnsi="Arial" w:cs="Arial"/>
          <w:sz w:val="20"/>
          <w:szCs w:val="20"/>
        </w:rPr>
      </w:pPr>
      <w:r w:rsidRPr="000255D2">
        <w:rPr>
          <w:rFonts w:ascii="Arial" w:hAnsi="Arial" w:cs="Arial"/>
          <w:sz w:val="20"/>
          <w:szCs w:val="20"/>
        </w:rPr>
        <w:t xml:space="preserve">*Drug use was often unknown or client refused to answer. </w:t>
      </w:r>
    </w:p>
    <w:p w14:paraId="61971C0A" w14:textId="77777777" w:rsidR="004A4793" w:rsidRPr="000255D2" w:rsidRDefault="004A4793" w:rsidP="004A4793">
      <w:pPr>
        <w:rPr>
          <w:rFonts w:ascii="Arial" w:hAnsi="Arial" w:cs="Arial"/>
          <w:sz w:val="20"/>
          <w:szCs w:val="20"/>
        </w:rPr>
      </w:pPr>
      <w:r w:rsidRPr="000255D2">
        <w:rPr>
          <w:rFonts w:ascii="Arial" w:hAnsi="Arial" w:cs="Arial"/>
          <w:sz w:val="20"/>
          <w:szCs w:val="20"/>
        </w:rPr>
        <w:t>**Collected during observations. All other data was collected by staff for all case work on tracked cases and named partners. Tracked data for DIS work include data for cases/partners from assignment to close, not necessarily successfully interviewed or contacted.</w:t>
      </w:r>
    </w:p>
    <w:p w14:paraId="7D1BA264" w14:textId="77777777" w:rsidR="004A4793" w:rsidRDefault="004A4793" w:rsidP="004A4793">
      <w:pPr>
        <w:rPr>
          <w:rFonts w:ascii="Arial" w:hAnsi="Arial" w:cs="Arial"/>
          <w:sz w:val="20"/>
          <w:szCs w:val="20"/>
        </w:rPr>
      </w:pPr>
    </w:p>
    <w:p w14:paraId="3C03DC4E" w14:textId="30FAFBC3" w:rsidR="00E8582B" w:rsidRDefault="004A4793">
      <w:pPr>
        <w:rPr>
          <w:rFonts w:ascii="Arial" w:hAnsi="Arial" w:cs="Arial"/>
          <w:sz w:val="18"/>
          <w:szCs w:val="18"/>
        </w:rPr>
      </w:pPr>
      <w:r>
        <w:rPr>
          <w:rFonts w:ascii="Arial" w:hAnsi="Arial" w:cs="Arial"/>
          <w:sz w:val="20"/>
          <w:szCs w:val="20"/>
        </w:rPr>
        <w:br w:type="page"/>
      </w:r>
    </w:p>
    <w:p w14:paraId="48F3ECF6" w14:textId="77777777" w:rsidR="00E8582B" w:rsidRPr="00A96599" w:rsidRDefault="00E8582B" w:rsidP="00E8582B">
      <w:pPr>
        <w:spacing w:line="480" w:lineRule="auto"/>
        <w:outlineLvl w:val="0"/>
        <w:rPr>
          <w:rFonts w:ascii="Arial" w:hAnsi="Arial" w:cs="Arial"/>
          <w:b/>
          <w:sz w:val="22"/>
          <w:szCs w:val="22"/>
        </w:rPr>
      </w:pPr>
      <w:r w:rsidRPr="00A96599">
        <w:rPr>
          <w:rFonts w:ascii="Arial" w:hAnsi="Arial" w:cs="Arial"/>
          <w:b/>
          <w:sz w:val="22"/>
          <w:szCs w:val="22"/>
        </w:rPr>
        <w:lastRenderedPageBreak/>
        <w:t>STD</w:t>
      </w:r>
      <w:r>
        <w:rPr>
          <w:rFonts w:ascii="Arial" w:hAnsi="Arial" w:cs="Arial"/>
          <w:b/>
          <w:sz w:val="22"/>
          <w:szCs w:val="22"/>
        </w:rPr>
        <w:t xml:space="preserve"> PS</w:t>
      </w:r>
      <w:r w:rsidRPr="00A96599">
        <w:rPr>
          <w:rFonts w:ascii="Arial" w:hAnsi="Arial" w:cs="Arial"/>
          <w:b/>
          <w:sz w:val="22"/>
          <w:szCs w:val="22"/>
        </w:rPr>
        <w:t xml:space="preserve"> Staffing Summary</w:t>
      </w:r>
    </w:p>
    <w:p w14:paraId="13D8AED3" w14:textId="1244536C" w:rsidR="000255D2" w:rsidRPr="00A23175" w:rsidRDefault="00E8582B" w:rsidP="00A23175">
      <w:pPr>
        <w:spacing w:line="480" w:lineRule="auto"/>
        <w:ind w:firstLine="720"/>
        <w:rPr>
          <w:rFonts w:ascii="Arial" w:hAnsi="Arial" w:cs="Arial"/>
          <w:sz w:val="22"/>
          <w:szCs w:val="22"/>
        </w:rPr>
      </w:pPr>
      <w:r w:rsidRPr="00A96599">
        <w:rPr>
          <w:rFonts w:ascii="Arial" w:hAnsi="Arial" w:cs="Arial"/>
          <w:sz w:val="22"/>
          <w:szCs w:val="22"/>
        </w:rPr>
        <w:t xml:space="preserve">At King County, one DIS worked full-time on syphilis STD PS, one split their time between syphilis and GC/CT, and 4 worked primarily on GC/CT, 2 of whom were assigned to STD PS part-time at 50% of </w:t>
      </w:r>
      <w:proofErr w:type="gramStart"/>
      <w:r w:rsidRPr="00A96599">
        <w:rPr>
          <w:rFonts w:ascii="Arial" w:hAnsi="Arial" w:cs="Arial"/>
          <w:sz w:val="22"/>
          <w:szCs w:val="22"/>
        </w:rPr>
        <w:t>full time</w:t>
      </w:r>
      <w:proofErr w:type="gramEnd"/>
      <w:r w:rsidRPr="00A96599">
        <w:rPr>
          <w:rFonts w:ascii="Arial" w:hAnsi="Arial" w:cs="Arial"/>
          <w:sz w:val="22"/>
          <w:szCs w:val="22"/>
        </w:rPr>
        <w:t xml:space="preserve"> employment (FTE). All King </w:t>
      </w:r>
      <w:r w:rsidR="00E40486">
        <w:rPr>
          <w:rFonts w:ascii="Arial" w:hAnsi="Arial" w:cs="Arial"/>
          <w:sz w:val="22"/>
          <w:szCs w:val="22"/>
        </w:rPr>
        <w:t>C</w:t>
      </w:r>
      <w:r w:rsidRPr="00A96599">
        <w:rPr>
          <w:rFonts w:ascii="Arial" w:hAnsi="Arial" w:cs="Arial"/>
          <w:sz w:val="22"/>
          <w:szCs w:val="22"/>
        </w:rPr>
        <w:t xml:space="preserve">ounty DIS also provided STD results </w:t>
      </w:r>
      <w:r w:rsidR="00E40486">
        <w:rPr>
          <w:rFonts w:ascii="Arial" w:hAnsi="Arial" w:cs="Arial"/>
          <w:sz w:val="22"/>
          <w:szCs w:val="22"/>
        </w:rPr>
        <w:t xml:space="preserve">to public health STD clinic patients </w:t>
      </w:r>
      <w:r w:rsidRPr="00A96599">
        <w:rPr>
          <w:rFonts w:ascii="Arial" w:hAnsi="Arial" w:cs="Arial"/>
          <w:sz w:val="22"/>
          <w:szCs w:val="22"/>
        </w:rPr>
        <w:t xml:space="preserve">as part of their job responsibilities, which we considered unrelated to STD PS work and estimated to account for approximately 10% of their time. At Pierce </w:t>
      </w:r>
      <w:r w:rsidR="00E40486">
        <w:rPr>
          <w:rFonts w:ascii="Arial" w:hAnsi="Arial" w:cs="Arial"/>
          <w:sz w:val="22"/>
          <w:szCs w:val="22"/>
        </w:rPr>
        <w:t>C</w:t>
      </w:r>
      <w:r w:rsidRPr="00A96599">
        <w:rPr>
          <w:rFonts w:ascii="Arial" w:hAnsi="Arial" w:cs="Arial"/>
          <w:sz w:val="22"/>
          <w:szCs w:val="22"/>
        </w:rPr>
        <w:t xml:space="preserve">ounty, GC/CT cases were generally assigned to 3 DIS and syphilis to one DIS. DIS </w:t>
      </w:r>
      <w:r w:rsidR="00E40486">
        <w:rPr>
          <w:rFonts w:ascii="Arial" w:hAnsi="Arial" w:cs="Arial"/>
          <w:sz w:val="22"/>
          <w:szCs w:val="22"/>
        </w:rPr>
        <w:t>in</w:t>
      </w:r>
      <w:r w:rsidR="00E40486" w:rsidRPr="00A96599">
        <w:rPr>
          <w:rFonts w:ascii="Arial" w:hAnsi="Arial" w:cs="Arial"/>
          <w:sz w:val="22"/>
          <w:szCs w:val="22"/>
        </w:rPr>
        <w:t xml:space="preserve"> </w:t>
      </w:r>
      <w:r w:rsidRPr="00A96599">
        <w:rPr>
          <w:rFonts w:ascii="Arial" w:hAnsi="Arial" w:cs="Arial"/>
          <w:sz w:val="22"/>
          <w:szCs w:val="22"/>
        </w:rPr>
        <w:t xml:space="preserve">Pierce </w:t>
      </w:r>
      <w:r w:rsidR="00E40486">
        <w:rPr>
          <w:rFonts w:ascii="Arial" w:hAnsi="Arial" w:cs="Arial"/>
          <w:sz w:val="22"/>
          <w:szCs w:val="22"/>
        </w:rPr>
        <w:t>C</w:t>
      </w:r>
      <w:r w:rsidR="00E40486" w:rsidRPr="00A96599">
        <w:rPr>
          <w:rFonts w:ascii="Arial" w:hAnsi="Arial" w:cs="Arial"/>
          <w:sz w:val="22"/>
          <w:szCs w:val="22"/>
        </w:rPr>
        <w:t xml:space="preserve">ounty </w:t>
      </w:r>
      <w:r w:rsidRPr="00A96599">
        <w:rPr>
          <w:rFonts w:ascii="Arial" w:hAnsi="Arial" w:cs="Arial"/>
          <w:sz w:val="22"/>
          <w:szCs w:val="22"/>
        </w:rPr>
        <w:t xml:space="preserve">also worked approximately half of their time on clinic work, which we estimated accounted for approximately 35% of their time on average as they did some low intensity STD PS work during this time (15%) when not seeing patients. </w:t>
      </w:r>
      <w:r w:rsidR="00E40486">
        <w:rPr>
          <w:rFonts w:ascii="Arial" w:hAnsi="Arial" w:cs="Arial"/>
          <w:sz w:val="22"/>
          <w:szCs w:val="22"/>
        </w:rPr>
        <w:t xml:space="preserve">In </w:t>
      </w:r>
      <w:r w:rsidRPr="00A96599">
        <w:rPr>
          <w:rFonts w:ascii="Arial" w:hAnsi="Arial" w:cs="Arial"/>
          <w:sz w:val="22"/>
          <w:szCs w:val="22"/>
        </w:rPr>
        <w:t xml:space="preserve">Spokane </w:t>
      </w:r>
      <w:r w:rsidR="00E40486">
        <w:rPr>
          <w:rFonts w:ascii="Arial" w:hAnsi="Arial" w:cs="Arial"/>
          <w:sz w:val="22"/>
          <w:szCs w:val="22"/>
        </w:rPr>
        <w:t>C</w:t>
      </w:r>
      <w:r w:rsidR="00E40486" w:rsidRPr="00A96599">
        <w:rPr>
          <w:rFonts w:ascii="Arial" w:hAnsi="Arial" w:cs="Arial"/>
          <w:sz w:val="22"/>
          <w:szCs w:val="22"/>
        </w:rPr>
        <w:t>ounty</w:t>
      </w:r>
      <w:r w:rsidRPr="00A96599">
        <w:rPr>
          <w:rFonts w:ascii="Arial" w:hAnsi="Arial" w:cs="Arial"/>
          <w:sz w:val="22"/>
          <w:szCs w:val="22"/>
        </w:rPr>
        <w:t>, 1 DIS focused primarily on Syphilis cases (and HIV only work that was excluded from analysis), and 2 were split between GC/CT and syphilis. Spokane casework for syphilis was also heavily supported by a state DOH consulting staff member assigned to the region, who reported 90% of her work-time was devoted to syphilis work (case</w:t>
      </w:r>
      <w:r w:rsidR="00E40486">
        <w:rPr>
          <w:rFonts w:ascii="Arial" w:hAnsi="Arial" w:cs="Arial"/>
          <w:sz w:val="22"/>
          <w:szCs w:val="22"/>
        </w:rPr>
        <w:t xml:space="preserve"> </w:t>
      </w:r>
      <w:r w:rsidRPr="00A96599">
        <w:rPr>
          <w:rFonts w:ascii="Arial" w:hAnsi="Arial" w:cs="Arial"/>
          <w:sz w:val="22"/>
          <w:szCs w:val="22"/>
        </w:rPr>
        <w:t xml:space="preserve">assignment and STD PS) in Spokane at the time of observations. The majority of casework was conducted within the office at all three locations and field work was conducted when other modes of contact were unsuccessful. Most field work </w:t>
      </w:r>
      <w:r w:rsidR="00E40486">
        <w:rPr>
          <w:rFonts w:ascii="Arial" w:hAnsi="Arial" w:cs="Arial"/>
          <w:sz w:val="22"/>
          <w:szCs w:val="22"/>
        </w:rPr>
        <w:t>in</w:t>
      </w:r>
      <w:r w:rsidR="00E40486" w:rsidRPr="00A96599">
        <w:rPr>
          <w:rFonts w:ascii="Arial" w:hAnsi="Arial" w:cs="Arial"/>
          <w:sz w:val="22"/>
          <w:szCs w:val="22"/>
        </w:rPr>
        <w:t xml:space="preserve"> </w:t>
      </w:r>
      <w:r w:rsidRPr="00A96599">
        <w:rPr>
          <w:rFonts w:ascii="Arial" w:hAnsi="Arial" w:cs="Arial"/>
          <w:sz w:val="22"/>
          <w:szCs w:val="22"/>
        </w:rPr>
        <w:t xml:space="preserve">King </w:t>
      </w:r>
      <w:r w:rsidR="00E40486">
        <w:rPr>
          <w:rFonts w:ascii="Arial" w:hAnsi="Arial" w:cs="Arial"/>
          <w:sz w:val="22"/>
          <w:szCs w:val="22"/>
        </w:rPr>
        <w:t>C</w:t>
      </w:r>
      <w:r w:rsidRPr="00A96599">
        <w:rPr>
          <w:rFonts w:ascii="Arial" w:hAnsi="Arial" w:cs="Arial"/>
          <w:sz w:val="22"/>
          <w:szCs w:val="22"/>
        </w:rPr>
        <w:t xml:space="preserve">ounty was performed by a </w:t>
      </w:r>
      <w:r w:rsidR="00E40486">
        <w:rPr>
          <w:rFonts w:ascii="Arial" w:hAnsi="Arial" w:cs="Arial"/>
          <w:sz w:val="22"/>
          <w:szCs w:val="22"/>
        </w:rPr>
        <w:t xml:space="preserve">single </w:t>
      </w:r>
      <w:r w:rsidRPr="00A96599">
        <w:rPr>
          <w:rFonts w:ascii="Arial" w:hAnsi="Arial" w:cs="Arial"/>
          <w:sz w:val="22"/>
          <w:szCs w:val="22"/>
        </w:rPr>
        <w:t xml:space="preserve">designated DIS one day a week for all cases regardless of DIS </w:t>
      </w:r>
      <w:r w:rsidR="00E40486">
        <w:rPr>
          <w:rFonts w:ascii="Arial" w:hAnsi="Arial" w:cs="Arial"/>
          <w:sz w:val="22"/>
          <w:szCs w:val="22"/>
        </w:rPr>
        <w:t xml:space="preserve">case </w:t>
      </w:r>
      <w:r w:rsidRPr="00A96599">
        <w:rPr>
          <w:rFonts w:ascii="Arial" w:hAnsi="Arial" w:cs="Arial"/>
          <w:sz w:val="22"/>
          <w:szCs w:val="22"/>
        </w:rPr>
        <w:t>assignment</w:t>
      </w:r>
      <w:r w:rsidR="00E40486">
        <w:rPr>
          <w:rFonts w:ascii="Arial" w:hAnsi="Arial" w:cs="Arial"/>
          <w:sz w:val="22"/>
          <w:szCs w:val="22"/>
        </w:rPr>
        <w:t>s</w:t>
      </w:r>
      <w:r w:rsidRPr="00A96599">
        <w:rPr>
          <w:rFonts w:ascii="Arial" w:hAnsi="Arial" w:cs="Arial"/>
          <w:sz w:val="22"/>
          <w:szCs w:val="22"/>
        </w:rPr>
        <w:t>. In Pierce and Spokane count</w:t>
      </w:r>
      <w:r w:rsidR="00E40486">
        <w:rPr>
          <w:rFonts w:ascii="Arial" w:hAnsi="Arial" w:cs="Arial"/>
          <w:sz w:val="22"/>
          <w:szCs w:val="22"/>
        </w:rPr>
        <w:t>ies</w:t>
      </w:r>
      <w:r w:rsidRPr="00A96599">
        <w:rPr>
          <w:rFonts w:ascii="Arial" w:hAnsi="Arial" w:cs="Arial"/>
          <w:sz w:val="22"/>
          <w:szCs w:val="22"/>
        </w:rPr>
        <w:t>, field work was generally performed by all DIS for their assigned cases, often in pairs of DIS.</w:t>
      </w:r>
      <w:bookmarkStart w:id="1" w:name="_GoBack"/>
      <w:bookmarkEnd w:id="1"/>
    </w:p>
    <w:sectPr w:rsidR="000255D2" w:rsidRPr="00A23175" w:rsidSect="00E8582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9A38" w14:textId="77777777" w:rsidR="00072968" w:rsidRDefault="00072968" w:rsidP="00AD48F4">
      <w:r>
        <w:separator/>
      </w:r>
    </w:p>
  </w:endnote>
  <w:endnote w:type="continuationSeparator" w:id="0">
    <w:p w14:paraId="151ECC3B" w14:textId="77777777" w:rsidR="00072968" w:rsidRDefault="00072968" w:rsidP="00AD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F6DE" w14:textId="77777777" w:rsidR="00087208" w:rsidRDefault="00087208" w:rsidP="000F1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248E3" w14:textId="77777777" w:rsidR="00087208" w:rsidRDefault="00087208" w:rsidP="00AD4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3C7D" w14:textId="5F28D995" w:rsidR="00087208" w:rsidRDefault="00087208" w:rsidP="000F1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C8885E" w14:textId="77777777" w:rsidR="00087208" w:rsidRDefault="00087208" w:rsidP="00AD48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E3F9D" w14:textId="77777777" w:rsidR="00072968" w:rsidRDefault="00072968" w:rsidP="00AD48F4">
      <w:r>
        <w:separator/>
      </w:r>
    </w:p>
  </w:footnote>
  <w:footnote w:type="continuationSeparator" w:id="0">
    <w:p w14:paraId="5BB6301B" w14:textId="77777777" w:rsidR="00072968" w:rsidRDefault="00072968" w:rsidP="00AD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6751"/>
    <w:multiLevelType w:val="hybridMultilevel"/>
    <w:tmpl w:val="A9E67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230D0B"/>
    <w:multiLevelType w:val="hybridMultilevel"/>
    <w:tmpl w:val="30A6B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5B78DE"/>
    <w:multiLevelType w:val="hybridMultilevel"/>
    <w:tmpl w:val="49781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883B2E"/>
    <w:multiLevelType w:val="hybridMultilevel"/>
    <w:tmpl w:val="C54EC8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56763B38"/>
    <w:multiLevelType w:val="hybridMultilevel"/>
    <w:tmpl w:val="1910F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877B4A"/>
    <w:multiLevelType w:val="hybridMultilevel"/>
    <w:tmpl w:val="269EEB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B7139B7"/>
    <w:multiLevelType w:val="hybridMultilevel"/>
    <w:tmpl w:val="DBC24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27"/>
    <w:rsid w:val="000049D1"/>
    <w:rsid w:val="0000749C"/>
    <w:rsid w:val="000226A1"/>
    <w:rsid w:val="000255D2"/>
    <w:rsid w:val="000336DB"/>
    <w:rsid w:val="00067554"/>
    <w:rsid w:val="00072968"/>
    <w:rsid w:val="00087208"/>
    <w:rsid w:val="000E145F"/>
    <w:rsid w:val="000F0DFC"/>
    <w:rsid w:val="000F1812"/>
    <w:rsid w:val="00127FBB"/>
    <w:rsid w:val="00135525"/>
    <w:rsid w:val="00143948"/>
    <w:rsid w:val="00155EF6"/>
    <w:rsid w:val="00160B92"/>
    <w:rsid w:val="00170940"/>
    <w:rsid w:val="001926E8"/>
    <w:rsid w:val="001E17EF"/>
    <w:rsid w:val="001E221C"/>
    <w:rsid w:val="002123AB"/>
    <w:rsid w:val="002460CE"/>
    <w:rsid w:val="002464E2"/>
    <w:rsid w:val="002554E4"/>
    <w:rsid w:val="00276C0E"/>
    <w:rsid w:val="0028216F"/>
    <w:rsid w:val="00282460"/>
    <w:rsid w:val="00295DD4"/>
    <w:rsid w:val="0029708F"/>
    <w:rsid w:val="002A7555"/>
    <w:rsid w:val="002C2E2E"/>
    <w:rsid w:val="002D19E9"/>
    <w:rsid w:val="002E4A9B"/>
    <w:rsid w:val="002F0357"/>
    <w:rsid w:val="00321759"/>
    <w:rsid w:val="00340702"/>
    <w:rsid w:val="00387077"/>
    <w:rsid w:val="003A33C8"/>
    <w:rsid w:val="003A6AA5"/>
    <w:rsid w:val="003B043B"/>
    <w:rsid w:val="003B15B7"/>
    <w:rsid w:val="003B49B3"/>
    <w:rsid w:val="003D0AFD"/>
    <w:rsid w:val="003D69ED"/>
    <w:rsid w:val="0040292F"/>
    <w:rsid w:val="004046F8"/>
    <w:rsid w:val="00410F1A"/>
    <w:rsid w:val="00414224"/>
    <w:rsid w:val="00446D4D"/>
    <w:rsid w:val="004530BE"/>
    <w:rsid w:val="004668D9"/>
    <w:rsid w:val="00472B71"/>
    <w:rsid w:val="004777CE"/>
    <w:rsid w:val="00491B1C"/>
    <w:rsid w:val="004A4793"/>
    <w:rsid w:val="004C058A"/>
    <w:rsid w:val="004C1C53"/>
    <w:rsid w:val="004C2465"/>
    <w:rsid w:val="004D4C2D"/>
    <w:rsid w:val="004D7C01"/>
    <w:rsid w:val="004E2453"/>
    <w:rsid w:val="004F0187"/>
    <w:rsid w:val="005015AD"/>
    <w:rsid w:val="005242CD"/>
    <w:rsid w:val="00536557"/>
    <w:rsid w:val="00542D1F"/>
    <w:rsid w:val="00596170"/>
    <w:rsid w:val="005A2A0F"/>
    <w:rsid w:val="005A56DB"/>
    <w:rsid w:val="005B197D"/>
    <w:rsid w:val="005B4970"/>
    <w:rsid w:val="005D55CF"/>
    <w:rsid w:val="005E0291"/>
    <w:rsid w:val="005F2C48"/>
    <w:rsid w:val="00610FDC"/>
    <w:rsid w:val="0063082F"/>
    <w:rsid w:val="0064653B"/>
    <w:rsid w:val="00662E64"/>
    <w:rsid w:val="00676124"/>
    <w:rsid w:val="00695BC0"/>
    <w:rsid w:val="0069774F"/>
    <w:rsid w:val="006B5C12"/>
    <w:rsid w:val="006C549A"/>
    <w:rsid w:val="006D18BC"/>
    <w:rsid w:val="006D2E92"/>
    <w:rsid w:val="006D4525"/>
    <w:rsid w:val="006F630C"/>
    <w:rsid w:val="00700767"/>
    <w:rsid w:val="007169C6"/>
    <w:rsid w:val="00723DA6"/>
    <w:rsid w:val="00734A24"/>
    <w:rsid w:val="007708A6"/>
    <w:rsid w:val="00770F5C"/>
    <w:rsid w:val="00777497"/>
    <w:rsid w:val="00784CE4"/>
    <w:rsid w:val="00784FEC"/>
    <w:rsid w:val="00792EF8"/>
    <w:rsid w:val="007A3297"/>
    <w:rsid w:val="007A63FF"/>
    <w:rsid w:val="007A64F6"/>
    <w:rsid w:val="007B0AD1"/>
    <w:rsid w:val="007F0B5D"/>
    <w:rsid w:val="00804C51"/>
    <w:rsid w:val="008530C7"/>
    <w:rsid w:val="008654BE"/>
    <w:rsid w:val="008B5CD1"/>
    <w:rsid w:val="008C2CA9"/>
    <w:rsid w:val="008C2CC7"/>
    <w:rsid w:val="008C694C"/>
    <w:rsid w:val="008D1193"/>
    <w:rsid w:val="008D4F23"/>
    <w:rsid w:val="00907D51"/>
    <w:rsid w:val="0091294B"/>
    <w:rsid w:val="00920766"/>
    <w:rsid w:val="00930A25"/>
    <w:rsid w:val="0093235A"/>
    <w:rsid w:val="00935868"/>
    <w:rsid w:val="0094782C"/>
    <w:rsid w:val="00953DE9"/>
    <w:rsid w:val="00957529"/>
    <w:rsid w:val="00957CC7"/>
    <w:rsid w:val="00960B5C"/>
    <w:rsid w:val="0096227B"/>
    <w:rsid w:val="00993CD7"/>
    <w:rsid w:val="009D7AFD"/>
    <w:rsid w:val="009F6A1C"/>
    <w:rsid w:val="00A07CC2"/>
    <w:rsid w:val="00A23175"/>
    <w:rsid w:val="00A25966"/>
    <w:rsid w:val="00A40F23"/>
    <w:rsid w:val="00A40F86"/>
    <w:rsid w:val="00A51080"/>
    <w:rsid w:val="00A649C7"/>
    <w:rsid w:val="00A81E7A"/>
    <w:rsid w:val="00A929EA"/>
    <w:rsid w:val="00A9614B"/>
    <w:rsid w:val="00A97557"/>
    <w:rsid w:val="00AB6BF8"/>
    <w:rsid w:val="00AD48F4"/>
    <w:rsid w:val="00AE18C6"/>
    <w:rsid w:val="00AE692A"/>
    <w:rsid w:val="00AE7659"/>
    <w:rsid w:val="00AF737C"/>
    <w:rsid w:val="00B066DD"/>
    <w:rsid w:val="00B345E8"/>
    <w:rsid w:val="00B93185"/>
    <w:rsid w:val="00BC3CD2"/>
    <w:rsid w:val="00BC790E"/>
    <w:rsid w:val="00BE4581"/>
    <w:rsid w:val="00BE6311"/>
    <w:rsid w:val="00C1758C"/>
    <w:rsid w:val="00C23636"/>
    <w:rsid w:val="00C2664E"/>
    <w:rsid w:val="00C3015E"/>
    <w:rsid w:val="00C408FD"/>
    <w:rsid w:val="00C51624"/>
    <w:rsid w:val="00C52D15"/>
    <w:rsid w:val="00C553C7"/>
    <w:rsid w:val="00C63034"/>
    <w:rsid w:val="00C70BD7"/>
    <w:rsid w:val="00C73F29"/>
    <w:rsid w:val="00C94C64"/>
    <w:rsid w:val="00C97757"/>
    <w:rsid w:val="00CA78EB"/>
    <w:rsid w:val="00CC5EAA"/>
    <w:rsid w:val="00CD2B0B"/>
    <w:rsid w:val="00CE4840"/>
    <w:rsid w:val="00CF1493"/>
    <w:rsid w:val="00CF46E4"/>
    <w:rsid w:val="00D215E7"/>
    <w:rsid w:val="00D27177"/>
    <w:rsid w:val="00D53FE9"/>
    <w:rsid w:val="00D54D70"/>
    <w:rsid w:val="00D600D7"/>
    <w:rsid w:val="00D62D6D"/>
    <w:rsid w:val="00D859AB"/>
    <w:rsid w:val="00D87BB4"/>
    <w:rsid w:val="00D90382"/>
    <w:rsid w:val="00D90E36"/>
    <w:rsid w:val="00D93AEA"/>
    <w:rsid w:val="00DC3679"/>
    <w:rsid w:val="00DF6FB1"/>
    <w:rsid w:val="00E10346"/>
    <w:rsid w:val="00E1746F"/>
    <w:rsid w:val="00E21538"/>
    <w:rsid w:val="00E22DE1"/>
    <w:rsid w:val="00E3321D"/>
    <w:rsid w:val="00E40486"/>
    <w:rsid w:val="00E843DB"/>
    <w:rsid w:val="00E8582B"/>
    <w:rsid w:val="00EB3B39"/>
    <w:rsid w:val="00EC447E"/>
    <w:rsid w:val="00EC4927"/>
    <w:rsid w:val="00EC638A"/>
    <w:rsid w:val="00EC7E4B"/>
    <w:rsid w:val="00ED3D53"/>
    <w:rsid w:val="00EF1A91"/>
    <w:rsid w:val="00EF6DB9"/>
    <w:rsid w:val="00F324AE"/>
    <w:rsid w:val="00F328A9"/>
    <w:rsid w:val="00F53424"/>
    <w:rsid w:val="00FD3543"/>
    <w:rsid w:val="00FE264A"/>
    <w:rsid w:val="00FF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0B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4927"/>
    <w:rPr>
      <w:sz w:val="18"/>
      <w:szCs w:val="18"/>
    </w:rPr>
  </w:style>
  <w:style w:type="paragraph" w:styleId="CommentText">
    <w:name w:val="annotation text"/>
    <w:basedOn w:val="Normal"/>
    <w:link w:val="CommentTextChar"/>
    <w:uiPriority w:val="99"/>
    <w:semiHidden/>
    <w:unhideWhenUsed/>
    <w:rsid w:val="00EC4927"/>
  </w:style>
  <w:style w:type="character" w:customStyle="1" w:styleId="CommentTextChar">
    <w:name w:val="Comment Text Char"/>
    <w:basedOn w:val="DefaultParagraphFont"/>
    <w:link w:val="CommentText"/>
    <w:uiPriority w:val="99"/>
    <w:semiHidden/>
    <w:rsid w:val="00EC4927"/>
  </w:style>
  <w:style w:type="paragraph" w:styleId="BalloonText">
    <w:name w:val="Balloon Text"/>
    <w:basedOn w:val="Normal"/>
    <w:link w:val="BalloonTextChar"/>
    <w:uiPriority w:val="99"/>
    <w:semiHidden/>
    <w:unhideWhenUsed/>
    <w:rsid w:val="00EC49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4927"/>
    <w:rPr>
      <w:rFonts w:ascii="Times New Roman" w:hAnsi="Times New Roman" w:cs="Times New Roman"/>
      <w:sz w:val="18"/>
      <w:szCs w:val="18"/>
    </w:rPr>
  </w:style>
  <w:style w:type="table" w:styleId="TableGrid">
    <w:name w:val="Table Grid"/>
    <w:basedOn w:val="TableNormal"/>
    <w:uiPriority w:val="39"/>
    <w:rsid w:val="00C2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1080"/>
    <w:rPr>
      <w:b/>
      <w:bCs/>
      <w:sz w:val="20"/>
      <w:szCs w:val="20"/>
    </w:rPr>
  </w:style>
  <w:style w:type="character" w:customStyle="1" w:styleId="CommentSubjectChar">
    <w:name w:val="Comment Subject Char"/>
    <w:basedOn w:val="CommentTextChar"/>
    <w:link w:val="CommentSubject"/>
    <w:uiPriority w:val="99"/>
    <w:semiHidden/>
    <w:rsid w:val="00A51080"/>
    <w:rPr>
      <w:b/>
      <w:bCs/>
      <w:sz w:val="20"/>
      <w:szCs w:val="20"/>
    </w:rPr>
  </w:style>
  <w:style w:type="paragraph" w:styleId="ListParagraph">
    <w:name w:val="List Paragraph"/>
    <w:basedOn w:val="Normal"/>
    <w:uiPriority w:val="34"/>
    <w:qFormat/>
    <w:rsid w:val="008B5CD1"/>
    <w:pPr>
      <w:ind w:left="720"/>
      <w:contextualSpacing/>
    </w:pPr>
  </w:style>
  <w:style w:type="paragraph" w:styleId="Footer">
    <w:name w:val="footer"/>
    <w:basedOn w:val="Normal"/>
    <w:link w:val="FooterChar"/>
    <w:uiPriority w:val="99"/>
    <w:unhideWhenUsed/>
    <w:rsid w:val="00AD48F4"/>
    <w:pPr>
      <w:tabs>
        <w:tab w:val="center" w:pos="4680"/>
        <w:tab w:val="right" w:pos="9360"/>
      </w:tabs>
    </w:pPr>
  </w:style>
  <w:style w:type="character" w:customStyle="1" w:styleId="FooterChar">
    <w:name w:val="Footer Char"/>
    <w:basedOn w:val="DefaultParagraphFont"/>
    <w:link w:val="Footer"/>
    <w:uiPriority w:val="99"/>
    <w:rsid w:val="00AD48F4"/>
  </w:style>
  <w:style w:type="character" w:styleId="PageNumber">
    <w:name w:val="page number"/>
    <w:basedOn w:val="DefaultParagraphFont"/>
    <w:uiPriority w:val="99"/>
    <w:semiHidden/>
    <w:unhideWhenUsed/>
    <w:rsid w:val="00AD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9934">
      <w:bodyDiv w:val="1"/>
      <w:marLeft w:val="0"/>
      <w:marRight w:val="0"/>
      <w:marTop w:val="0"/>
      <w:marBottom w:val="0"/>
      <w:divBdr>
        <w:top w:val="none" w:sz="0" w:space="0" w:color="auto"/>
        <w:left w:val="none" w:sz="0" w:space="0" w:color="auto"/>
        <w:bottom w:val="none" w:sz="0" w:space="0" w:color="auto"/>
        <w:right w:val="none" w:sz="0" w:space="0" w:color="auto"/>
      </w:divBdr>
    </w:div>
    <w:div w:id="254215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cbook\Documents\CostingPaper_CleanFigures_24Apr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esktop\PS_Costing_Paper\CostingPaper_CleanFigures_23Apr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[CostingPaper_CleanFigures_24Apr2018.xlsx]ActivityTimeStackedBarCharts!$Q$15</c:f>
              <c:strCache>
                <c:ptCount val="1"/>
                <c:pt idx="0">
                  <c:v>Data entry/review</c:v>
                </c:pt>
              </c:strCache>
            </c:strRef>
          </c:tx>
          <c:spPr>
            <a:solidFill>
              <a:schemeClr val="accent1"/>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[CostingPaper_CleanFigures_24Apr2018.xlsx]ActivityTimeStackedBarCharts!$R$15:$T$15</c:f>
              <c:numCache>
                <c:formatCode>General</c:formatCode>
                <c:ptCount val="3"/>
                <c:pt idx="0">
                  <c:v>0</c:v>
                </c:pt>
                <c:pt idx="1">
                  <c:v>0</c:v>
                </c:pt>
                <c:pt idx="2">
                  <c:v>0</c:v>
                </c:pt>
              </c:numCache>
            </c:numRef>
          </c:val>
          <c:extLst>
            <c:ext xmlns:c16="http://schemas.microsoft.com/office/drawing/2014/chart" uri="{C3380CC4-5D6E-409C-BE32-E72D297353CC}">
              <c16:uniqueId val="{00000000-F811-994F-90D9-624BCC73012A}"/>
            </c:ext>
          </c:extLst>
        </c:ser>
        <c:ser>
          <c:idx val="1"/>
          <c:order val="1"/>
          <c:tx>
            <c:strRef>
              <c:f>[CostingPaper_CleanFigures_24Apr2018.xlsx]ActivityTimeStackedBarCharts!$Q$16</c:f>
              <c:strCache>
                <c:ptCount val="1"/>
                <c:pt idx="0">
                  <c:v>Record searches</c:v>
                </c:pt>
              </c:strCache>
            </c:strRef>
          </c:tx>
          <c:spPr>
            <a:solidFill>
              <a:schemeClr val="accent2"/>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[CostingPaper_CleanFigures_24Apr2018.xlsx]ActivityTimeStackedBarCharts!$R$16:$T$16</c:f>
              <c:numCache>
                <c:formatCode>General</c:formatCode>
                <c:ptCount val="3"/>
                <c:pt idx="0">
                  <c:v>0</c:v>
                </c:pt>
                <c:pt idx="1">
                  <c:v>0</c:v>
                </c:pt>
                <c:pt idx="2">
                  <c:v>0</c:v>
                </c:pt>
              </c:numCache>
            </c:numRef>
          </c:val>
          <c:extLst>
            <c:ext xmlns:c16="http://schemas.microsoft.com/office/drawing/2014/chart" uri="{C3380CC4-5D6E-409C-BE32-E72D297353CC}">
              <c16:uniqueId val="{00000001-F811-994F-90D9-624BCC73012A}"/>
            </c:ext>
          </c:extLst>
        </c:ser>
        <c:ser>
          <c:idx val="2"/>
          <c:order val="2"/>
          <c:tx>
            <c:strRef>
              <c:f>[CostingPaper_CleanFigures_24Apr2018.xlsx]ActivityTimeStackedBarCharts!$Q$17</c:f>
              <c:strCache>
                <c:ptCount val="1"/>
                <c:pt idx="0">
                  <c:v>Provider contact</c:v>
                </c:pt>
              </c:strCache>
            </c:strRef>
          </c:tx>
          <c:spPr>
            <a:solidFill>
              <a:schemeClr val="accent3"/>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[CostingPaper_CleanFigures_24Apr2018.xlsx]ActivityTimeStackedBarCharts!$R$17:$T$17</c:f>
              <c:numCache>
                <c:formatCode>General</c:formatCode>
                <c:ptCount val="3"/>
                <c:pt idx="0">
                  <c:v>0</c:v>
                </c:pt>
                <c:pt idx="1">
                  <c:v>0</c:v>
                </c:pt>
                <c:pt idx="2">
                  <c:v>0</c:v>
                </c:pt>
              </c:numCache>
            </c:numRef>
          </c:val>
          <c:extLst>
            <c:ext xmlns:c16="http://schemas.microsoft.com/office/drawing/2014/chart" uri="{C3380CC4-5D6E-409C-BE32-E72D297353CC}">
              <c16:uniqueId val="{00000002-F811-994F-90D9-624BCC73012A}"/>
            </c:ext>
          </c:extLst>
        </c:ser>
        <c:ser>
          <c:idx val="3"/>
          <c:order val="3"/>
          <c:tx>
            <c:strRef>
              <c:f>[CostingPaper_CleanFigures_24Apr2018.xlsx]ActivityTimeStackedBarCharts!$Q$18</c:f>
              <c:strCache>
                <c:ptCount val="1"/>
                <c:pt idx="0">
                  <c:v>Case/partner contact phone attempts</c:v>
                </c:pt>
              </c:strCache>
            </c:strRef>
          </c:tx>
          <c:spPr>
            <a:solidFill>
              <a:schemeClr val="accent4"/>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[CostingPaper_CleanFigures_24Apr2018.xlsx]ActivityTimeStackedBarCharts!$R$18:$T$18</c:f>
              <c:numCache>
                <c:formatCode>General</c:formatCode>
                <c:ptCount val="3"/>
                <c:pt idx="0">
                  <c:v>0</c:v>
                </c:pt>
                <c:pt idx="1">
                  <c:v>0</c:v>
                </c:pt>
                <c:pt idx="2">
                  <c:v>0</c:v>
                </c:pt>
              </c:numCache>
            </c:numRef>
          </c:val>
          <c:extLst>
            <c:ext xmlns:c16="http://schemas.microsoft.com/office/drawing/2014/chart" uri="{C3380CC4-5D6E-409C-BE32-E72D297353CC}">
              <c16:uniqueId val="{00000003-F811-994F-90D9-624BCC73012A}"/>
            </c:ext>
          </c:extLst>
        </c:ser>
        <c:ser>
          <c:idx val="4"/>
          <c:order val="4"/>
          <c:tx>
            <c:strRef>
              <c:f>[CostingPaper_CleanFigures_24Apr2018.xlsx]ActivityTimeStackedBarCharts!$Q$19</c:f>
              <c:strCache>
                <c:ptCount val="1"/>
                <c:pt idx="0">
                  <c:v>Text, email, letter, Facebook message to case/partner</c:v>
                </c:pt>
              </c:strCache>
            </c:strRef>
          </c:tx>
          <c:spPr>
            <a:solidFill>
              <a:schemeClr val="accent5"/>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[CostingPaper_CleanFigures_24Apr2018.xlsx]ActivityTimeStackedBarCharts!$R$19:$T$19</c:f>
              <c:numCache>
                <c:formatCode>General</c:formatCode>
                <c:ptCount val="3"/>
                <c:pt idx="0">
                  <c:v>0</c:v>
                </c:pt>
                <c:pt idx="1">
                  <c:v>0</c:v>
                </c:pt>
                <c:pt idx="2">
                  <c:v>0</c:v>
                </c:pt>
              </c:numCache>
            </c:numRef>
          </c:val>
          <c:extLst>
            <c:ext xmlns:c16="http://schemas.microsoft.com/office/drawing/2014/chart" uri="{C3380CC4-5D6E-409C-BE32-E72D297353CC}">
              <c16:uniqueId val="{00000004-F811-994F-90D9-624BCC73012A}"/>
            </c:ext>
          </c:extLst>
        </c:ser>
        <c:ser>
          <c:idx val="5"/>
          <c:order val="5"/>
          <c:tx>
            <c:strRef>
              <c:f>[CostingPaper_CleanFigures_24Apr2018.xlsx]ActivityTimeStackedBarCharts!$Q$20</c:f>
              <c:strCache>
                <c:ptCount val="1"/>
                <c:pt idx="0">
                  <c:v>Case interview</c:v>
                </c:pt>
              </c:strCache>
            </c:strRef>
          </c:tx>
          <c:spPr>
            <a:solidFill>
              <a:schemeClr val="accent6"/>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[CostingPaper_CleanFigures_24Apr2018.xlsx]ActivityTimeStackedBarCharts!$R$20:$T$20</c:f>
              <c:numCache>
                <c:formatCode>General</c:formatCode>
                <c:ptCount val="3"/>
                <c:pt idx="0">
                  <c:v>0</c:v>
                </c:pt>
                <c:pt idx="1">
                  <c:v>0</c:v>
                </c:pt>
                <c:pt idx="2">
                  <c:v>0</c:v>
                </c:pt>
              </c:numCache>
            </c:numRef>
          </c:val>
          <c:extLst>
            <c:ext xmlns:c16="http://schemas.microsoft.com/office/drawing/2014/chart" uri="{C3380CC4-5D6E-409C-BE32-E72D297353CC}">
              <c16:uniqueId val="{00000005-F811-994F-90D9-624BCC73012A}"/>
            </c:ext>
          </c:extLst>
        </c:ser>
        <c:ser>
          <c:idx val="6"/>
          <c:order val="6"/>
          <c:tx>
            <c:strRef>
              <c:f>[CostingPaper_CleanFigures_24Apr2018.xlsx]ActivityTimeStackedBarCharts!$Q$21</c:f>
              <c:strCache>
                <c:ptCount val="1"/>
                <c:pt idx="0">
                  <c:v>Partner notification</c:v>
                </c:pt>
              </c:strCache>
            </c:strRef>
          </c:tx>
          <c:spPr>
            <a:solidFill>
              <a:schemeClr val="accent1">
                <a:lumMod val="60000"/>
              </a:schemeClr>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[CostingPaper_CleanFigures_24Apr2018.xlsx]ActivityTimeStackedBarCharts!$R$21:$T$21</c:f>
              <c:numCache>
                <c:formatCode>General</c:formatCode>
                <c:ptCount val="3"/>
                <c:pt idx="0">
                  <c:v>0</c:v>
                </c:pt>
                <c:pt idx="1">
                  <c:v>0</c:v>
                </c:pt>
                <c:pt idx="2">
                  <c:v>0</c:v>
                </c:pt>
              </c:numCache>
            </c:numRef>
          </c:val>
          <c:extLst>
            <c:ext xmlns:c16="http://schemas.microsoft.com/office/drawing/2014/chart" uri="{C3380CC4-5D6E-409C-BE32-E72D297353CC}">
              <c16:uniqueId val="{00000006-F811-994F-90D9-624BCC73012A}"/>
            </c:ext>
          </c:extLst>
        </c:ser>
        <c:ser>
          <c:idx val="7"/>
          <c:order val="7"/>
          <c:tx>
            <c:strRef>
              <c:f>[CostingPaper_CleanFigures_24Apr2018.xlsx]ActivityTimeStackedBarCharts!$Q$22</c:f>
              <c:strCache>
                <c:ptCount val="1"/>
                <c:pt idx="0">
                  <c:v>Field Work</c:v>
                </c:pt>
              </c:strCache>
            </c:strRef>
          </c:tx>
          <c:spPr>
            <a:solidFill>
              <a:schemeClr val="accent2">
                <a:lumMod val="60000"/>
              </a:schemeClr>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[CostingPaper_CleanFigures_24Apr2018.xlsx]ActivityTimeStackedBarCharts!$R$22:$T$22</c:f>
              <c:numCache>
                <c:formatCode>General</c:formatCode>
                <c:ptCount val="3"/>
                <c:pt idx="0">
                  <c:v>0</c:v>
                </c:pt>
                <c:pt idx="1">
                  <c:v>0</c:v>
                </c:pt>
                <c:pt idx="2">
                  <c:v>0</c:v>
                </c:pt>
              </c:numCache>
            </c:numRef>
          </c:val>
          <c:extLst>
            <c:ext xmlns:c16="http://schemas.microsoft.com/office/drawing/2014/chart" uri="{C3380CC4-5D6E-409C-BE32-E72D297353CC}">
              <c16:uniqueId val="{00000007-F811-994F-90D9-624BCC73012A}"/>
            </c:ext>
          </c:extLst>
        </c:ser>
        <c:ser>
          <c:idx val="8"/>
          <c:order val="8"/>
          <c:tx>
            <c:strRef>
              <c:f>[CostingPaper_CleanFigures_24Apr2018.xlsx]ActivityTimeStackedBarCharts!$Q$23</c:f>
              <c:strCache>
                <c:ptCount val="1"/>
                <c:pt idx="0">
                  <c:v>Arrange care, schedule appointments</c:v>
                </c:pt>
              </c:strCache>
            </c:strRef>
          </c:tx>
          <c:spPr>
            <a:solidFill>
              <a:schemeClr val="accent3">
                <a:lumMod val="60000"/>
              </a:schemeClr>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[CostingPaper_CleanFigures_24Apr2018.xlsx]ActivityTimeStackedBarCharts!$R$23:$T$23</c:f>
              <c:numCache>
                <c:formatCode>General</c:formatCode>
                <c:ptCount val="3"/>
                <c:pt idx="0">
                  <c:v>0</c:v>
                </c:pt>
                <c:pt idx="1">
                  <c:v>0</c:v>
                </c:pt>
                <c:pt idx="2">
                  <c:v>0</c:v>
                </c:pt>
              </c:numCache>
            </c:numRef>
          </c:val>
          <c:extLst>
            <c:ext xmlns:c16="http://schemas.microsoft.com/office/drawing/2014/chart" uri="{C3380CC4-5D6E-409C-BE32-E72D297353CC}">
              <c16:uniqueId val="{00000008-F811-994F-90D9-624BCC73012A}"/>
            </c:ext>
          </c:extLst>
        </c:ser>
        <c:ser>
          <c:idx val="9"/>
          <c:order val="9"/>
          <c:tx>
            <c:strRef>
              <c:f>[CostingPaper_CleanFigures_24Apr2018.xlsx]ActivityTimeStackedBarCharts!$Q$24</c:f>
              <c:strCache>
                <c:ptCount val="1"/>
                <c:pt idx="0">
                  <c:v>Consult with other staff</c:v>
                </c:pt>
              </c:strCache>
            </c:strRef>
          </c:tx>
          <c:spPr>
            <a:solidFill>
              <a:schemeClr val="accent4">
                <a:lumMod val="60000"/>
              </a:schemeClr>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[CostingPaper_CleanFigures_24Apr2018.xlsx]ActivityTimeStackedBarCharts!$R$24:$T$24</c:f>
              <c:numCache>
                <c:formatCode>General</c:formatCode>
                <c:ptCount val="3"/>
                <c:pt idx="0">
                  <c:v>0</c:v>
                </c:pt>
                <c:pt idx="1">
                  <c:v>0</c:v>
                </c:pt>
                <c:pt idx="2">
                  <c:v>0</c:v>
                </c:pt>
              </c:numCache>
            </c:numRef>
          </c:val>
          <c:extLst>
            <c:ext xmlns:c16="http://schemas.microsoft.com/office/drawing/2014/chart" uri="{C3380CC4-5D6E-409C-BE32-E72D297353CC}">
              <c16:uniqueId val="{00000009-F811-994F-90D9-624BCC73012A}"/>
            </c:ext>
          </c:extLst>
        </c:ser>
        <c:ser>
          <c:idx val="10"/>
          <c:order val="10"/>
          <c:tx>
            <c:strRef>
              <c:f>[CostingPaper_CleanFigures_24Apr2018.xlsx]ActivityTimeStackedBarCharts!$Q$25</c:f>
              <c:strCache>
                <c:ptCount val="1"/>
                <c:pt idx="0">
                  <c:v>PrEP coordination</c:v>
                </c:pt>
              </c:strCache>
            </c:strRef>
          </c:tx>
          <c:spPr>
            <a:solidFill>
              <a:schemeClr val="accent5">
                <a:lumMod val="60000"/>
              </a:schemeClr>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[CostingPaper_CleanFigures_24Apr2018.xlsx]ActivityTimeStackedBarCharts!$R$25:$T$25</c:f>
              <c:numCache>
                <c:formatCode>General</c:formatCode>
                <c:ptCount val="3"/>
                <c:pt idx="0">
                  <c:v>0</c:v>
                </c:pt>
                <c:pt idx="1">
                  <c:v>0</c:v>
                </c:pt>
                <c:pt idx="2">
                  <c:v>0</c:v>
                </c:pt>
              </c:numCache>
            </c:numRef>
          </c:val>
          <c:extLst>
            <c:ext xmlns:c16="http://schemas.microsoft.com/office/drawing/2014/chart" uri="{C3380CC4-5D6E-409C-BE32-E72D297353CC}">
              <c16:uniqueId val="{0000000A-F811-994F-90D9-624BCC73012A}"/>
            </c:ext>
          </c:extLst>
        </c:ser>
        <c:ser>
          <c:idx val="11"/>
          <c:order val="11"/>
          <c:tx>
            <c:strRef>
              <c:f>[CostingPaper_CleanFigures_24Apr2018.xlsx]ActivityTimeStackedBarCharts!$Q$26</c:f>
              <c:strCache>
                <c:ptCount val="1"/>
                <c:pt idx="0">
                  <c:v>Other, meetings, miscellaneous</c:v>
                </c:pt>
              </c:strCache>
            </c:strRef>
          </c:tx>
          <c:spPr>
            <a:solidFill>
              <a:schemeClr val="accent6">
                <a:lumMod val="60000"/>
              </a:schemeClr>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[CostingPaper_CleanFigures_24Apr2018.xlsx]ActivityTimeStackedBarCharts!$R$26:$T$26</c:f>
              <c:numCache>
                <c:formatCode>General</c:formatCode>
                <c:ptCount val="3"/>
                <c:pt idx="0">
                  <c:v>0</c:v>
                </c:pt>
                <c:pt idx="1">
                  <c:v>0</c:v>
                </c:pt>
                <c:pt idx="2">
                  <c:v>0</c:v>
                </c:pt>
              </c:numCache>
            </c:numRef>
          </c:val>
          <c:extLst>
            <c:ext xmlns:c16="http://schemas.microsoft.com/office/drawing/2014/chart" uri="{C3380CC4-5D6E-409C-BE32-E72D297353CC}">
              <c16:uniqueId val="{0000000B-F811-994F-90D9-624BCC73012A}"/>
            </c:ext>
          </c:extLst>
        </c:ser>
        <c:ser>
          <c:idx val="12"/>
          <c:order val="12"/>
          <c:tx>
            <c:strRef>
              <c:f>[CostingPaper_CleanFigures_24Apr2018.xlsx]ActivityTimeStackedBarCharts!$Q$27</c:f>
              <c:strCache>
                <c:ptCount val="1"/>
                <c:pt idx="0">
                  <c:v>Team leader case review</c:v>
                </c:pt>
              </c:strCache>
            </c:strRef>
          </c:tx>
          <c:spPr>
            <a:solidFill>
              <a:schemeClr val="accent1">
                <a:lumMod val="80000"/>
                <a:lumOff val="20000"/>
              </a:schemeClr>
            </a:solidFill>
            <a:ln>
              <a:noFill/>
            </a:ln>
            <a:effectLst/>
          </c:spPr>
          <c:invertIfNegative val="0"/>
          <c:cat>
            <c:strRef>
              <c:f>[CostingPaper_CleanFigures_24Apr2018.xlsx]ActivityTimeStackedBarCharts!$R$14:$T$14</c:f>
              <c:strCache>
                <c:ptCount val="3"/>
                <c:pt idx="0">
                  <c:v>King</c:v>
                </c:pt>
                <c:pt idx="1">
                  <c:v>Pierce</c:v>
                </c:pt>
                <c:pt idx="2">
                  <c:v>Spokane</c:v>
                </c:pt>
              </c:strCache>
            </c:strRef>
          </c:cat>
          <c:val>
            <c:numRef>
              <c:f>[CostingPaper_CleanFigures_24Apr2018.xlsx]ActivityTimeStackedBarCharts!$R$27:$T$27</c:f>
              <c:numCache>
                <c:formatCode>General</c:formatCode>
                <c:ptCount val="3"/>
                <c:pt idx="0">
                  <c:v>0</c:v>
                </c:pt>
                <c:pt idx="1">
                  <c:v>0</c:v>
                </c:pt>
                <c:pt idx="2">
                  <c:v>0</c:v>
                </c:pt>
              </c:numCache>
            </c:numRef>
          </c:val>
          <c:extLst>
            <c:ext xmlns:c16="http://schemas.microsoft.com/office/drawing/2014/chart" uri="{C3380CC4-5D6E-409C-BE32-E72D297353CC}">
              <c16:uniqueId val="{0000000C-F811-994F-90D9-624BCC73012A}"/>
            </c:ext>
          </c:extLst>
        </c:ser>
        <c:dLbls>
          <c:showLegendKey val="0"/>
          <c:showVal val="0"/>
          <c:showCatName val="0"/>
          <c:showSerName val="0"/>
          <c:showPercent val="0"/>
          <c:showBubbleSize val="0"/>
        </c:dLbls>
        <c:gapWidth val="150"/>
        <c:overlap val="100"/>
        <c:axId val="1933816144"/>
        <c:axId val="1968815936"/>
      </c:barChart>
      <c:catAx>
        <c:axId val="1933816144"/>
        <c:scaling>
          <c:orientation val="minMax"/>
        </c:scaling>
        <c:delete val="1"/>
        <c:axPos val="b"/>
        <c:numFmt formatCode="General" sourceLinked="1"/>
        <c:majorTickMark val="none"/>
        <c:minorTickMark val="none"/>
        <c:tickLblPos val="nextTo"/>
        <c:crossAx val="1968815936"/>
        <c:crosses val="autoZero"/>
        <c:auto val="1"/>
        <c:lblAlgn val="ctr"/>
        <c:lblOffset val="100"/>
        <c:noMultiLvlLbl val="0"/>
      </c:catAx>
      <c:valAx>
        <c:axId val="1968815936"/>
        <c:scaling>
          <c:orientation val="minMax"/>
        </c:scaling>
        <c:delete val="1"/>
        <c:axPos val="l"/>
        <c:numFmt formatCode="General" sourceLinked="1"/>
        <c:majorTickMark val="none"/>
        <c:minorTickMark val="none"/>
        <c:tickLblPos val="nextTo"/>
        <c:crossAx val="1933816144"/>
        <c:crosses val="autoZero"/>
        <c:crossBetween val="between"/>
      </c:valAx>
      <c:spPr>
        <a:noFill/>
        <a:ln>
          <a:noFill/>
        </a:ln>
        <a:effectLst/>
      </c:spPr>
    </c:plotArea>
    <c:legend>
      <c:legendPos val="r"/>
      <c:layout>
        <c:manualLayout>
          <c:xMode val="edge"/>
          <c:yMode val="edge"/>
          <c:x val="0"/>
          <c:y val="0"/>
          <c:w val="1"/>
          <c:h val="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000000000000001E-2"/>
          <c:y val="9.2592592592592605E-3"/>
          <c:w val="0.65117935258092796"/>
          <c:h val="0.89814814814814803"/>
        </c:manualLayout>
      </c:layout>
      <c:barChart>
        <c:barDir val="col"/>
        <c:grouping val="stacked"/>
        <c:varyColors val="0"/>
        <c:ser>
          <c:idx val="0"/>
          <c:order val="0"/>
          <c:tx>
            <c:strRef>
              <c:f>[CostingPaper_CleanFigures_23Apr2018.xlsx]ActivityTimeStackedBarCharts!$Q$6</c:f>
              <c:strCache>
                <c:ptCount val="1"/>
                <c:pt idx="0">
                  <c:v>Data entry</c:v>
                </c:pt>
              </c:strCache>
            </c:strRef>
          </c:tx>
          <c:spPr>
            <a:solidFill>
              <a:schemeClr val="accent1"/>
            </a:solidFill>
            <a:ln>
              <a:noFill/>
            </a:ln>
            <a:effectLst/>
          </c:spPr>
          <c:invertIfNegative val="0"/>
          <c:cat>
            <c:strRef>
              <c:f>[CostingPaper_CleanFigures_23Apr2018.xlsx]ActivityTimeStackedBarCharts!$R$5:$T$5</c:f>
              <c:strCache>
                <c:ptCount val="3"/>
                <c:pt idx="0">
                  <c:v>King</c:v>
                </c:pt>
                <c:pt idx="1">
                  <c:v>Pierce</c:v>
                </c:pt>
                <c:pt idx="2">
                  <c:v>Spokane</c:v>
                </c:pt>
              </c:strCache>
            </c:strRef>
          </c:cat>
          <c:val>
            <c:numRef>
              <c:f>[CostingPaper_CleanFigures_23Apr2018.xlsx]ActivityTimeStackedBarCharts!$R$6:$T$6</c:f>
              <c:numCache>
                <c:formatCode>General</c:formatCode>
                <c:ptCount val="3"/>
                <c:pt idx="0">
                  <c:v>0</c:v>
                </c:pt>
                <c:pt idx="1">
                  <c:v>0</c:v>
                </c:pt>
                <c:pt idx="2">
                  <c:v>0</c:v>
                </c:pt>
              </c:numCache>
            </c:numRef>
          </c:val>
          <c:extLst>
            <c:ext xmlns:c16="http://schemas.microsoft.com/office/drawing/2014/chart" uri="{C3380CC4-5D6E-409C-BE32-E72D297353CC}">
              <c16:uniqueId val="{00000000-AE0B-5440-ACC2-E59288409C4E}"/>
            </c:ext>
          </c:extLst>
        </c:ser>
        <c:ser>
          <c:idx val="1"/>
          <c:order val="1"/>
          <c:tx>
            <c:strRef>
              <c:f>[CostingPaper_CleanFigures_23Apr2018.xlsx]ActivityTimeStackedBarCharts!$Q$7</c:f>
              <c:strCache>
                <c:ptCount val="1"/>
                <c:pt idx="0">
                  <c:v>Faxing</c:v>
                </c:pt>
              </c:strCache>
            </c:strRef>
          </c:tx>
          <c:spPr>
            <a:solidFill>
              <a:srgbClr val="C00000"/>
            </a:solidFill>
            <a:ln>
              <a:noFill/>
            </a:ln>
            <a:effectLst/>
          </c:spPr>
          <c:invertIfNegative val="0"/>
          <c:cat>
            <c:strRef>
              <c:f>[CostingPaper_CleanFigures_23Apr2018.xlsx]ActivityTimeStackedBarCharts!$R$5:$T$5</c:f>
              <c:strCache>
                <c:ptCount val="3"/>
                <c:pt idx="0">
                  <c:v>King</c:v>
                </c:pt>
                <c:pt idx="1">
                  <c:v>Pierce</c:v>
                </c:pt>
                <c:pt idx="2">
                  <c:v>Spokane</c:v>
                </c:pt>
              </c:strCache>
            </c:strRef>
          </c:cat>
          <c:val>
            <c:numRef>
              <c:f>[CostingPaper_CleanFigures_23Apr2018.xlsx]ActivityTimeStackedBarCharts!$R$7:$T$7</c:f>
              <c:numCache>
                <c:formatCode>General</c:formatCode>
                <c:ptCount val="3"/>
                <c:pt idx="0">
                  <c:v>0</c:v>
                </c:pt>
                <c:pt idx="1">
                  <c:v>0</c:v>
                </c:pt>
                <c:pt idx="2">
                  <c:v>0</c:v>
                </c:pt>
              </c:numCache>
            </c:numRef>
          </c:val>
          <c:extLst>
            <c:ext xmlns:c16="http://schemas.microsoft.com/office/drawing/2014/chart" uri="{C3380CC4-5D6E-409C-BE32-E72D297353CC}">
              <c16:uniqueId val="{00000001-AE0B-5440-ACC2-E59288409C4E}"/>
            </c:ext>
          </c:extLst>
        </c:ser>
        <c:ser>
          <c:idx val="2"/>
          <c:order val="2"/>
          <c:tx>
            <c:strRef>
              <c:f>[CostingPaper_CleanFigures_23Apr2018.xlsx]ActivityTimeStackedBarCharts!$Q$8</c:f>
              <c:strCache>
                <c:ptCount val="1"/>
                <c:pt idx="0">
                  <c:v>Provider contact</c:v>
                </c:pt>
              </c:strCache>
            </c:strRef>
          </c:tx>
          <c:spPr>
            <a:solidFill>
              <a:schemeClr val="accent3"/>
            </a:solidFill>
            <a:ln>
              <a:noFill/>
            </a:ln>
            <a:effectLst/>
          </c:spPr>
          <c:invertIfNegative val="0"/>
          <c:cat>
            <c:strRef>
              <c:f>[CostingPaper_CleanFigures_23Apr2018.xlsx]ActivityTimeStackedBarCharts!$R$5:$T$5</c:f>
              <c:strCache>
                <c:ptCount val="3"/>
                <c:pt idx="0">
                  <c:v>King</c:v>
                </c:pt>
                <c:pt idx="1">
                  <c:v>Pierce</c:v>
                </c:pt>
                <c:pt idx="2">
                  <c:v>Spokane</c:v>
                </c:pt>
              </c:strCache>
            </c:strRef>
          </c:cat>
          <c:val>
            <c:numRef>
              <c:f>[CostingPaper_CleanFigures_23Apr2018.xlsx]ActivityTimeStackedBarCharts!$R$8:$T$8</c:f>
              <c:numCache>
                <c:formatCode>General</c:formatCode>
                <c:ptCount val="3"/>
                <c:pt idx="0">
                  <c:v>0</c:v>
                </c:pt>
                <c:pt idx="1">
                  <c:v>0</c:v>
                </c:pt>
                <c:pt idx="2">
                  <c:v>0</c:v>
                </c:pt>
              </c:numCache>
            </c:numRef>
          </c:val>
          <c:extLst>
            <c:ext xmlns:c16="http://schemas.microsoft.com/office/drawing/2014/chart" uri="{C3380CC4-5D6E-409C-BE32-E72D297353CC}">
              <c16:uniqueId val="{00000002-AE0B-5440-ACC2-E59288409C4E}"/>
            </c:ext>
          </c:extLst>
        </c:ser>
        <c:ser>
          <c:idx val="3"/>
          <c:order val="3"/>
          <c:tx>
            <c:strRef>
              <c:f>[CostingPaper_CleanFigures_23Apr2018.xlsx]ActivityTimeStackedBarCharts!$Q$9</c:f>
              <c:strCache>
                <c:ptCount val="1"/>
                <c:pt idx="0">
                  <c:v>Record search, case review</c:v>
                </c:pt>
              </c:strCache>
            </c:strRef>
          </c:tx>
          <c:spPr>
            <a:solidFill>
              <a:schemeClr val="accent2"/>
            </a:solidFill>
            <a:ln>
              <a:noFill/>
            </a:ln>
            <a:effectLst/>
          </c:spPr>
          <c:invertIfNegative val="0"/>
          <c:cat>
            <c:strRef>
              <c:f>[CostingPaper_CleanFigures_23Apr2018.xlsx]ActivityTimeStackedBarCharts!$R$5:$T$5</c:f>
              <c:strCache>
                <c:ptCount val="3"/>
                <c:pt idx="0">
                  <c:v>King</c:v>
                </c:pt>
                <c:pt idx="1">
                  <c:v>Pierce</c:v>
                </c:pt>
                <c:pt idx="2">
                  <c:v>Spokane</c:v>
                </c:pt>
              </c:strCache>
            </c:strRef>
          </c:cat>
          <c:val>
            <c:numRef>
              <c:f>[CostingPaper_CleanFigures_23Apr2018.xlsx]ActivityTimeStackedBarCharts!$R$9:$T$9</c:f>
              <c:numCache>
                <c:formatCode>General</c:formatCode>
                <c:ptCount val="3"/>
                <c:pt idx="0">
                  <c:v>0</c:v>
                </c:pt>
                <c:pt idx="1">
                  <c:v>0</c:v>
                </c:pt>
                <c:pt idx="2">
                  <c:v>0</c:v>
                </c:pt>
              </c:numCache>
            </c:numRef>
          </c:val>
          <c:extLst>
            <c:ext xmlns:c16="http://schemas.microsoft.com/office/drawing/2014/chart" uri="{C3380CC4-5D6E-409C-BE32-E72D297353CC}">
              <c16:uniqueId val="{00000003-AE0B-5440-ACC2-E59288409C4E}"/>
            </c:ext>
          </c:extLst>
        </c:ser>
        <c:ser>
          <c:idx val="4"/>
          <c:order val="4"/>
          <c:tx>
            <c:strRef>
              <c:f>[CostingPaper_CleanFigures_23Apr2018.xlsx]ActivityTimeStackedBarCharts!$Q$10</c:f>
              <c:strCache>
                <c:ptCount val="1"/>
                <c:pt idx="0">
                  <c:v>Other, meetings, miscellaneous</c:v>
                </c:pt>
              </c:strCache>
            </c:strRef>
          </c:tx>
          <c:spPr>
            <a:solidFill>
              <a:srgbClr val="43682B"/>
            </a:solidFill>
            <a:ln>
              <a:noFill/>
            </a:ln>
            <a:effectLst/>
          </c:spPr>
          <c:invertIfNegative val="0"/>
          <c:cat>
            <c:strRef>
              <c:f>[CostingPaper_CleanFigures_23Apr2018.xlsx]ActivityTimeStackedBarCharts!$R$5:$T$5</c:f>
              <c:strCache>
                <c:ptCount val="3"/>
                <c:pt idx="0">
                  <c:v>King</c:v>
                </c:pt>
                <c:pt idx="1">
                  <c:v>Pierce</c:v>
                </c:pt>
                <c:pt idx="2">
                  <c:v>Spokane</c:v>
                </c:pt>
              </c:strCache>
            </c:strRef>
          </c:cat>
          <c:val>
            <c:numRef>
              <c:f>[CostingPaper_CleanFigures_23Apr2018.xlsx]ActivityTimeStackedBarCharts!$R$10:$T$10</c:f>
              <c:numCache>
                <c:formatCode>General</c:formatCode>
                <c:ptCount val="3"/>
                <c:pt idx="0">
                  <c:v>0</c:v>
                </c:pt>
                <c:pt idx="1">
                  <c:v>0</c:v>
                </c:pt>
                <c:pt idx="2">
                  <c:v>0</c:v>
                </c:pt>
              </c:numCache>
            </c:numRef>
          </c:val>
          <c:extLst>
            <c:ext xmlns:c16="http://schemas.microsoft.com/office/drawing/2014/chart" uri="{C3380CC4-5D6E-409C-BE32-E72D297353CC}">
              <c16:uniqueId val="{00000004-AE0B-5440-ACC2-E59288409C4E}"/>
            </c:ext>
          </c:extLst>
        </c:ser>
        <c:dLbls>
          <c:showLegendKey val="0"/>
          <c:showVal val="0"/>
          <c:showCatName val="0"/>
          <c:showSerName val="0"/>
          <c:showPercent val="0"/>
          <c:showBubbleSize val="0"/>
        </c:dLbls>
        <c:gapWidth val="150"/>
        <c:overlap val="100"/>
        <c:axId val="1929113040"/>
        <c:axId val="2000098272"/>
      </c:barChart>
      <c:catAx>
        <c:axId val="1929113040"/>
        <c:scaling>
          <c:orientation val="minMax"/>
        </c:scaling>
        <c:delete val="1"/>
        <c:axPos val="b"/>
        <c:numFmt formatCode="General" sourceLinked="1"/>
        <c:majorTickMark val="none"/>
        <c:minorTickMark val="none"/>
        <c:tickLblPos val="nextTo"/>
        <c:crossAx val="2000098272"/>
        <c:crosses val="autoZero"/>
        <c:auto val="1"/>
        <c:lblAlgn val="ctr"/>
        <c:lblOffset val="100"/>
        <c:noMultiLvlLbl val="0"/>
      </c:catAx>
      <c:valAx>
        <c:axId val="2000098272"/>
        <c:scaling>
          <c:orientation val="minMax"/>
        </c:scaling>
        <c:delete val="1"/>
        <c:axPos val="l"/>
        <c:numFmt formatCode="General" sourceLinked="1"/>
        <c:majorTickMark val="none"/>
        <c:minorTickMark val="none"/>
        <c:tickLblPos val="nextTo"/>
        <c:crossAx val="1929113040"/>
        <c:crosses val="autoZero"/>
        <c:crossBetween val="between"/>
      </c:valAx>
      <c:spPr>
        <a:noFill/>
        <a:ln w="25400">
          <a:noFill/>
        </a:ln>
        <a:effectLst/>
      </c:spPr>
    </c:plotArea>
    <c:legend>
      <c:legendPos val="r"/>
      <c:layout>
        <c:manualLayout>
          <c:xMode val="edge"/>
          <c:yMode val="edge"/>
          <c:x val="0"/>
          <c:y val="0"/>
          <c:w val="1"/>
          <c:h val="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57041262997396E-2"/>
          <c:y val="6.1436672967863898E-2"/>
          <c:w val="0.93404295873700305"/>
          <c:h val="0.83794896030245702"/>
        </c:manualLayout>
      </c:layout>
      <c:barChart>
        <c:barDir val="col"/>
        <c:grouping val="stacked"/>
        <c:varyColors val="0"/>
        <c:ser>
          <c:idx val="0"/>
          <c:order val="0"/>
          <c:tx>
            <c:strRef>
              <c:f>[CostingPaper_CleanFigures_4Apr2018.xlsx]ActivityTimeStackedBarCharts!$L$2</c:f>
              <c:strCache>
                <c:ptCount val="1"/>
                <c:pt idx="0">
                  <c:v>Data entry/review</c:v>
                </c:pt>
              </c:strCache>
            </c:strRef>
          </c:tx>
          <c:spPr>
            <a:solidFill>
              <a:schemeClr val="accent1"/>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[CostingPaper_CleanFigures_4Apr2018.xlsx]ActivityTimeStackedBarCharts!$M$2:$O$2</c:f>
              <c:numCache>
                <c:formatCode>General</c:formatCode>
                <c:ptCount val="3"/>
                <c:pt idx="0">
                  <c:v>15.8</c:v>
                </c:pt>
                <c:pt idx="1">
                  <c:v>1</c:v>
                </c:pt>
                <c:pt idx="2">
                  <c:v>24.9</c:v>
                </c:pt>
              </c:numCache>
            </c:numRef>
          </c:val>
          <c:extLst>
            <c:ext xmlns:c16="http://schemas.microsoft.com/office/drawing/2014/chart" uri="{C3380CC4-5D6E-409C-BE32-E72D297353CC}">
              <c16:uniqueId val="{00000000-71B7-3744-BBB9-5C5DFF1E422B}"/>
            </c:ext>
          </c:extLst>
        </c:ser>
        <c:ser>
          <c:idx val="1"/>
          <c:order val="1"/>
          <c:tx>
            <c:strRef>
              <c:f>[CostingPaper_CleanFigures_4Apr2018.xlsx]ActivityTimeStackedBarCharts!$L$3</c:f>
              <c:strCache>
                <c:ptCount val="1"/>
                <c:pt idx="0">
                  <c:v>Record/Info searches</c:v>
                </c:pt>
              </c:strCache>
            </c:strRef>
          </c:tx>
          <c:spPr>
            <a:solidFill>
              <a:schemeClr val="accent2"/>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[CostingPaper_CleanFigures_4Apr2018.xlsx]ActivityTimeStackedBarCharts!$M$3:$O$3</c:f>
              <c:numCache>
                <c:formatCode>General</c:formatCode>
                <c:ptCount val="3"/>
                <c:pt idx="0">
                  <c:v>12.5</c:v>
                </c:pt>
                <c:pt idx="1">
                  <c:v>1.7</c:v>
                </c:pt>
                <c:pt idx="2">
                  <c:v>22.7</c:v>
                </c:pt>
              </c:numCache>
            </c:numRef>
          </c:val>
          <c:extLst>
            <c:ext xmlns:c16="http://schemas.microsoft.com/office/drawing/2014/chart" uri="{C3380CC4-5D6E-409C-BE32-E72D297353CC}">
              <c16:uniqueId val="{00000001-71B7-3744-BBB9-5C5DFF1E422B}"/>
            </c:ext>
          </c:extLst>
        </c:ser>
        <c:ser>
          <c:idx val="2"/>
          <c:order val="2"/>
          <c:tx>
            <c:strRef>
              <c:f>[CostingPaper_CleanFigures_4Apr2018.xlsx]ActivityTimeStackedBarCharts!$L$4</c:f>
              <c:strCache>
                <c:ptCount val="1"/>
                <c:pt idx="0">
                  <c:v>Provider contact</c:v>
                </c:pt>
              </c:strCache>
            </c:strRef>
          </c:tx>
          <c:spPr>
            <a:solidFill>
              <a:schemeClr val="accent3"/>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[CostingPaper_CleanFigures_4Apr2018.xlsx]ActivityTimeStackedBarCharts!$M$4:$O$4</c:f>
              <c:numCache>
                <c:formatCode>General</c:formatCode>
                <c:ptCount val="3"/>
                <c:pt idx="0">
                  <c:v>15.7</c:v>
                </c:pt>
                <c:pt idx="1">
                  <c:v>3.1</c:v>
                </c:pt>
                <c:pt idx="2">
                  <c:v>5.7</c:v>
                </c:pt>
              </c:numCache>
            </c:numRef>
          </c:val>
          <c:extLst>
            <c:ext xmlns:c16="http://schemas.microsoft.com/office/drawing/2014/chart" uri="{C3380CC4-5D6E-409C-BE32-E72D297353CC}">
              <c16:uniqueId val="{00000002-71B7-3744-BBB9-5C5DFF1E422B}"/>
            </c:ext>
          </c:extLst>
        </c:ser>
        <c:ser>
          <c:idx val="3"/>
          <c:order val="3"/>
          <c:tx>
            <c:strRef>
              <c:f>[CostingPaper_CleanFigures_4Apr2018.xlsx]ActivityTimeStackedBarCharts!$L$5</c:f>
              <c:strCache>
                <c:ptCount val="1"/>
                <c:pt idx="0">
                  <c:v>Case/partner contact phone attempts</c:v>
                </c:pt>
              </c:strCache>
            </c:strRef>
          </c:tx>
          <c:spPr>
            <a:solidFill>
              <a:schemeClr val="accent4"/>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[CostingPaper_CleanFigures_4Apr2018.xlsx]ActivityTimeStackedBarCharts!$M$5:$O$5</c:f>
              <c:numCache>
                <c:formatCode>General</c:formatCode>
                <c:ptCount val="3"/>
                <c:pt idx="0">
                  <c:v>5.3</c:v>
                </c:pt>
                <c:pt idx="1">
                  <c:v>0.1</c:v>
                </c:pt>
                <c:pt idx="2">
                  <c:v>2.2999999999999998</c:v>
                </c:pt>
              </c:numCache>
            </c:numRef>
          </c:val>
          <c:extLst>
            <c:ext xmlns:c16="http://schemas.microsoft.com/office/drawing/2014/chart" uri="{C3380CC4-5D6E-409C-BE32-E72D297353CC}">
              <c16:uniqueId val="{00000003-71B7-3744-BBB9-5C5DFF1E422B}"/>
            </c:ext>
          </c:extLst>
        </c:ser>
        <c:ser>
          <c:idx val="4"/>
          <c:order val="4"/>
          <c:tx>
            <c:strRef>
              <c:f>[CostingPaper_CleanFigures_4Apr2018.xlsx]ActivityTimeStackedBarCharts!$L$6</c:f>
              <c:strCache>
                <c:ptCount val="1"/>
                <c:pt idx="0">
                  <c:v>Text, email, letter, FB message to case/partner</c:v>
                </c:pt>
              </c:strCache>
            </c:strRef>
          </c:tx>
          <c:spPr>
            <a:solidFill>
              <a:schemeClr val="accent5"/>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[CostingPaper_CleanFigures_4Apr2018.xlsx]ActivityTimeStackedBarCharts!$M$6:$O$6</c:f>
              <c:numCache>
                <c:formatCode>General</c:formatCode>
                <c:ptCount val="3"/>
                <c:pt idx="0">
                  <c:v>1.3</c:v>
                </c:pt>
                <c:pt idx="1">
                  <c:v>0.4</c:v>
                </c:pt>
                <c:pt idx="2">
                  <c:v>1.3</c:v>
                </c:pt>
              </c:numCache>
            </c:numRef>
          </c:val>
          <c:extLst>
            <c:ext xmlns:c16="http://schemas.microsoft.com/office/drawing/2014/chart" uri="{C3380CC4-5D6E-409C-BE32-E72D297353CC}">
              <c16:uniqueId val="{00000004-71B7-3744-BBB9-5C5DFF1E422B}"/>
            </c:ext>
          </c:extLst>
        </c:ser>
        <c:ser>
          <c:idx val="5"/>
          <c:order val="5"/>
          <c:tx>
            <c:strRef>
              <c:f>[CostingPaper_CleanFigures_4Apr2018.xlsx]ActivityTimeStackedBarCharts!$L$7</c:f>
              <c:strCache>
                <c:ptCount val="1"/>
                <c:pt idx="0">
                  <c:v>Case interview</c:v>
                </c:pt>
              </c:strCache>
            </c:strRef>
          </c:tx>
          <c:spPr>
            <a:solidFill>
              <a:schemeClr val="accent6"/>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[CostingPaper_CleanFigures_4Apr2018.xlsx]ActivityTimeStackedBarCharts!$M$7:$O$7</c:f>
              <c:numCache>
                <c:formatCode>General</c:formatCode>
                <c:ptCount val="3"/>
                <c:pt idx="0">
                  <c:v>3.9</c:v>
                </c:pt>
                <c:pt idx="1">
                  <c:v>4.8</c:v>
                </c:pt>
                <c:pt idx="2">
                  <c:v>6</c:v>
                </c:pt>
              </c:numCache>
            </c:numRef>
          </c:val>
          <c:extLst>
            <c:ext xmlns:c16="http://schemas.microsoft.com/office/drawing/2014/chart" uri="{C3380CC4-5D6E-409C-BE32-E72D297353CC}">
              <c16:uniqueId val="{00000005-71B7-3744-BBB9-5C5DFF1E422B}"/>
            </c:ext>
          </c:extLst>
        </c:ser>
        <c:ser>
          <c:idx val="6"/>
          <c:order val="6"/>
          <c:tx>
            <c:strRef>
              <c:f>[CostingPaper_CleanFigures_4Apr2018.xlsx]ActivityTimeStackedBarCharts!$L$8</c:f>
              <c:strCache>
                <c:ptCount val="1"/>
                <c:pt idx="0">
                  <c:v>Partner notification</c:v>
                </c:pt>
              </c:strCache>
            </c:strRef>
          </c:tx>
          <c:spPr>
            <a:solidFill>
              <a:schemeClr val="accent1">
                <a:lumMod val="60000"/>
              </a:schemeClr>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[CostingPaper_CleanFigures_4Apr2018.xlsx]ActivityTimeStackedBarCharts!$M$8:$O$8</c:f>
              <c:numCache>
                <c:formatCode>General</c:formatCode>
                <c:ptCount val="3"/>
                <c:pt idx="0">
                  <c:v>0.5</c:v>
                </c:pt>
                <c:pt idx="1">
                  <c:v>2</c:v>
                </c:pt>
                <c:pt idx="2">
                  <c:v>1.9</c:v>
                </c:pt>
              </c:numCache>
            </c:numRef>
          </c:val>
          <c:extLst>
            <c:ext xmlns:c16="http://schemas.microsoft.com/office/drawing/2014/chart" uri="{C3380CC4-5D6E-409C-BE32-E72D297353CC}">
              <c16:uniqueId val="{00000006-71B7-3744-BBB9-5C5DFF1E422B}"/>
            </c:ext>
          </c:extLst>
        </c:ser>
        <c:ser>
          <c:idx val="7"/>
          <c:order val="7"/>
          <c:tx>
            <c:strRef>
              <c:f>[CostingPaper_CleanFigures_4Apr2018.xlsx]ActivityTimeStackedBarCharts!$L$9</c:f>
              <c:strCache>
                <c:ptCount val="1"/>
                <c:pt idx="0">
                  <c:v>Field Work</c:v>
                </c:pt>
              </c:strCache>
            </c:strRef>
          </c:tx>
          <c:spPr>
            <a:solidFill>
              <a:schemeClr val="accent2">
                <a:lumMod val="60000"/>
              </a:schemeClr>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[CostingPaper_CleanFigures_4Apr2018.xlsx]ActivityTimeStackedBarCharts!$M$9:$O$9</c:f>
              <c:numCache>
                <c:formatCode>General</c:formatCode>
                <c:ptCount val="3"/>
                <c:pt idx="0">
                  <c:v>0.8</c:v>
                </c:pt>
                <c:pt idx="1">
                  <c:v>0.3</c:v>
                </c:pt>
                <c:pt idx="2">
                  <c:v>1.1000000000000001</c:v>
                </c:pt>
              </c:numCache>
            </c:numRef>
          </c:val>
          <c:extLst>
            <c:ext xmlns:c16="http://schemas.microsoft.com/office/drawing/2014/chart" uri="{C3380CC4-5D6E-409C-BE32-E72D297353CC}">
              <c16:uniqueId val="{00000007-71B7-3744-BBB9-5C5DFF1E422B}"/>
            </c:ext>
          </c:extLst>
        </c:ser>
        <c:ser>
          <c:idx val="8"/>
          <c:order val="8"/>
          <c:tx>
            <c:strRef>
              <c:f>[CostingPaper_CleanFigures_4Apr2018.xlsx]ActivityTimeStackedBarCharts!$L$10</c:f>
              <c:strCache>
                <c:ptCount val="1"/>
                <c:pt idx="0">
                  <c:v>Arrange care, schedule appointments</c:v>
                </c:pt>
              </c:strCache>
            </c:strRef>
          </c:tx>
          <c:spPr>
            <a:solidFill>
              <a:schemeClr val="accent3">
                <a:lumMod val="60000"/>
              </a:schemeClr>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[CostingPaper_CleanFigures_4Apr2018.xlsx]ActivityTimeStackedBarCharts!$M$10:$O$10</c:f>
              <c:numCache>
                <c:formatCode>General</c:formatCode>
                <c:ptCount val="3"/>
                <c:pt idx="0">
                  <c:v>1.3</c:v>
                </c:pt>
                <c:pt idx="1">
                  <c:v>0</c:v>
                </c:pt>
                <c:pt idx="2">
                  <c:v>0</c:v>
                </c:pt>
              </c:numCache>
            </c:numRef>
          </c:val>
          <c:extLst>
            <c:ext xmlns:c16="http://schemas.microsoft.com/office/drawing/2014/chart" uri="{C3380CC4-5D6E-409C-BE32-E72D297353CC}">
              <c16:uniqueId val="{00000008-71B7-3744-BBB9-5C5DFF1E422B}"/>
            </c:ext>
          </c:extLst>
        </c:ser>
        <c:ser>
          <c:idx val="9"/>
          <c:order val="9"/>
          <c:tx>
            <c:strRef>
              <c:f>[CostingPaper_CleanFigures_4Apr2018.xlsx]ActivityTimeStackedBarCharts!$L$11</c:f>
              <c:strCache>
                <c:ptCount val="1"/>
                <c:pt idx="0">
                  <c:v>Consult with other staff</c:v>
                </c:pt>
              </c:strCache>
            </c:strRef>
          </c:tx>
          <c:spPr>
            <a:solidFill>
              <a:schemeClr val="accent4">
                <a:lumMod val="60000"/>
              </a:schemeClr>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[CostingPaper_CleanFigures_4Apr2018.xlsx]ActivityTimeStackedBarCharts!$M$11:$O$11</c:f>
              <c:numCache>
                <c:formatCode>General</c:formatCode>
                <c:ptCount val="3"/>
                <c:pt idx="0">
                  <c:v>14</c:v>
                </c:pt>
                <c:pt idx="1">
                  <c:v>0.1</c:v>
                </c:pt>
                <c:pt idx="2">
                  <c:v>5.3</c:v>
                </c:pt>
              </c:numCache>
            </c:numRef>
          </c:val>
          <c:extLst>
            <c:ext xmlns:c16="http://schemas.microsoft.com/office/drawing/2014/chart" uri="{C3380CC4-5D6E-409C-BE32-E72D297353CC}">
              <c16:uniqueId val="{00000009-71B7-3744-BBB9-5C5DFF1E422B}"/>
            </c:ext>
          </c:extLst>
        </c:ser>
        <c:ser>
          <c:idx val="10"/>
          <c:order val="10"/>
          <c:tx>
            <c:strRef>
              <c:f>[CostingPaper_CleanFigures_4Apr2018.xlsx]ActivityTimeStackedBarCharts!$L$12</c:f>
              <c:strCache>
                <c:ptCount val="1"/>
                <c:pt idx="0">
                  <c:v>PrEP coordination</c:v>
                </c:pt>
              </c:strCache>
            </c:strRef>
          </c:tx>
          <c:spPr>
            <a:solidFill>
              <a:schemeClr val="accent5">
                <a:lumMod val="60000"/>
              </a:schemeClr>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[CostingPaper_CleanFigures_4Apr2018.xlsx]ActivityTimeStackedBarCharts!$M$12:$O$12</c:f>
              <c:numCache>
                <c:formatCode>General</c:formatCode>
                <c:ptCount val="3"/>
                <c:pt idx="0">
                  <c:v>0</c:v>
                </c:pt>
                <c:pt idx="1">
                  <c:v>1.9</c:v>
                </c:pt>
                <c:pt idx="2">
                  <c:v>0</c:v>
                </c:pt>
              </c:numCache>
            </c:numRef>
          </c:val>
          <c:extLst>
            <c:ext xmlns:c16="http://schemas.microsoft.com/office/drawing/2014/chart" uri="{C3380CC4-5D6E-409C-BE32-E72D297353CC}">
              <c16:uniqueId val="{0000000A-71B7-3744-BBB9-5C5DFF1E422B}"/>
            </c:ext>
          </c:extLst>
        </c:ser>
        <c:ser>
          <c:idx val="11"/>
          <c:order val="11"/>
          <c:tx>
            <c:strRef>
              <c:f>[CostingPaper_CleanFigures_4Apr2018.xlsx]ActivityTimeStackedBarCharts!$L$13</c:f>
              <c:strCache>
                <c:ptCount val="1"/>
                <c:pt idx="0">
                  <c:v>Other, meetings, miscellaneous</c:v>
                </c:pt>
              </c:strCache>
            </c:strRef>
          </c:tx>
          <c:spPr>
            <a:solidFill>
              <a:schemeClr val="accent6">
                <a:lumMod val="60000"/>
              </a:schemeClr>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[CostingPaper_CleanFigures_4Apr2018.xlsx]ActivityTimeStackedBarCharts!$M$13:$O$13</c:f>
              <c:numCache>
                <c:formatCode>General</c:formatCode>
                <c:ptCount val="3"/>
                <c:pt idx="0">
                  <c:v>1.7</c:v>
                </c:pt>
                <c:pt idx="1">
                  <c:v>0.9</c:v>
                </c:pt>
                <c:pt idx="2">
                  <c:v>2</c:v>
                </c:pt>
              </c:numCache>
            </c:numRef>
          </c:val>
          <c:extLst>
            <c:ext xmlns:c16="http://schemas.microsoft.com/office/drawing/2014/chart" uri="{C3380CC4-5D6E-409C-BE32-E72D297353CC}">
              <c16:uniqueId val="{0000000B-71B7-3744-BBB9-5C5DFF1E422B}"/>
            </c:ext>
          </c:extLst>
        </c:ser>
        <c:ser>
          <c:idx val="12"/>
          <c:order val="12"/>
          <c:tx>
            <c:strRef>
              <c:f>[CostingPaper_CleanFigures_4Apr2018.xlsx]ActivityTimeStackedBarCharts!$L$14</c:f>
              <c:strCache>
                <c:ptCount val="1"/>
                <c:pt idx="0">
                  <c:v>Team leader case review</c:v>
                </c:pt>
              </c:strCache>
            </c:strRef>
          </c:tx>
          <c:spPr>
            <a:solidFill>
              <a:schemeClr val="accent1">
                <a:lumMod val="80000"/>
                <a:lumOff val="20000"/>
              </a:schemeClr>
            </a:solidFill>
            <a:ln>
              <a:noFill/>
            </a:ln>
            <a:effectLst/>
          </c:spPr>
          <c:invertIfNegative val="0"/>
          <c:cat>
            <c:strRef>
              <c:f>[CostingPaper_CleanFigures_4Apr2018.xlsx]ActivityTimeStackedBarCharts!$M$1:$O$1</c:f>
              <c:strCache>
                <c:ptCount val="3"/>
                <c:pt idx="0">
                  <c:v>King</c:v>
                </c:pt>
                <c:pt idx="1">
                  <c:v>Pierce</c:v>
                </c:pt>
                <c:pt idx="2">
                  <c:v>Spokane</c:v>
                </c:pt>
              </c:strCache>
            </c:strRef>
          </c:cat>
          <c:val>
            <c:numRef>
              <c:f>[CostingPaper_CleanFigures_4Apr2018.xlsx]ActivityTimeStackedBarCharts!$M$14:$O$14</c:f>
              <c:numCache>
                <c:formatCode>General</c:formatCode>
                <c:ptCount val="3"/>
                <c:pt idx="0">
                  <c:v>0</c:v>
                </c:pt>
                <c:pt idx="1">
                  <c:v>0.2</c:v>
                </c:pt>
                <c:pt idx="2">
                  <c:v>0</c:v>
                </c:pt>
              </c:numCache>
            </c:numRef>
          </c:val>
          <c:extLst>
            <c:ext xmlns:c16="http://schemas.microsoft.com/office/drawing/2014/chart" uri="{C3380CC4-5D6E-409C-BE32-E72D297353CC}">
              <c16:uniqueId val="{0000000C-71B7-3744-BBB9-5C5DFF1E422B}"/>
            </c:ext>
          </c:extLst>
        </c:ser>
        <c:dLbls>
          <c:showLegendKey val="0"/>
          <c:showVal val="0"/>
          <c:showCatName val="0"/>
          <c:showSerName val="0"/>
          <c:showPercent val="0"/>
          <c:showBubbleSize val="0"/>
        </c:dLbls>
        <c:gapWidth val="60"/>
        <c:overlap val="100"/>
        <c:axId val="2004435056"/>
        <c:axId val="1934798512"/>
      </c:barChart>
      <c:catAx>
        <c:axId val="200443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34798512"/>
        <c:crosses val="autoZero"/>
        <c:auto val="1"/>
        <c:lblAlgn val="ctr"/>
        <c:lblOffset val="100"/>
        <c:noMultiLvlLbl val="0"/>
      </c:catAx>
      <c:valAx>
        <c:axId val="19347985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443505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939267602673103E-2"/>
          <c:y val="6.1436672967863898E-2"/>
          <c:w val="0.91706073239732699"/>
          <c:h val="0.83794896030245702"/>
        </c:manualLayout>
      </c:layout>
      <c:barChart>
        <c:barDir val="col"/>
        <c:grouping val="stacked"/>
        <c:varyColors val="0"/>
        <c:ser>
          <c:idx val="0"/>
          <c:order val="0"/>
          <c:tx>
            <c:strRef>
              <c:f>[CostingPaper_CleanFigures_4Apr2018.xlsx]ActivityTimeStackedBarCharts!$G$2</c:f>
              <c:strCache>
                <c:ptCount val="1"/>
                <c:pt idx="0">
                  <c:v>Data entry/review</c:v>
                </c:pt>
              </c:strCache>
            </c:strRef>
          </c:tx>
          <c:spPr>
            <a:solidFill>
              <a:schemeClr val="accent1"/>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[CostingPaper_CleanFigures_4Apr2018.xlsx]ActivityTimeStackedBarCharts!$H$2:$J$2</c:f>
              <c:numCache>
                <c:formatCode>General</c:formatCode>
                <c:ptCount val="3"/>
                <c:pt idx="0">
                  <c:v>23.3</c:v>
                </c:pt>
                <c:pt idx="1">
                  <c:v>12.4</c:v>
                </c:pt>
                <c:pt idx="2">
                  <c:v>5.0999999999999996</c:v>
                </c:pt>
              </c:numCache>
            </c:numRef>
          </c:val>
          <c:extLst>
            <c:ext xmlns:c16="http://schemas.microsoft.com/office/drawing/2014/chart" uri="{C3380CC4-5D6E-409C-BE32-E72D297353CC}">
              <c16:uniqueId val="{00000000-26BE-9145-B95F-9E4902510095}"/>
            </c:ext>
          </c:extLst>
        </c:ser>
        <c:ser>
          <c:idx val="1"/>
          <c:order val="1"/>
          <c:tx>
            <c:strRef>
              <c:f>[CostingPaper_CleanFigures_4Apr2018.xlsx]ActivityTimeStackedBarCharts!$G$3</c:f>
              <c:strCache>
                <c:ptCount val="1"/>
                <c:pt idx="0">
                  <c:v>Record/Info searches</c:v>
                </c:pt>
              </c:strCache>
            </c:strRef>
          </c:tx>
          <c:spPr>
            <a:solidFill>
              <a:schemeClr val="accent2"/>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[CostingPaper_CleanFigures_4Apr2018.xlsx]ActivityTimeStackedBarCharts!$H$3:$J$3</c:f>
              <c:numCache>
                <c:formatCode>General</c:formatCode>
                <c:ptCount val="3"/>
                <c:pt idx="0">
                  <c:v>18.7</c:v>
                </c:pt>
                <c:pt idx="1">
                  <c:v>17.5</c:v>
                </c:pt>
                <c:pt idx="2">
                  <c:v>6.7</c:v>
                </c:pt>
              </c:numCache>
            </c:numRef>
          </c:val>
          <c:extLst>
            <c:ext xmlns:c16="http://schemas.microsoft.com/office/drawing/2014/chart" uri="{C3380CC4-5D6E-409C-BE32-E72D297353CC}">
              <c16:uniqueId val="{00000001-26BE-9145-B95F-9E4902510095}"/>
            </c:ext>
          </c:extLst>
        </c:ser>
        <c:ser>
          <c:idx val="2"/>
          <c:order val="2"/>
          <c:tx>
            <c:strRef>
              <c:f>[CostingPaper_CleanFigures_4Apr2018.xlsx]ActivityTimeStackedBarCharts!$G$4</c:f>
              <c:strCache>
                <c:ptCount val="1"/>
                <c:pt idx="0">
                  <c:v>Provider contact</c:v>
                </c:pt>
              </c:strCache>
            </c:strRef>
          </c:tx>
          <c:spPr>
            <a:solidFill>
              <a:schemeClr val="accent3"/>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[CostingPaper_CleanFigures_4Apr2018.xlsx]ActivityTimeStackedBarCharts!$H$4:$J$4</c:f>
              <c:numCache>
                <c:formatCode>General</c:formatCode>
                <c:ptCount val="3"/>
                <c:pt idx="0">
                  <c:v>12.9</c:v>
                </c:pt>
                <c:pt idx="1">
                  <c:v>0.3</c:v>
                </c:pt>
                <c:pt idx="2">
                  <c:v>0.8</c:v>
                </c:pt>
              </c:numCache>
            </c:numRef>
          </c:val>
          <c:extLst>
            <c:ext xmlns:c16="http://schemas.microsoft.com/office/drawing/2014/chart" uri="{C3380CC4-5D6E-409C-BE32-E72D297353CC}">
              <c16:uniqueId val="{00000002-26BE-9145-B95F-9E4902510095}"/>
            </c:ext>
          </c:extLst>
        </c:ser>
        <c:ser>
          <c:idx val="3"/>
          <c:order val="3"/>
          <c:tx>
            <c:strRef>
              <c:f>[CostingPaper_CleanFigures_4Apr2018.xlsx]ActivityTimeStackedBarCharts!$G$5</c:f>
              <c:strCache>
                <c:ptCount val="1"/>
                <c:pt idx="0">
                  <c:v>Case/partner contact phone attempts</c:v>
                </c:pt>
              </c:strCache>
            </c:strRef>
          </c:tx>
          <c:spPr>
            <a:solidFill>
              <a:schemeClr val="accent4"/>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[CostingPaper_CleanFigures_4Apr2018.xlsx]ActivityTimeStackedBarCharts!$H$5:$J$5</c:f>
              <c:numCache>
                <c:formatCode>General</c:formatCode>
                <c:ptCount val="3"/>
                <c:pt idx="0">
                  <c:v>17</c:v>
                </c:pt>
                <c:pt idx="1">
                  <c:v>0.6</c:v>
                </c:pt>
                <c:pt idx="2">
                  <c:v>0.7</c:v>
                </c:pt>
              </c:numCache>
            </c:numRef>
          </c:val>
          <c:extLst>
            <c:ext xmlns:c16="http://schemas.microsoft.com/office/drawing/2014/chart" uri="{C3380CC4-5D6E-409C-BE32-E72D297353CC}">
              <c16:uniqueId val="{00000003-26BE-9145-B95F-9E4902510095}"/>
            </c:ext>
          </c:extLst>
        </c:ser>
        <c:ser>
          <c:idx val="4"/>
          <c:order val="4"/>
          <c:tx>
            <c:strRef>
              <c:f>[CostingPaper_CleanFigures_4Apr2018.xlsx]ActivityTimeStackedBarCharts!$G$6</c:f>
              <c:strCache>
                <c:ptCount val="1"/>
                <c:pt idx="0">
                  <c:v>Text, email, letter, FB message to case/partner</c:v>
                </c:pt>
              </c:strCache>
            </c:strRef>
          </c:tx>
          <c:spPr>
            <a:solidFill>
              <a:schemeClr val="accent5"/>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[CostingPaper_CleanFigures_4Apr2018.xlsx]ActivityTimeStackedBarCharts!$H$6:$J$6</c:f>
              <c:numCache>
                <c:formatCode>General</c:formatCode>
                <c:ptCount val="3"/>
                <c:pt idx="0">
                  <c:v>13.1</c:v>
                </c:pt>
                <c:pt idx="1">
                  <c:v>0.5</c:v>
                </c:pt>
                <c:pt idx="2">
                  <c:v>0.6</c:v>
                </c:pt>
              </c:numCache>
            </c:numRef>
          </c:val>
          <c:extLst>
            <c:ext xmlns:c16="http://schemas.microsoft.com/office/drawing/2014/chart" uri="{C3380CC4-5D6E-409C-BE32-E72D297353CC}">
              <c16:uniqueId val="{00000004-26BE-9145-B95F-9E4902510095}"/>
            </c:ext>
          </c:extLst>
        </c:ser>
        <c:ser>
          <c:idx val="5"/>
          <c:order val="5"/>
          <c:tx>
            <c:strRef>
              <c:f>[CostingPaper_CleanFigures_4Apr2018.xlsx]ActivityTimeStackedBarCharts!$G$7</c:f>
              <c:strCache>
                <c:ptCount val="1"/>
                <c:pt idx="0">
                  <c:v>Case interview</c:v>
                </c:pt>
              </c:strCache>
            </c:strRef>
          </c:tx>
          <c:spPr>
            <a:solidFill>
              <a:schemeClr val="accent6"/>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[CostingPaper_CleanFigures_4Apr2018.xlsx]ActivityTimeStackedBarCharts!$H$7:$J$7</c:f>
              <c:numCache>
                <c:formatCode>General</c:formatCode>
                <c:ptCount val="3"/>
                <c:pt idx="0">
                  <c:v>27.1</c:v>
                </c:pt>
                <c:pt idx="1">
                  <c:v>29.3</c:v>
                </c:pt>
                <c:pt idx="2">
                  <c:v>4.0999999999999996</c:v>
                </c:pt>
              </c:numCache>
            </c:numRef>
          </c:val>
          <c:extLst>
            <c:ext xmlns:c16="http://schemas.microsoft.com/office/drawing/2014/chart" uri="{C3380CC4-5D6E-409C-BE32-E72D297353CC}">
              <c16:uniqueId val="{00000005-26BE-9145-B95F-9E4902510095}"/>
            </c:ext>
          </c:extLst>
        </c:ser>
        <c:ser>
          <c:idx val="6"/>
          <c:order val="6"/>
          <c:tx>
            <c:strRef>
              <c:f>[CostingPaper_CleanFigures_4Apr2018.xlsx]ActivityTimeStackedBarCharts!$G$8</c:f>
              <c:strCache>
                <c:ptCount val="1"/>
                <c:pt idx="0">
                  <c:v>Partner notification</c:v>
                </c:pt>
              </c:strCache>
            </c:strRef>
          </c:tx>
          <c:spPr>
            <a:solidFill>
              <a:schemeClr val="accent1">
                <a:lumMod val="60000"/>
              </a:schemeClr>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[CostingPaper_CleanFigures_4Apr2018.xlsx]ActivityTimeStackedBarCharts!$H$8:$J$8</c:f>
              <c:numCache>
                <c:formatCode>General</c:formatCode>
                <c:ptCount val="3"/>
                <c:pt idx="0">
                  <c:v>3</c:v>
                </c:pt>
                <c:pt idx="1">
                  <c:v>5</c:v>
                </c:pt>
                <c:pt idx="2">
                  <c:v>0.4</c:v>
                </c:pt>
              </c:numCache>
            </c:numRef>
          </c:val>
          <c:extLst>
            <c:ext xmlns:c16="http://schemas.microsoft.com/office/drawing/2014/chart" uri="{C3380CC4-5D6E-409C-BE32-E72D297353CC}">
              <c16:uniqueId val="{00000006-26BE-9145-B95F-9E4902510095}"/>
            </c:ext>
          </c:extLst>
        </c:ser>
        <c:ser>
          <c:idx val="7"/>
          <c:order val="7"/>
          <c:tx>
            <c:strRef>
              <c:f>[CostingPaper_CleanFigures_4Apr2018.xlsx]ActivityTimeStackedBarCharts!$G$9</c:f>
              <c:strCache>
                <c:ptCount val="1"/>
                <c:pt idx="0">
                  <c:v>Field Work</c:v>
                </c:pt>
              </c:strCache>
            </c:strRef>
          </c:tx>
          <c:spPr>
            <a:solidFill>
              <a:schemeClr val="accent2">
                <a:lumMod val="60000"/>
              </a:schemeClr>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[CostingPaper_CleanFigures_4Apr2018.xlsx]ActivityTimeStackedBarCharts!$H$9:$J$9</c:f>
              <c:numCache>
                <c:formatCode>General</c:formatCode>
                <c:ptCount val="3"/>
                <c:pt idx="0">
                  <c:v>7.2</c:v>
                </c:pt>
                <c:pt idx="1">
                  <c:v>5.7</c:v>
                </c:pt>
                <c:pt idx="2">
                  <c:v>4.9000000000000004</c:v>
                </c:pt>
              </c:numCache>
            </c:numRef>
          </c:val>
          <c:extLst>
            <c:ext xmlns:c16="http://schemas.microsoft.com/office/drawing/2014/chart" uri="{C3380CC4-5D6E-409C-BE32-E72D297353CC}">
              <c16:uniqueId val="{00000007-26BE-9145-B95F-9E4902510095}"/>
            </c:ext>
          </c:extLst>
        </c:ser>
        <c:ser>
          <c:idx val="8"/>
          <c:order val="8"/>
          <c:tx>
            <c:strRef>
              <c:f>[CostingPaper_CleanFigures_4Apr2018.xlsx]ActivityTimeStackedBarCharts!$G$10</c:f>
              <c:strCache>
                <c:ptCount val="1"/>
                <c:pt idx="0">
                  <c:v>Arrange care, schedule appointments</c:v>
                </c:pt>
              </c:strCache>
            </c:strRef>
          </c:tx>
          <c:spPr>
            <a:solidFill>
              <a:schemeClr val="accent3">
                <a:lumMod val="60000"/>
              </a:schemeClr>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[CostingPaper_CleanFigures_4Apr2018.xlsx]ActivityTimeStackedBarCharts!$H$10:$J$10</c:f>
              <c:numCache>
                <c:formatCode>General</c:formatCode>
                <c:ptCount val="3"/>
                <c:pt idx="0">
                  <c:v>9.4</c:v>
                </c:pt>
                <c:pt idx="1">
                  <c:v>2.5</c:v>
                </c:pt>
                <c:pt idx="2">
                  <c:v>0.5</c:v>
                </c:pt>
              </c:numCache>
            </c:numRef>
          </c:val>
          <c:extLst>
            <c:ext xmlns:c16="http://schemas.microsoft.com/office/drawing/2014/chart" uri="{C3380CC4-5D6E-409C-BE32-E72D297353CC}">
              <c16:uniqueId val="{00000008-26BE-9145-B95F-9E4902510095}"/>
            </c:ext>
          </c:extLst>
        </c:ser>
        <c:ser>
          <c:idx val="9"/>
          <c:order val="9"/>
          <c:tx>
            <c:strRef>
              <c:f>[CostingPaper_CleanFigures_4Apr2018.xlsx]ActivityTimeStackedBarCharts!$G$11</c:f>
              <c:strCache>
                <c:ptCount val="1"/>
                <c:pt idx="0">
                  <c:v>Consult with other staff</c:v>
                </c:pt>
              </c:strCache>
            </c:strRef>
          </c:tx>
          <c:spPr>
            <a:solidFill>
              <a:schemeClr val="accent4">
                <a:lumMod val="60000"/>
              </a:schemeClr>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[CostingPaper_CleanFigures_4Apr2018.xlsx]ActivityTimeStackedBarCharts!$H$11:$J$11</c:f>
              <c:numCache>
                <c:formatCode>General</c:formatCode>
                <c:ptCount val="3"/>
                <c:pt idx="0">
                  <c:v>3.7</c:v>
                </c:pt>
                <c:pt idx="1">
                  <c:v>1.3</c:v>
                </c:pt>
                <c:pt idx="2">
                  <c:v>1</c:v>
                </c:pt>
              </c:numCache>
            </c:numRef>
          </c:val>
          <c:extLst>
            <c:ext xmlns:c16="http://schemas.microsoft.com/office/drawing/2014/chart" uri="{C3380CC4-5D6E-409C-BE32-E72D297353CC}">
              <c16:uniqueId val="{00000009-26BE-9145-B95F-9E4902510095}"/>
            </c:ext>
          </c:extLst>
        </c:ser>
        <c:ser>
          <c:idx val="10"/>
          <c:order val="10"/>
          <c:tx>
            <c:strRef>
              <c:f>[CostingPaper_CleanFigures_4Apr2018.xlsx]ActivityTimeStackedBarCharts!$G$12</c:f>
              <c:strCache>
                <c:ptCount val="1"/>
                <c:pt idx="0">
                  <c:v>PrEP coordination</c:v>
                </c:pt>
              </c:strCache>
            </c:strRef>
          </c:tx>
          <c:spPr>
            <a:solidFill>
              <a:schemeClr val="accent5">
                <a:lumMod val="60000"/>
              </a:schemeClr>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[CostingPaper_CleanFigures_4Apr2018.xlsx]ActivityTimeStackedBarCharts!$H$12:$J$12</c:f>
              <c:numCache>
                <c:formatCode>General</c:formatCode>
                <c:ptCount val="3"/>
                <c:pt idx="0">
                  <c:v>0</c:v>
                </c:pt>
                <c:pt idx="1">
                  <c:v>5.6</c:v>
                </c:pt>
                <c:pt idx="2">
                  <c:v>0</c:v>
                </c:pt>
              </c:numCache>
            </c:numRef>
          </c:val>
          <c:extLst>
            <c:ext xmlns:c16="http://schemas.microsoft.com/office/drawing/2014/chart" uri="{C3380CC4-5D6E-409C-BE32-E72D297353CC}">
              <c16:uniqueId val="{0000000A-26BE-9145-B95F-9E4902510095}"/>
            </c:ext>
          </c:extLst>
        </c:ser>
        <c:ser>
          <c:idx val="11"/>
          <c:order val="11"/>
          <c:tx>
            <c:strRef>
              <c:f>[CostingPaper_CleanFigures_4Apr2018.xlsx]ActivityTimeStackedBarCharts!$G$13</c:f>
              <c:strCache>
                <c:ptCount val="1"/>
                <c:pt idx="0">
                  <c:v>Other, meetings, miscellaneous</c:v>
                </c:pt>
              </c:strCache>
            </c:strRef>
          </c:tx>
          <c:spPr>
            <a:solidFill>
              <a:srgbClr val="43682B"/>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[CostingPaper_CleanFigures_4Apr2018.xlsx]ActivityTimeStackedBarCharts!$H$13:$J$13</c:f>
              <c:numCache>
                <c:formatCode>General</c:formatCode>
                <c:ptCount val="3"/>
                <c:pt idx="0">
                  <c:v>7.8</c:v>
                </c:pt>
                <c:pt idx="1">
                  <c:v>2.5</c:v>
                </c:pt>
                <c:pt idx="2">
                  <c:v>1.9</c:v>
                </c:pt>
              </c:numCache>
            </c:numRef>
          </c:val>
          <c:extLst>
            <c:ext xmlns:c16="http://schemas.microsoft.com/office/drawing/2014/chart" uri="{C3380CC4-5D6E-409C-BE32-E72D297353CC}">
              <c16:uniqueId val="{0000000B-26BE-9145-B95F-9E4902510095}"/>
            </c:ext>
          </c:extLst>
        </c:ser>
        <c:ser>
          <c:idx val="12"/>
          <c:order val="12"/>
          <c:tx>
            <c:strRef>
              <c:f>[CostingPaper_CleanFigures_4Apr2018.xlsx]ActivityTimeStackedBarCharts!$G$14</c:f>
              <c:strCache>
                <c:ptCount val="1"/>
                <c:pt idx="0">
                  <c:v>Team leader case review</c:v>
                </c:pt>
              </c:strCache>
            </c:strRef>
          </c:tx>
          <c:spPr>
            <a:solidFill>
              <a:schemeClr val="accent1">
                <a:lumMod val="80000"/>
                <a:lumOff val="20000"/>
              </a:schemeClr>
            </a:solidFill>
            <a:ln>
              <a:noFill/>
            </a:ln>
            <a:effectLst/>
          </c:spPr>
          <c:invertIfNegative val="0"/>
          <c:cat>
            <c:strRef>
              <c:f>[CostingPaper_CleanFigures_4Apr2018.xlsx]ActivityTimeStackedBarCharts!$H$1:$J$1</c:f>
              <c:strCache>
                <c:ptCount val="3"/>
                <c:pt idx="0">
                  <c:v>King</c:v>
                </c:pt>
                <c:pt idx="1">
                  <c:v>Pierce</c:v>
                </c:pt>
                <c:pt idx="2">
                  <c:v>Spokane</c:v>
                </c:pt>
              </c:strCache>
            </c:strRef>
          </c:cat>
          <c:val>
            <c:numRef>
              <c:f>[CostingPaper_CleanFigures_4Apr2018.xlsx]ActivityTimeStackedBarCharts!$H$14:$J$14</c:f>
              <c:numCache>
                <c:formatCode>General</c:formatCode>
                <c:ptCount val="3"/>
                <c:pt idx="0">
                  <c:v>0</c:v>
                </c:pt>
                <c:pt idx="1">
                  <c:v>4.5999999999999996</c:v>
                </c:pt>
                <c:pt idx="2">
                  <c:v>0</c:v>
                </c:pt>
              </c:numCache>
            </c:numRef>
          </c:val>
          <c:extLst>
            <c:ext xmlns:c16="http://schemas.microsoft.com/office/drawing/2014/chart" uri="{C3380CC4-5D6E-409C-BE32-E72D297353CC}">
              <c16:uniqueId val="{0000000C-26BE-9145-B95F-9E4902510095}"/>
            </c:ext>
          </c:extLst>
        </c:ser>
        <c:dLbls>
          <c:showLegendKey val="0"/>
          <c:showVal val="0"/>
          <c:showCatName val="0"/>
          <c:showSerName val="0"/>
          <c:showPercent val="0"/>
          <c:showBubbleSize val="0"/>
        </c:dLbls>
        <c:gapWidth val="60"/>
        <c:overlap val="100"/>
        <c:axId val="2001271920"/>
        <c:axId val="2003887680"/>
      </c:barChart>
      <c:catAx>
        <c:axId val="200127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3887680"/>
        <c:crosses val="autoZero"/>
        <c:auto val="1"/>
        <c:lblAlgn val="ctr"/>
        <c:lblOffset val="100"/>
        <c:noMultiLvlLbl val="0"/>
      </c:catAx>
      <c:valAx>
        <c:axId val="20038876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127192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28954112694701"/>
          <c:y val="6.1436672967863898E-2"/>
          <c:w val="0.76877297554300605"/>
          <c:h val="0.83794896030245702"/>
        </c:manualLayout>
      </c:layout>
      <c:barChart>
        <c:barDir val="col"/>
        <c:grouping val="stacked"/>
        <c:varyColors val="0"/>
        <c:ser>
          <c:idx val="0"/>
          <c:order val="0"/>
          <c:tx>
            <c:strRef>
              <c:f>[CostingPaper_CleanFigures_4Apr2018.xlsx]ActivityTimeStackedBarCharts!$B$2</c:f>
              <c:strCache>
                <c:ptCount val="1"/>
                <c:pt idx="0">
                  <c:v>Data entry</c:v>
                </c:pt>
              </c:strCache>
            </c:strRef>
          </c:tx>
          <c:spPr>
            <a:solidFill>
              <a:schemeClr val="accent1"/>
            </a:solidFill>
            <a:ln>
              <a:noFill/>
            </a:ln>
            <a:effectLst/>
          </c:spPr>
          <c:invertIfNegative val="0"/>
          <c:cat>
            <c:strRef>
              <c:f>[CostingPaper_CleanFigures_4Apr2018.xlsx]ActivityTimeStackedBarCharts!$C$1:$E$1</c:f>
              <c:strCache>
                <c:ptCount val="3"/>
                <c:pt idx="0">
                  <c:v>King</c:v>
                </c:pt>
                <c:pt idx="1">
                  <c:v>Pierce</c:v>
                </c:pt>
                <c:pt idx="2">
                  <c:v>Spokane</c:v>
                </c:pt>
              </c:strCache>
            </c:strRef>
          </c:cat>
          <c:val>
            <c:numRef>
              <c:f>[CostingPaper_CleanFigures_4Apr2018.xlsx]ActivityTimeStackedBarCharts!$C$2:$E$2</c:f>
              <c:numCache>
                <c:formatCode>General</c:formatCode>
                <c:ptCount val="3"/>
                <c:pt idx="0">
                  <c:v>66.7</c:v>
                </c:pt>
                <c:pt idx="1">
                  <c:v>29.9</c:v>
                </c:pt>
                <c:pt idx="2">
                  <c:v>15.8</c:v>
                </c:pt>
              </c:numCache>
            </c:numRef>
          </c:val>
          <c:extLst>
            <c:ext xmlns:c16="http://schemas.microsoft.com/office/drawing/2014/chart" uri="{C3380CC4-5D6E-409C-BE32-E72D297353CC}">
              <c16:uniqueId val="{00000000-762D-7D43-AA84-8D162C99F415}"/>
            </c:ext>
          </c:extLst>
        </c:ser>
        <c:ser>
          <c:idx val="1"/>
          <c:order val="1"/>
          <c:tx>
            <c:strRef>
              <c:f>[CostingPaper_CleanFigures_4Apr2018.xlsx]ActivityTimeStackedBarCharts!$B$3</c:f>
              <c:strCache>
                <c:ptCount val="1"/>
                <c:pt idx="0">
                  <c:v>Faxing</c:v>
                </c:pt>
              </c:strCache>
            </c:strRef>
          </c:tx>
          <c:spPr>
            <a:solidFill>
              <a:srgbClr val="C00000"/>
            </a:solidFill>
            <a:ln>
              <a:noFill/>
            </a:ln>
            <a:effectLst/>
          </c:spPr>
          <c:invertIfNegative val="0"/>
          <c:cat>
            <c:strRef>
              <c:f>[CostingPaper_CleanFigures_4Apr2018.xlsx]ActivityTimeStackedBarCharts!$C$1:$E$1</c:f>
              <c:strCache>
                <c:ptCount val="3"/>
                <c:pt idx="0">
                  <c:v>King</c:v>
                </c:pt>
                <c:pt idx="1">
                  <c:v>Pierce</c:v>
                </c:pt>
                <c:pt idx="2">
                  <c:v>Spokane</c:v>
                </c:pt>
              </c:strCache>
            </c:strRef>
          </c:cat>
          <c:val>
            <c:numRef>
              <c:f>[CostingPaper_CleanFigures_4Apr2018.xlsx]ActivityTimeStackedBarCharts!$C$3:$E$3</c:f>
              <c:numCache>
                <c:formatCode>General</c:formatCode>
                <c:ptCount val="3"/>
                <c:pt idx="0">
                  <c:v>4.0999999999999996</c:v>
                </c:pt>
                <c:pt idx="1">
                  <c:v>0.4</c:v>
                </c:pt>
                <c:pt idx="2">
                  <c:v>0.5</c:v>
                </c:pt>
              </c:numCache>
            </c:numRef>
          </c:val>
          <c:extLst>
            <c:ext xmlns:c16="http://schemas.microsoft.com/office/drawing/2014/chart" uri="{C3380CC4-5D6E-409C-BE32-E72D297353CC}">
              <c16:uniqueId val="{00000001-762D-7D43-AA84-8D162C99F415}"/>
            </c:ext>
          </c:extLst>
        </c:ser>
        <c:ser>
          <c:idx val="2"/>
          <c:order val="2"/>
          <c:tx>
            <c:strRef>
              <c:f>[CostingPaper_CleanFigures_4Apr2018.xlsx]ActivityTimeStackedBarCharts!$B$4</c:f>
              <c:strCache>
                <c:ptCount val="1"/>
                <c:pt idx="0">
                  <c:v>Provider contact</c:v>
                </c:pt>
              </c:strCache>
            </c:strRef>
          </c:tx>
          <c:spPr>
            <a:solidFill>
              <a:schemeClr val="accent3"/>
            </a:solidFill>
            <a:ln>
              <a:noFill/>
            </a:ln>
            <a:effectLst/>
          </c:spPr>
          <c:invertIfNegative val="0"/>
          <c:cat>
            <c:strRef>
              <c:f>[CostingPaper_CleanFigures_4Apr2018.xlsx]ActivityTimeStackedBarCharts!$C$1:$E$1</c:f>
              <c:strCache>
                <c:ptCount val="3"/>
                <c:pt idx="0">
                  <c:v>King</c:v>
                </c:pt>
                <c:pt idx="1">
                  <c:v>Pierce</c:v>
                </c:pt>
                <c:pt idx="2">
                  <c:v>Spokane</c:v>
                </c:pt>
              </c:strCache>
            </c:strRef>
          </c:cat>
          <c:val>
            <c:numRef>
              <c:f>[CostingPaper_CleanFigures_4Apr2018.xlsx]ActivityTimeStackedBarCharts!$C$4:$E$4</c:f>
              <c:numCache>
                <c:formatCode>General</c:formatCode>
                <c:ptCount val="3"/>
                <c:pt idx="0">
                  <c:v>20.3</c:v>
                </c:pt>
                <c:pt idx="1">
                  <c:v>0</c:v>
                </c:pt>
                <c:pt idx="2">
                  <c:v>1</c:v>
                </c:pt>
              </c:numCache>
            </c:numRef>
          </c:val>
          <c:extLst>
            <c:ext xmlns:c16="http://schemas.microsoft.com/office/drawing/2014/chart" uri="{C3380CC4-5D6E-409C-BE32-E72D297353CC}">
              <c16:uniqueId val="{00000002-762D-7D43-AA84-8D162C99F415}"/>
            </c:ext>
          </c:extLst>
        </c:ser>
        <c:ser>
          <c:idx val="3"/>
          <c:order val="3"/>
          <c:tx>
            <c:strRef>
              <c:f>[CostingPaper_CleanFigures_4Apr2018.xlsx]ActivityTimeStackedBarCharts!$B$5</c:f>
              <c:strCache>
                <c:ptCount val="1"/>
                <c:pt idx="0">
                  <c:v>Record search, case review</c:v>
                </c:pt>
              </c:strCache>
            </c:strRef>
          </c:tx>
          <c:spPr>
            <a:solidFill>
              <a:schemeClr val="accent2"/>
            </a:solidFill>
            <a:ln>
              <a:noFill/>
            </a:ln>
            <a:effectLst/>
          </c:spPr>
          <c:invertIfNegative val="0"/>
          <c:cat>
            <c:strRef>
              <c:f>[CostingPaper_CleanFigures_4Apr2018.xlsx]ActivityTimeStackedBarCharts!$C$1:$E$1</c:f>
              <c:strCache>
                <c:ptCount val="3"/>
                <c:pt idx="0">
                  <c:v>King</c:v>
                </c:pt>
                <c:pt idx="1">
                  <c:v>Pierce</c:v>
                </c:pt>
                <c:pt idx="2">
                  <c:v>Spokane</c:v>
                </c:pt>
              </c:strCache>
            </c:strRef>
          </c:cat>
          <c:val>
            <c:numRef>
              <c:f>[CostingPaper_CleanFigures_4Apr2018.xlsx]ActivityTimeStackedBarCharts!$C$5:$E$5</c:f>
              <c:numCache>
                <c:formatCode>General</c:formatCode>
                <c:ptCount val="3"/>
                <c:pt idx="0">
                  <c:v>24.3</c:v>
                </c:pt>
                <c:pt idx="1">
                  <c:v>5.8</c:v>
                </c:pt>
                <c:pt idx="2">
                  <c:v>11.7</c:v>
                </c:pt>
              </c:numCache>
            </c:numRef>
          </c:val>
          <c:extLst>
            <c:ext xmlns:c16="http://schemas.microsoft.com/office/drawing/2014/chart" uri="{C3380CC4-5D6E-409C-BE32-E72D297353CC}">
              <c16:uniqueId val="{00000003-762D-7D43-AA84-8D162C99F415}"/>
            </c:ext>
          </c:extLst>
        </c:ser>
        <c:ser>
          <c:idx val="4"/>
          <c:order val="4"/>
          <c:tx>
            <c:strRef>
              <c:f>[CostingPaper_CleanFigures_4Apr2018.xlsx]ActivityTimeStackedBarCharts!$B$6</c:f>
              <c:strCache>
                <c:ptCount val="1"/>
                <c:pt idx="0">
                  <c:v>Other, meetings, miscellaneous</c:v>
                </c:pt>
              </c:strCache>
            </c:strRef>
          </c:tx>
          <c:spPr>
            <a:solidFill>
              <a:srgbClr val="43682B"/>
            </a:solidFill>
            <a:ln>
              <a:noFill/>
            </a:ln>
            <a:effectLst/>
          </c:spPr>
          <c:invertIfNegative val="0"/>
          <c:cat>
            <c:strRef>
              <c:f>[CostingPaper_CleanFigures_4Apr2018.xlsx]ActivityTimeStackedBarCharts!$C$1:$E$1</c:f>
              <c:strCache>
                <c:ptCount val="3"/>
                <c:pt idx="0">
                  <c:v>King</c:v>
                </c:pt>
                <c:pt idx="1">
                  <c:v>Pierce</c:v>
                </c:pt>
                <c:pt idx="2">
                  <c:v>Spokane</c:v>
                </c:pt>
              </c:strCache>
            </c:strRef>
          </c:cat>
          <c:val>
            <c:numRef>
              <c:f>[CostingPaper_CleanFigures_4Apr2018.xlsx]ActivityTimeStackedBarCharts!$C$6:$E$6</c:f>
              <c:numCache>
                <c:formatCode>General</c:formatCode>
                <c:ptCount val="3"/>
                <c:pt idx="0">
                  <c:v>4.7</c:v>
                </c:pt>
                <c:pt idx="1">
                  <c:v>1.3</c:v>
                </c:pt>
                <c:pt idx="2">
                  <c:v>1</c:v>
                </c:pt>
              </c:numCache>
            </c:numRef>
          </c:val>
          <c:extLst>
            <c:ext xmlns:c16="http://schemas.microsoft.com/office/drawing/2014/chart" uri="{C3380CC4-5D6E-409C-BE32-E72D297353CC}">
              <c16:uniqueId val="{00000004-762D-7D43-AA84-8D162C99F415}"/>
            </c:ext>
          </c:extLst>
        </c:ser>
        <c:dLbls>
          <c:showLegendKey val="0"/>
          <c:showVal val="0"/>
          <c:showCatName val="0"/>
          <c:showSerName val="0"/>
          <c:showPercent val="0"/>
          <c:showBubbleSize val="0"/>
        </c:dLbls>
        <c:gapWidth val="60"/>
        <c:overlap val="100"/>
        <c:axId val="2014292368"/>
        <c:axId val="1968786528"/>
      </c:barChart>
      <c:catAx>
        <c:axId val="201429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68786528"/>
        <c:crosses val="autoZero"/>
        <c:auto val="1"/>
        <c:lblAlgn val="ctr"/>
        <c:lblOffset val="100"/>
        <c:noMultiLvlLbl val="0"/>
      </c:catAx>
      <c:valAx>
        <c:axId val="1968786528"/>
        <c:scaling>
          <c:orientation val="minMax"/>
          <c:max val="12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142923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197441930777"/>
          <c:y val="6.1436672967863898E-2"/>
          <c:w val="0.88980255806922304"/>
          <c:h val="0.83794896030245702"/>
        </c:manualLayout>
      </c:layout>
      <c:barChart>
        <c:barDir val="col"/>
        <c:grouping val="stacked"/>
        <c:varyColors val="0"/>
        <c:ser>
          <c:idx val="0"/>
          <c:order val="0"/>
          <c:tx>
            <c:strRef>
              <c:f>[CostingPaper_CleanFigures_4Apr2018.xlsx]ActivityTimeStackedBarCharts!$L$19</c:f>
              <c:strCache>
                <c:ptCount val="1"/>
                <c:pt idx="0">
                  <c:v>Data entry/review</c:v>
                </c:pt>
              </c:strCache>
            </c:strRef>
          </c:tx>
          <c:spPr>
            <a:solidFill>
              <a:schemeClr val="accent1"/>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[CostingPaper_CleanFigures_4Apr2018.xlsx]ActivityTimeStackedBarCharts!$M$19:$O$19</c:f>
              <c:numCache>
                <c:formatCode>0%</c:formatCode>
                <c:ptCount val="3"/>
                <c:pt idx="0">
                  <c:v>0.21703296703296701</c:v>
                </c:pt>
                <c:pt idx="1">
                  <c:v>6.0606060606060601E-2</c:v>
                </c:pt>
                <c:pt idx="2">
                  <c:v>0.340163934426229</c:v>
                </c:pt>
              </c:numCache>
            </c:numRef>
          </c:val>
          <c:extLst>
            <c:ext xmlns:c16="http://schemas.microsoft.com/office/drawing/2014/chart" uri="{C3380CC4-5D6E-409C-BE32-E72D297353CC}">
              <c16:uniqueId val="{00000000-B3F5-2447-958F-0DCB5C168243}"/>
            </c:ext>
          </c:extLst>
        </c:ser>
        <c:ser>
          <c:idx val="1"/>
          <c:order val="1"/>
          <c:tx>
            <c:strRef>
              <c:f>[CostingPaper_CleanFigures_4Apr2018.xlsx]ActivityTimeStackedBarCharts!$L$20</c:f>
              <c:strCache>
                <c:ptCount val="1"/>
                <c:pt idx="0">
                  <c:v>Record/Info searches</c:v>
                </c:pt>
              </c:strCache>
            </c:strRef>
          </c:tx>
          <c:spPr>
            <a:solidFill>
              <a:schemeClr val="accent2"/>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[CostingPaper_CleanFigures_4Apr2018.xlsx]ActivityTimeStackedBarCharts!$M$20:$O$20</c:f>
              <c:numCache>
                <c:formatCode>0%</c:formatCode>
                <c:ptCount val="3"/>
                <c:pt idx="0">
                  <c:v>0.17170329670329701</c:v>
                </c:pt>
                <c:pt idx="1">
                  <c:v>0.103030303030303</c:v>
                </c:pt>
                <c:pt idx="2">
                  <c:v>0.31010928961748602</c:v>
                </c:pt>
              </c:numCache>
            </c:numRef>
          </c:val>
          <c:extLst>
            <c:ext xmlns:c16="http://schemas.microsoft.com/office/drawing/2014/chart" uri="{C3380CC4-5D6E-409C-BE32-E72D297353CC}">
              <c16:uniqueId val="{00000001-B3F5-2447-958F-0DCB5C168243}"/>
            </c:ext>
          </c:extLst>
        </c:ser>
        <c:ser>
          <c:idx val="2"/>
          <c:order val="2"/>
          <c:tx>
            <c:strRef>
              <c:f>[CostingPaper_CleanFigures_4Apr2018.xlsx]ActivityTimeStackedBarCharts!$L$21</c:f>
              <c:strCache>
                <c:ptCount val="1"/>
                <c:pt idx="0">
                  <c:v>Provider contact</c:v>
                </c:pt>
              </c:strCache>
            </c:strRef>
          </c:tx>
          <c:spPr>
            <a:solidFill>
              <a:schemeClr val="accent3"/>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[CostingPaper_CleanFigures_4Apr2018.xlsx]ActivityTimeStackedBarCharts!$M$21:$O$21</c:f>
              <c:numCache>
                <c:formatCode>0%</c:formatCode>
                <c:ptCount val="3"/>
                <c:pt idx="0">
                  <c:v>0.215659340659341</c:v>
                </c:pt>
                <c:pt idx="1">
                  <c:v>0.18787878787878801</c:v>
                </c:pt>
                <c:pt idx="2">
                  <c:v>7.7868852459016397E-2</c:v>
                </c:pt>
              </c:numCache>
            </c:numRef>
          </c:val>
          <c:extLst>
            <c:ext xmlns:c16="http://schemas.microsoft.com/office/drawing/2014/chart" uri="{C3380CC4-5D6E-409C-BE32-E72D297353CC}">
              <c16:uniqueId val="{00000002-B3F5-2447-958F-0DCB5C168243}"/>
            </c:ext>
          </c:extLst>
        </c:ser>
        <c:ser>
          <c:idx val="3"/>
          <c:order val="3"/>
          <c:tx>
            <c:strRef>
              <c:f>[CostingPaper_CleanFigures_4Apr2018.xlsx]ActivityTimeStackedBarCharts!$L$22</c:f>
              <c:strCache>
                <c:ptCount val="1"/>
                <c:pt idx="0">
                  <c:v>Case/partner contact phone attempts</c:v>
                </c:pt>
              </c:strCache>
            </c:strRef>
          </c:tx>
          <c:spPr>
            <a:solidFill>
              <a:schemeClr val="accent4"/>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[CostingPaper_CleanFigures_4Apr2018.xlsx]ActivityTimeStackedBarCharts!$M$22:$O$22</c:f>
              <c:numCache>
                <c:formatCode>0%</c:formatCode>
                <c:ptCount val="3"/>
                <c:pt idx="0">
                  <c:v>7.2802197802197793E-2</c:v>
                </c:pt>
                <c:pt idx="1">
                  <c:v>6.0606060606060597E-3</c:v>
                </c:pt>
                <c:pt idx="2">
                  <c:v>3.1420765027322398E-2</c:v>
                </c:pt>
              </c:numCache>
            </c:numRef>
          </c:val>
          <c:extLst>
            <c:ext xmlns:c16="http://schemas.microsoft.com/office/drawing/2014/chart" uri="{C3380CC4-5D6E-409C-BE32-E72D297353CC}">
              <c16:uniqueId val="{00000003-B3F5-2447-958F-0DCB5C168243}"/>
            </c:ext>
          </c:extLst>
        </c:ser>
        <c:ser>
          <c:idx val="4"/>
          <c:order val="4"/>
          <c:tx>
            <c:strRef>
              <c:f>[CostingPaper_CleanFigures_4Apr2018.xlsx]ActivityTimeStackedBarCharts!$L$23</c:f>
              <c:strCache>
                <c:ptCount val="1"/>
                <c:pt idx="0">
                  <c:v>Text, email, letter, FB message to case/partner</c:v>
                </c:pt>
              </c:strCache>
            </c:strRef>
          </c:tx>
          <c:spPr>
            <a:solidFill>
              <a:schemeClr val="accent5"/>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[CostingPaper_CleanFigures_4Apr2018.xlsx]ActivityTimeStackedBarCharts!$M$23:$O$23</c:f>
              <c:numCache>
                <c:formatCode>0%</c:formatCode>
                <c:ptCount val="3"/>
                <c:pt idx="0">
                  <c:v>1.7857142857142901E-2</c:v>
                </c:pt>
                <c:pt idx="1">
                  <c:v>2.4242424242424201E-2</c:v>
                </c:pt>
                <c:pt idx="2">
                  <c:v>1.7759562841530099E-2</c:v>
                </c:pt>
              </c:numCache>
            </c:numRef>
          </c:val>
          <c:extLst>
            <c:ext xmlns:c16="http://schemas.microsoft.com/office/drawing/2014/chart" uri="{C3380CC4-5D6E-409C-BE32-E72D297353CC}">
              <c16:uniqueId val="{00000004-B3F5-2447-958F-0DCB5C168243}"/>
            </c:ext>
          </c:extLst>
        </c:ser>
        <c:ser>
          <c:idx val="5"/>
          <c:order val="5"/>
          <c:tx>
            <c:strRef>
              <c:f>[CostingPaper_CleanFigures_4Apr2018.xlsx]ActivityTimeStackedBarCharts!$L$24</c:f>
              <c:strCache>
                <c:ptCount val="1"/>
                <c:pt idx="0">
                  <c:v>Case interview</c:v>
                </c:pt>
              </c:strCache>
            </c:strRef>
          </c:tx>
          <c:spPr>
            <a:solidFill>
              <a:schemeClr val="accent6"/>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[CostingPaper_CleanFigures_4Apr2018.xlsx]ActivityTimeStackedBarCharts!$M$24:$O$24</c:f>
              <c:numCache>
                <c:formatCode>0%</c:formatCode>
                <c:ptCount val="3"/>
                <c:pt idx="0">
                  <c:v>5.3571428571428603E-2</c:v>
                </c:pt>
                <c:pt idx="1">
                  <c:v>0.29090909090909101</c:v>
                </c:pt>
                <c:pt idx="2">
                  <c:v>8.1967213114754106E-2</c:v>
                </c:pt>
              </c:numCache>
            </c:numRef>
          </c:val>
          <c:extLst>
            <c:ext xmlns:c16="http://schemas.microsoft.com/office/drawing/2014/chart" uri="{C3380CC4-5D6E-409C-BE32-E72D297353CC}">
              <c16:uniqueId val="{00000005-B3F5-2447-958F-0DCB5C168243}"/>
            </c:ext>
          </c:extLst>
        </c:ser>
        <c:ser>
          <c:idx val="6"/>
          <c:order val="6"/>
          <c:tx>
            <c:strRef>
              <c:f>[CostingPaper_CleanFigures_4Apr2018.xlsx]ActivityTimeStackedBarCharts!$L$25</c:f>
              <c:strCache>
                <c:ptCount val="1"/>
                <c:pt idx="0">
                  <c:v>Partner notification</c:v>
                </c:pt>
              </c:strCache>
            </c:strRef>
          </c:tx>
          <c:spPr>
            <a:solidFill>
              <a:schemeClr val="accent1">
                <a:lumMod val="60000"/>
              </a:schemeClr>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[CostingPaper_CleanFigures_4Apr2018.xlsx]ActivityTimeStackedBarCharts!$M$25:$O$25</c:f>
              <c:numCache>
                <c:formatCode>0%</c:formatCode>
                <c:ptCount val="3"/>
                <c:pt idx="0">
                  <c:v>6.8681318681318698E-3</c:v>
                </c:pt>
                <c:pt idx="1">
                  <c:v>0.12121212121212099</c:v>
                </c:pt>
                <c:pt idx="2">
                  <c:v>2.59562841530055E-2</c:v>
                </c:pt>
              </c:numCache>
            </c:numRef>
          </c:val>
          <c:extLst>
            <c:ext xmlns:c16="http://schemas.microsoft.com/office/drawing/2014/chart" uri="{C3380CC4-5D6E-409C-BE32-E72D297353CC}">
              <c16:uniqueId val="{00000006-B3F5-2447-958F-0DCB5C168243}"/>
            </c:ext>
          </c:extLst>
        </c:ser>
        <c:ser>
          <c:idx val="7"/>
          <c:order val="7"/>
          <c:tx>
            <c:strRef>
              <c:f>[CostingPaper_CleanFigures_4Apr2018.xlsx]ActivityTimeStackedBarCharts!$L$26</c:f>
              <c:strCache>
                <c:ptCount val="1"/>
                <c:pt idx="0">
                  <c:v>Field Work</c:v>
                </c:pt>
              </c:strCache>
            </c:strRef>
          </c:tx>
          <c:spPr>
            <a:solidFill>
              <a:schemeClr val="accent2">
                <a:lumMod val="60000"/>
              </a:schemeClr>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[CostingPaper_CleanFigures_4Apr2018.xlsx]ActivityTimeStackedBarCharts!$M$26:$O$26</c:f>
              <c:numCache>
                <c:formatCode>0%</c:formatCode>
                <c:ptCount val="3"/>
                <c:pt idx="0">
                  <c:v>1.0989010989011E-2</c:v>
                </c:pt>
                <c:pt idx="1">
                  <c:v>1.8181818181818198E-2</c:v>
                </c:pt>
                <c:pt idx="2">
                  <c:v>1.50273224043716E-2</c:v>
                </c:pt>
              </c:numCache>
            </c:numRef>
          </c:val>
          <c:extLst>
            <c:ext xmlns:c16="http://schemas.microsoft.com/office/drawing/2014/chart" uri="{C3380CC4-5D6E-409C-BE32-E72D297353CC}">
              <c16:uniqueId val="{00000007-B3F5-2447-958F-0DCB5C168243}"/>
            </c:ext>
          </c:extLst>
        </c:ser>
        <c:ser>
          <c:idx val="8"/>
          <c:order val="8"/>
          <c:tx>
            <c:strRef>
              <c:f>[CostingPaper_CleanFigures_4Apr2018.xlsx]ActivityTimeStackedBarCharts!$L$27</c:f>
              <c:strCache>
                <c:ptCount val="1"/>
                <c:pt idx="0">
                  <c:v>Arrange care, schedule appointments</c:v>
                </c:pt>
              </c:strCache>
            </c:strRef>
          </c:tx>
          <c:spPr>
            <a:solidFill>
              <a:schemeClr val="accent3">
                <a:lumMod val="60000"/>
              </a:schemeClr>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[CostingPaper_CleanFigures_4Apr2018.xlsx]ActivityTimeStackedBarCharts!$M$27:$O$27</c:f>
              <c:numCache>
                <c:formatCode>0%</c:formatCode>
                <c:ptCount val="3"/>
                <c:pt idx="0">
                  <c:v>1.7857142857142901E-2</c:v>
                </c:pt>
                <c:pt idx="1">
                  <c:v>0</c:v>
                </c:pt>
                <c:pt idx="2">
                  <c:v>0</c:v>
                </c:pt>
              </c:numCache>
            </c:numRef>
          </c:val>
          <c:extLst>
            <c:ext xmlns:c16="http://schemas.microsoft.com/office/drawing/2014/chart" uri="{C3380CC4-5D6E-409C-BE32-E72D297353CC}">
              <c16:uniqueId val="{00000008-B3F5-2447-958F-0DCB5C168243}"/>
            </c:ext>
          </c:extLst>
        </c:ser>
        <c:ser>
          <c:idx val="9"/>
          <c:order val="9"/>
          <c:tx>
            <c:strRef>
              <c:f>[CostingPaper_CleanFigures_4Apr2018.xlsx]ActivityTimeStackedBarCharts!$L$28</c:f>
              <c:strCache>
                <c:ptCount val="1"/>
                <c:pt idx="0">
                  <c:v>Consult with other staff</c:v>
                </c:pt>
              </c:strCache>
            </c:strRef>
          </c:tx>
          <c:spPr>
            <a:solidFill>
              <a:schemeClr val="accent4">
                <a:lumMod val="60000"/>
              </a:schemeClr>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[CostingPaper_CleanFigures_4Apr2018.xlsx]ActivityTimeStackedBarCharts!$M$28:$O$28</c:f>
              <c:numCache>
                <c:formatCode>0%</c:formatCode>
                <c:ptCount val="3"/>
                <c:pt idx="0">
                  <c:v>0.19230769230769201</c:v>
                </c:pt>
                <c:pt idx="1">
                  <c:v>6.0606060606060597E-3</c:v>
                </c:pt>
                <c:pt idx="2">
                  <c:v>7.2404371584699506E-2</c:v>
                </c:pt>
              </c:numCache>
            </c:numRef>
          </c:val>
          <c:extLst>
            <c:ext xmlns:c16="http://schemas.microsoft.com/office/drawing/2014/chart" uri="{C3380CC4-5D6E-409C-BE32-E72D297353CC}">
              <c16:uniqueId val="{00000009-B3F5-2447-958F-0DCB5C168243}"/>
            </c:ext>
          </c:extLst>
        </c:ser>
        <c:ser>
          <c:idx val="10"/>
          <c:order val="10"/>
          <c:tx>
            <c:strRef>
              <c:f>[CostingPaper_CleanFigures_4Apr2018.xlsx]ActivityTimeStackedBarCharts!$L$29</c:f>
              <c:strCache>
                <c:ptCount val="1"/>
                <c:pt idx="0">
                  <c:v>PrEP coordination</c:v>
                </c:pt>
              </c:strCache>
            </c:strRef>
          </c:tx>
          <c:spPr>
            <a:solidFill>
              <a:schemeClr val="accent5">
                <a:lumMod val="60000"/>
              </a:schemeClr>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[CostingPaper_CleanFigures_4Apr2018.xlsx]ActivityTimeStackedBarCharts!$M$29:$O$29</c:f>
              <c:numCache>
                <c:formatCode>0%</c:formatCode>
                <c:ptCount val="3"/>
                <c:pt idx="0">
                  <c:v>0</c:v>
                </c:pt>
                <c:pt idx="1">
                  <c:v>0.115151515151515</c:v>
                </c:pt>
                <c:pt idx="2">
                  <c:v>0</c:v>
                </c:pt>
              </c:numCache>
            </c:numRef>
          </c:val>
          <c:extLst>
            <c:ext xmlns:c16="http://schemas.microsoft.com/office/drawing/2014/chart" uri="{C3380CC4-5D6E-409C-BE32-E72D297353CC}">
              <c16:uniqueId val="{0000000A-B3F5-2447-958F-0DCB5C168243}"/>
            </c:ext>
          </c:extLst>
        </c:ser>
        <c:ser>
          <c:idx val="11"/>
          <c:order val="11"/>
          <c:tx>
            <c:strRef>
              <c:f>[CostingPaper_CleanFigures_4Apr2018.xlsx]ActivityTimeStackedBarCharts!$L$30</c:f>
              <c:strCache>
                <c:ptCount val="1"/>
                <c:pt idx="0">
                  <c:v>Other, meetings, miscellaneous</c:v>
                </c:pt>
              </c:strCache>
            </c:strRef>
          </c:tx>
          <c:spPr>
            <a:solidFill>
              <a:schemeClr val="accent6">
                <a:lumMod val="60000"/>
              </a:schemeClr>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[CostingPaper_CleanFigures_4Apr2018.xlsx]ActivityTimeStackedBarCharts!$M$30:$O$30</c:f>
              <c:numCache>
                <c:formatCode>0%</c:formatCode>
                <c:ptCount val="3"/>
                <c:pt idx="0">
                  <c:v>2.33516483516483E-2</c:v>
                </c:pt>
                <c:pt idx="1">
                  <c:v>5.4545454545454501E-2</c:v>
                </c:pt>
                <c:pt idx="2">
                  <c:v>2.7322404371584699E-2</c:v>
                </c:pt>
              </c:numCache>
            </c:numRef>
          </c:val>
          <c:extLst>
            <c:ext xmlns:c16="http://schemas.microsoft.com/office/drawing/2014/chart" uri="{C3380CC4-5D6E-409C-BE32-E72D297353CC}">
              <c16:uniqueId val="{0000000B-B3F5-2447-958F-0DCB5C168243}"/>
            </c:ext>
          </c:extLst>
        </c:ser>
        <c:ser>
          <c:idx val="12"/>
          <c:order val="12"/>
          <c:tx>
            <c:strRef>
              <c:f>[CostingPaper_CleanFigures_4Apr2018.xlsx]ActivityTimeStackedBarCharts!$L$31</c:f>
              <c:strCache>
                <c:ptCount val="1"/>
                <c:pt idx="0">
                  <c:v>Team leader case review</c:v>
                </c:pt>
              </c:strCache>
            </c:strRef>
          </c:tx>
          <c:spPr>
            <a:solidFill>
              <a:schemeClr val="accent1">
                <a:lumMod val="80000"/>
                <a:lumOff val="20000"/>
              </a:schemeClr>
            </a:solidFill>
            <a:ln>
              <a:noFill/>
            </a:ln>
            <a:effectLst/>
          </c:spPr>
          <c:invertIfNegative val="0"/>
          <c:cat>
            <c:strRef>
              <c:f>[CostingPaper_CleanFigures_4Apr2018.xlsx]ActivityTimeStackedBarCharts!$M$18:$O$18</c:f>
              <c:strCache>
                <c:ptCount val="3"/>
                <c:pt idx="0">
                  <c:v>King</c:v>
                </c:pt>
                <c:pt idx="1">
                  <c:v>Pierce</c:v>
                </c:pt>
                <c:pt idx="2">
                  <c:v>Spokane</c:v>
                </c:pt>
              </c:strCache>
            </c:strRef>
          </c:cat>
          <c:val>
            <c:numRef>
              <c:f>[CostingPaper_CleanFigures_4Apr2018.xlsx]ActivityTimeStackedBarCharts!$M$31:$O$31</c:f>
              <c:numCache>
                <c:formatCode>0%</c:formatCode>
                <c:ptCount val="3"/>
                <c:pt idx="0">
                  <c:v>0</c:v>
                </c:pt>
                <c:pt idx="1">
                  <c:v>1.21212121212121E-2</c:v>
                </c:pt>
                <c:pt idx="2">
                  <c:v>0</c:v>
                </c:pt>
              </c:numCache>
            </c:numRef>
          </c:val>
          <c:extLst>
            <c:ext xmlns:c16="http://schemas.microsoft.com/office/drawing/2014/chart" uri="{C3380CC4-5D6E-409C-BE32-E72D297353CC}">
              <c16:uniqueId val="{0000000C-B3F5-2447-958F-0DCB5C168243}"/>
            </c:ext>
          </c:extLst>
        </c:ser>
        <c:dLbls>
          <c:showLegendKey val="0"/>
          <c:showVal val="0"/>
          <c:showCatName val="0"/>
          <c:showSerName val="0"/>
          <c:showPercent val="0"/>
          <c:showBubbleSize val="0"/>
        </c:dLbls>
        <c:gapWidth val="60"/>
        <c:overlap val="100"/>
        <c:axId val="1999131392"/>
        <c:axId val="1952965568"/>
      </c:barChart>
      <c:catAx>
        <c:axId val="199913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52965568"/>
        <c:crosses val="autoZero"/>
        <c:auto val="1"/>
        <c:lblAlgn val="ctr"/>
        <c:lblOffset val="100"/>
        <c:noMultiLvlLbl val="0"/>
      </c:catAx>
      <c:valAx>
        <c:axId val="195296556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9131392"/>
        <c:crosses val="autoZero"/>
        <c:crossBetween val="between"/>
        <c:majorUnit val="0.2"/>
      </c:valAx>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136153030927"/>
          <c:y val="6.1436672967863898E-2"/>
          <c:w val="0.88986384696907295"/>
          <c:h val="0.83794896030245702"/>
        </c:manualLayout>
      </c:layout>
      <c:barChart>
        <c:barDir val="col"/>
        <c:grouping val="stacked"/>
        <c:varyColors val="0"/>
        <c:ser>
          <c:idx val="0"/>
          <c:order val="0"/>
          <c:tx>
            <c:strRef>
              <c:f>[CostingPaper_CleanFigures_4Apr2018.xlsx]ActivityTimeStackedBarCharts!$G$19</c:f>
              <c:strCache>
                <c:ptCount val="1"/>
                <c:pt idx="0">
                  <c:v>Data entry/review</c:v>
                </c:pt>
              </c:strCache>
            </c:strRef>
          </c:tx>
          <c:spPr>
            <a:solidFill>
              <a:schemeClr val="accent1"/>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[CostingPaper_CleanFigures_4Apr2018.xlsx]ActivityTimeStackedBarCharts!$H$19:$J$19</c:f>
              <c:numCache>
                <c:formatCode>0%</c:formatCode>
                <c:ptCount val="3"/>
                <c:pt idx="0">
                  <c:v>0.162709497206704</c:v>
                </c:pt>
                <c:pt idx="1">
                  <c:v>0.14123006833713</c:v>
                </c:pt>
                <c:pt idx="2">
                  <c:v>0.19029850746268701</c:v>
                </c:pt>
              </c:numCache>
            </c:numRef>
          </c:val>
          <c:extLst>
            <c:ext xmlns:c16="http://schemas.microsoft.com/office/drawing/2014/chart" uri="{C3380CC4-5D6E-409C-BE32-E72D297353CC}">
              <c16:uniqueId val="{00000000-E81E-EC4D-943C-2D4320E659E9}"/>
            </c:ext>
          </c:extLst>
        </c:ser>
        <c:ser>
          <c:idx val="1"/>
          <c:order val="1"/>
          <c:tx>
            <c:strRef>
              <c:f>[CostingPaper_CleanFigures_4Apr2018.xlsx]ActivityTimeStackedBarCharts!$G$20</c:f>
              <c:strCache>
                <c:ptCount val="1"/>
                <c:pt idx="0">
                  <c:v>Record/Info searches</c:v>
                </c:pt>
              </c:strCache>
            </c:strRef>
          </c:tx>
          <c:spPr>
            <a:solidFill>
              <a:schemeClr val="accent2"/>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[CostingPaper_CleanFigures_4Apr2018.xlsx]ActivityTimeStackedBarCharts!$H$20:$J$20</c:f>
              <c:numCache>
                <c:formatCode>0%</c:formatCode>
                <c:ptCount val="3"/>
                <c:pt idx="0">
                  <c:v>0.130586592178771</c:v>
                </c:pt>
                <c:pt idx="1">
                  <c:v>0.199316628701595</c:v>
                </c:pt>
                <c:pt idx="2">
                  <c:v>0.25</c:v>
                </c:pt>
              </c:numCache>
            </c:numRef>
          </c:val>
          <c:extLst>
            <c:ext xmlns:c16="http://schemas.microsoft.com/office/drawing/2014/chart" uri="{C3380CC4-5D6E-409C-BE32-E72D297353CC}">
              <c16:uniqueId val="{00000001-E81E-EC4D-943C-2D4320E659E9}"/>
            </c:ext>
          </c:extLst>
        </c:ser>
        <c:ser>
          <c:idx val="2"/>
          <c:order val="2"/>
          <c:tx>
            <c:strRef>
              <c:f>[CostingPaper_CleanFigures_4Apr2018.xlsx]ActivityTimeStackedBarCharts!$G$21</c:f>
              <c:strCache>
                <c:ptCount val="1"/>
                <c:pt idx="0">
                  <c:v>Provider contact</c:v>
                </c:pt>
              </c:strCache>
            </c:strRef>
          </c:tx>
          <c:spPr>
            <a:solidFill>
              <a:schemeClr val="accent3"/>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[CostingPaper_CleanFigures_4Apr2018.xlsx]ActivityTimeStackedBarCharts!$H$21:$J$21</c:f>
              <c:numCache>
                <c:formatCode>0%</c:formatCode>
                <c:ptCount val="3"/>
                <c:pt idx="0">
                  <c:v>9.0083798882681504E-2</c:v>
                </c:pt>
                <c:pt idx="1">
                  <c:v>3.4168564920273301E-3</c:v>
                </c:pt>
                <c:pt idx="2">
                  <c:v>2.9850746268656699E-2</c:v>
                </c:pt>
              </c:numCache>
            </c:numRef>
          </c:val>
          <c:extLst>
            <c:ext xmlns:c16="http://schemas.microsoft.com/office/drawing/2014/chart" uri="{C3380CC4-5D6E-409C-BE32-E72D297353CC}">
              <c16:uniqueId val="{00000002-E81E-EC4D-943C-2D4320E659E9}"/>
            </c:ext>
          </c:extLst>
        </c:ser>
        <c:ser>
          <c:idx val="3"/>
          <c:order val="3"/>
          <c:tx>
            <c:strRef>
              <c:f>[CostingPaper_CleanFigures_4Apr2018.xlsx]ActivityTimeStackedBarCharts!$G$22</c:f>
              <c:strCache>
                <c:ptCount val="1"/>
                <c:pt idx="0">
                  <c:v>Case/partner contact phone attempts</c:v>
                </c:pt>
              </c:strCache>
            </c:strRef>
          </c:tx>
          <c:spPr>
            <a:solidFill>
              <a:schemeClr val="accent4"/>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[CostingPaper_CleanFigures_4Apr2018.xlsx]ActivityTimeStackedBarCharts!$H$22:$J$22</c:f>
              <c:numCache>
                <c:formatCode>0%</c:formatCode>
                <c:ptCount val="3"/>
                <c:pt idx="0">
                  <c:v>0.118715083798883</c:v>
                </c:pt>
                <c:pt idx="1">
                  <c:v>6.8337129840546698E-3</c:v>
                </c:pt>
                <c:pt idx="2">
                  <c:v>2.6119402985074602E-2</c:v>
                </c:pt>
              </c:numCache>
            </c:numRef>
          </c:val>
          <c:extLst>
            <c:ext xmlns:c16="http://schemas.microsoft.com/office/drawing/2014/chart" uri="{C3380CC4-5D6E-409C-BE32-E72D297353CC}">
              <c16:uniqueId val="{00000003-E81E-EC4D-943C-2D4320E659E9}"/>
            </c:ext>
          </c:extLst>
        </c:ser>
        <c:ser>
          <c:idx val="4"/>
          <c:order val="4"/>
          <c:tx>
            <c:strRef>
              <c:f>[CostingPaper_CleanFigures_4Apr2018.xlsx]ActivityTimeStackedBarCharts!$G$23</c:f>
              <c:strCache>
                <c:ptCount val="1"/>
                <c:pt idx="0">
                  <c:v>Text, email, letter, FB message to case/partner</c:v>
                </c:pt>
              </c:strCache>
            </c:strRef>
          </c:tx>
          <c:spPr>
            <a:solidFill>
              <a:schemeClr val="accent5"/>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[CostingPaper_CleanFigures_4Apr2018.xlsx]ActivityTimeStackedBarCharts!$H$23:$J$23</c:f>
              <c:numCache>
                <c:formatCode>0%</c:formatCode>
                <c:ptCount val="3"/>
                <c:pt idx="0">
                  <c:v>9.1480446927374295E-2</c:v>
                </c:pt>
                <c:pt idx="1">
                  <c:v>5.6947608200455602E-3</c:v>
                </c:pt>
                <c:pt idx="2">
                  <c:v>2.2388059701492501E-2</c:v>
                </c:pt>
              </c:numCache>
            </c:numRef>
          </c:val>
          <c:extLst>
            <c:ext xmlns:c16="http://schemas.microsoft.com/office/drawing/2014/chart" uri="{C3380CC4-5D6E-409C-BE32-E72D297353CC}">
              <c16:uniqueId val="{00000004-E81E-EC4D-943C-2D4320E659E9}"/>
            </c:ext>
          </c:extLst>
        </c:ser>
        <c:ser>
          <c:idx val="5"/>
          <c:order val="5"/>
          <c:tx>
            <c:strRef>
              <c:f>[CostingPaper_CleanFigures_4Apr2018.xlsx]ActivityTimeStackedBarCharts!$G$24</c:f>
              <c:strCache>
                <c:ptCount val="1"/>
                <c:pt idx="0">
                  <c:v>Case interview</c:v>
                </c:pt>
              </c:strCache>
            </c:strRef>
          </c:tx>
          <c:spPr>
            <a:solidFill>
              <a:schemeClr val="accent6"/>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[CostingPaper_CleanFigures_4Apr2018.xlsx]ActivityTimeStackedBarCharts!$H$24:$J$24</c:f>
              <c:numCache>
                <c:formatCode>0%</c:formatCode>
                <c:ptCount val="3"/>
                <c:pt idx="0">
                  <c:v>0.18924581005586599</c:v>
                </c:pt>
                <c:pt idx="1">
                  <c:v>0.33371298405466998</c:v>
                </c:pt>
                <c:pt idx="2">
                  <c:v>0.152985074626866</c:v>
                </c:pt>
              </c:numCache>
            </c:numRef>
          </c:val>
          <c:extLst>
            <c:ext xmlns:c16="http://schemas.microsoft.com/office/drawing/2014/chart" uri="{C3380CC4-5D6E-409C-BE32-E72D297353CC}">
              <c16:uniqueId val="{00000005-E81E-EC4D-943C-2D4320E659E9}"/>
            </c:ext>
          </c:extLst>
        </c:ser>
        <c:ser>
          <c:idx val="6"/>
          <c:order val="6"/>
          <c:tx>
            <c:strRef>
              <c:f>[CostingPaper_CleanFigures_4Apr2018.xlsx]ActivityTimeStackedBarCharts!$G$25</c:f>
              <c:strCache>
                <c:ptCount val="1"/>
                <c:pt idx="0">
                  <c:v>Partner notification</c:v>
                </c:pt>
              </c:strCache>
            </c:strRef>
          </c:tx>
          <c:spPr>
            <a:solidFill>
              <a:schemeClr val="accent1">
                <a:lumMod val="60000"/>
              </a:schemeClr>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[CostingPaper_CleanFigures_4Apr2018.xlsx]ActivityTimeStackedBarCharts!$H$25:$J$25</c:f>
              <c:numCache>
                <c:formatCode>0%</c:formatCode>
                <c:ptCount val="3"/>
                <c:pt idx="0">
                  <c:v>2.0949720670391098E-2</c:v>
                </c:pt>
                <c:pt idx="1">
                  <c:v>5.69476082004556E-2</c:v>
                </c:pt>
                <c:pt idx="2">
                  <c:v>1.49253731343284E-2</c:v>
                </c:pt>
              </c:numCache>
            </c:numRef>
          </c:val>
          <c:extLst>
            <c:ext xmlns:c16="http://schemas.microsoft.com/office/drawing/2014/chart" uri="{C3380CC4-5D6E-409C-BE32-E72D297353CC}">
              <c16:uniqueId val="{00000006-E81E-EC4D-943C-2D4320E659E9}"/>
            </c:ext>
          </c:extLst>
        </c:ser>
        <c:ser>
          <c:idx val="7"/>
          <c:order val="7"/>
          <c:tx>
            <c:strRef>
              <c:f>[CostingPaper_CleanFigures_4Apr2018.xlsx]ActivityTimeStackedBarCharts!$G$26</c:f>
              <c:strCache>
                <c:ptCount val="1"/>
                <c:pt idx="0">
                  <c:v>Field Work</c:v>
                </c:pt>
              </c:strCache>
            </c:strRef>
          </c:tx>
          <c:spPr>
            <a:solidFill>
              <a:schemeClr val="accent2">
                <a:lumMod val="60000"/>
              </a:schemeClr>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[CostingPaper_CleanFigures_4Apr2018.xlsx]ActivityTimeStackedBarCharts!$H$26:$J$26</c:f>
              <c:numCache>
                <c:formatCode>0%</c:formatCode>
                <c:ptCount val="3"/>
                <c:pt idx="0">
                  <c:v>5.0279329608938501E-2</c:v>
                </c:pt>
                <c:pt idx="1">
                  <c:v>6.4920273348519394E-2</c:v>
                </c:pt>
                <c:pt idx="2">
                  <c:v>0.182835820895522</c:v>
                </c:pt>
              </c:numCache>
            </c:numRef>
          </c:val>
          <c:extLst>
            <c:ext xmlns:c16="http://schemas.microsoft.com/office/drawing/2014/chart" uri="{C3380CC4-5D6E-409C-BE32-E72D297353CC}">
              <c16:uniqueId val="{00000007-E81E-EC4D-943C-2D4320E659E9}"/>
            </c:ext>
          </c:extLst>
        </c:ser>
        <c:ser>
          <c:idx val="8"/>
          <c:order val="8"/>
          <c:tx>
            <c:strRef>
              <c:f>[CostingPaper_CleanFigures_4Apr2018.xlsx]ActivityTimeStackedBarCharts!$G$27</c:f>
              <c:strCache>
                <c:ptCount val="1"/>
                <c:pt idx="0">
                  <c:v>Arrange care, schedule appointments</c:v>
                </c:pt>
              </c:strCache>
            </c:strRef>
          </c:tx>
          <c:spPr>
            <a:solidFill>
              <a:schemeClr val="accent3">
                <a:lumMod val="60000"/>
              </a:schemeClr>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[CostingPaper_CleanFigures_4Apr2018.xlsx]ActivityTimeStackedBarCharts!$H$27:$J$27</c:f>
              <c:numCache>
                <c:formatCode>0%</c:formatCode>
                <c:ptCount val="3"/>
                <c:pt idx="0">
                  <c:v>6.5642458100558701E-2</c:v>
                </c:pt>
                <c:pt idx="1">
                  <c:v>2.84738041002278E-2</c:v>
                </c:pt>
                <c:pt idx="2">
                  <c:v>1.8656716417910401E-2</c:v>
                </c:pt>
              </c:numCache>
            </c:numRef>
          </c:val>
          <c:extLst>
            <c:ext xmlns:c16="http://schemas.microsoft.com/office/drawing/2014/chart" uri="{C3380CC4-5D6E-409C-BE32-E72D297353CC}">
              <c16:uniqueId val="{00000008-E81E-EC4D-943C-2D4320E659E9}"/>
            </c:ext>
          </c:extLst>
        </c:ser>
        <c:ser>
          <c:idx val="9"/>
          <c:order val="9"/>
          <c:tx>
            <c:strRef>
              <c:f>[CostingPaper_CleanFigures_4Apr2018.xlsx]ActivityTimeStackedBarCharts!$G$28</c:f>
              <c:strCache>
                <c:ptCount val="1"/>
                <c:pt idx="0">
                  <c:v>Consult with other staff</c:v>
                </c:pt>
              </c:strCache>
            </c:strRef>
          </c:tx>
          <c:spPr>
            <a:solidFill>
              <a:schemeClr val="accent4">
                <a:lumMod val="60000"/>
              </a:schemeClr>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[CostingPaper_CleanFigures_4Apr2018.xlsx]ActivityTimeStackedBarCharts!$H$28:$J$28</c:f>
              <c:numCache>
                <c:formatCode>0%</c:formatCode>
                <c:ptCount val="3"/>
                <c:pt idx="0">
                  <c:v>2.5837988826815601E-2</c:v>
                </c:pt>
                <c:pt idx="1">
                  <c:v>1.48063781321185E-2</c:v>
                </c:pt>
                <c:pt idx="2">
                  <c:v>3.7313432835820899E-2</c:v>
                </c:pt>
              </c:numCache>
            </c:numRef>
          </c:val>
          <c:extLst>
            <c:ext xmlns:c16="http://schemas.microsoft.com/office/drawing/2014/chart" uri="{C3380CC4-5D6E-409C-BE32-E72D297353CC}">
              <c16:uniqueId val="{00000009-E81E-EC4D-943C-2D4320E659E9}"/>
            </c:ext>
          </c:extLst>
        </c:ser>
        <c:ser>
          <c:idx val="10"/>
          <c:order val="10"/>
          <c:tx>
            <c:strRef>
              <c:f>[CostingPaper_CleanFigures_4Apr2018.xlsx]ActivityTimeStackedBarCharts!$G$29</c:f>
              <c:strCache>
                <c:ptCount val="1"/>
                <c:pt idx="0">
                  <c:v>PrEP coordination</c:v>
                </c:pt>
              </c:strCache>
            </c:strRef>
          </c:tx>
          <c:spPr>
            <a:solidFill>
              <a:schemeClr val="accent5">
                <a:lumMod val="60000"/>
              </a:schemeClr>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[CostingPaper_CleanFigures_4Apr2018.xlsx]ActivityTimeStackedBarCharts!$H$29:$J$29</c:f>
              <c:numCache>
                <c:formatCode>0%</c:formatCode>
                <c:ptCount val="3"/>
                <c:pt idx="0">
                  <c:v>0</c:v>
                </c:pt>
                <c:pt idx="1">
                  <c:v>6.3781321184510201E-2</c:v>
                </c:pt>
                <c:pt idx="2">
                  <c:v>0</c:v>
                </c:pt>
              </c:numCache>
            </c:numRef>
          </c:val>
          <c:extLst>
            <c:ext xmlns:c16="http://schemas.microsoft.com/office/drawing/2014/chart" uri="{C3380CC4-5D6E-409C-BE32-E72D297353CC}">
              <c16:uniqueId val="{0000000A-E81E-EC4D-943C-2D4320E659E9}"/>
            </c:ext>
          </c:extLst>
        </c:ser>
        <c:ser>
          <c:idx val="11"/>
          <c:order val="11"/>
          <c:tx>
            <c:strRef>
              <c:f>[CostingPaper_CleanFigures_4Apr2018.xlsx]ActivityTimeStackedBarCharts!$G$30</c:f>
              <c:strCache>
                <c:ptCount val="1"/>
                <c:pt idx="0">
                  <c:v>Other, meetings, miscellaneous</c:v>
                </c:pt>
              </c:strCache>
            </c:strRef>
          </c:tx>
          <c:spPr>
            <a:solidFill>
              <a:schemeClr val="accent6">
                <a:lumMod val="60000"/>
              </a:schemeClr>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[CostingPaper_CleanFigures_4Apr2018.xlsx]ActivityTimeStackedBarCharts!$H$30:$J$30</c:f>
              <c:numCache>
                <c:formatCode>0%</c:formatCode>
                <c:ptCount val="3"/>
                <c:pt idx="0">
                  <c:v>5.4469273743016799E-2</c:v>
                </c:pt>
                <c:pt idx="1">
                  <c:v>2.84738041002278E-2</c:v>
                </c:pt>
                <c:pt idx="2">
                  <c:v>7.0895522388059698E-2</c:v>
                </c:pt>
              </c:numCache>
            </c:numRef>
          </c:val>
          <c:extLst>
            <c:ext xmlns:c16="http://schemas.microsoft.com/office/drawing/2014/chart" uri="{C3380CC4-5D6E-409C-BE32-E72D297353CC}">
              <c16:uniqueId val="{0000000B-E81E-EC4D-943C-2D4320E659E9}"/>
            </c:ext>
          </c:extLst>
        </c:ser>
        <c:ser>
          <c:idx val="12"/>
          <c:order val="12"/>
          <c:tx>
            <c:strRef>
              <c:f>[CostingPaper_CleanFigures_4Apr2018.xlsx]ActivityTimeStackedBarCharts!$G$31</c:f>
              <c:strCache>
                <c:ptCount val="1"/>
                <c:pt idx="0">
                  <c:v>Team leader case review</c:v>
                </c:pt>
              </c:strCache>
            </c:strRef>
          </c:tx>
          <c:spPr>
            <a:solidFill>
              <a:schemeClr val="accent1">
                <a:lumMod val="80000"/>
                <a:lumOff val="20000"/>
              </a:schemeClr>
            </a:solidFill>
            <a:ln>
              <a:noFill/>
            </a:ln>
            <a:effectLst/>
          </c:spPr>
          <c:invertIfNegative val="0"/>
          <c:cat>
            <c:strRef>
              <c:f>[CostingPaper_CleanFigures_4Apr2018.xlsx]ActivityTimeStackedBarCharts!$H$18:$J$18</c:f>
              <c:strCache>
                <c:ptCount val="3"/>
                <c:pt idx="0">
                  <c:v>King</c:v>
                </c:pt>
                <c:pt idx="1">
                  <c:v>Pierce</c:v>
                </c:pt>
                <c:pt idx="2">
                  <c:v>Spokane</c:v>
                </c:pt>
              </c:strCache>
            </c:strRef>
          </c:cat>
          <c:val>
            <c:numRef>
              <c:f>[CostingPaper_CleanFigures_4Apr2018.xlsx]ActivityTimeStackedBarCharts!$H$31:$J$31</c:f>
              <c:numCache>
                <c:formatCode>0%</c:formatCode>
                <c:ptCount val="3"/>
                <c:pt idx="0">
                  <c:v>0</c:v>
                </c:pt>
                <c:pt idx="1">
                  <c:v>5.2391799544419103E-2</c:v>
                </c:pt>
                <c:pt idx="2">
                  <c:v>0</c:v>
                </c:pt>
              </c:numCache>
            </c:numRef>
          </c:val>
          <c:extLst>
            <c:ext xmlns:c16="http://schemas.microsoft.com/office/drawing/2014/chart" uri="{C3380CC4-5D6E-409C-BE32-E72D297353CC}">
              <c16:uniqueId val="{0000000C-E81E-EC4D-943C-2D4320E659E9}"/>
            </c:ext>
          </c:extLst>
        </c:ser>
        <c:dLbls>
          <c:showLegendKey val="0"/>
          <c:showVal val="0"/>
          <c:showCatName val="0"/>
          <c:showSerName val="0"/>
          <c:showPercent val="0"/>
          <c:showBubbleSize val="0"/>
        </c:dLbls>
        <c:gapWidth val="60"/>
        <c:overlap val="100"/>
        <c:axId val="1933912656"/>
        <c:axId val="1868481600"/>
      </c:barChart>
      <c:catAx>
        <c:axId val="193391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68481600"/>
        <c:crosses val="autoZero"/>
        <c:auto val="1"/>
        <c:lblAlgn val="ctr"/>
        <c:lblOffset val="100"/>
        <c:noMultiLvlLbl val="0"/>
      </c:catAx>
      <c:valAx>
        <c:axId val="186848160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33912656"/>
        <c:crosses val="autoZero"/>
        <c:crossBetween val="between"/>
        <c:majorUnit val="0.2"/>
      </c:valAx>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624941805153501"/>
          <c:y val="6.1436672967863898E-2"/>
          <c:w val="0.77065135495595205"/>
          <c:h val="0.83791100427191401"/>
        </c:manualLayout>
      </c:layout>
      <c:barChart>
        <c:barDir val="col"/>
        <c:grouping val="stacked"/>
        <c:varyColors val="0"/>
        <c:ser>
          <c:idx val="0"/>
          <c:order val="0"/>
          <c:tx>
            <c:strRef>
              <c:f>[CostingPaper_CleanFigures_4Apr2018.xlsx]ActivityTimeStackedBarCharts!$B$19</c:f>
              <c:strCache>
                <c:ptCount val="1"/>
                <c:pt idx="0">
                  <c:v>Data entry</c:v>
                </c:pt>
              </c:strCache>
            </c:strRef>
          </c:tx>
          <c:spPr>
            <a:solidFill>
              <a:schemeClr val="accent1"/>
            </a:solidFill>
            <a:ln>
              <a:noFill/>
            </a:ln>
            <a:effectLst/>
          </c:spPr>
          <c:invertIfNegative val="0"/>
          <c:cat>
            <c:strRef>
              <c:f>[CostingPaper_CleanFigures_4Apr2018.xlsx]ActivityTimeStackedBarCharts!$C$18:$E$18</c:f>
              <c:strCache>
                <c:ptCount val="3"/>
                <c:pt idx="0">
                  <c:v>King</c:v>
                </c:pt>
                <c:pt idx="1">
                  <c:v>Pierce</c:v>
                </c:pt>
                <c:pt idx="2">
                  <c:v>Spokane</c:v>
                </c:pt>
              </c:strCache>
            </c:strRef>
          </c:cat>
          <c:val>
            <c:numRef>
              <c:f>[CostingPaper_CleanFigures_4Apr2018.xlsx]ActivityTimeStackedBarCharts!$C$19:$E$19</c:f>
              <c:numCache>
                <c:formatCode>0%</c:formatCode>
                <c:ptCount val="3"/>
                <c:pt idx="0">
                  <c:v>0.55583333333333396</c:v>
                </c:pt>
                <c:pt idx="1">
                  <c:v>0.79733333333333301</c:v>
                </c:pt>
                <c:pt idx="2">
                  <c:v>0.52666666666666695</c:v>
                </c:pt>
              </c:numCache>
            </c:numRef>
          </c:val>
          <c:extLst>
            <c:ext xmlns:c16="http://schemas.microsoft.com/office/drawing/2014/chart" uri="{C3380CC4-5D6E-409C-BE32-E72D297353CC}">
              <c16:uniqueId val="{00000000-19A7-C445-B505-DEB44CA98D1C}"/>
            </c:ext>
          </c:extLst>
        </c:ser>
        <c:ser>
          <c:idx val="1"/>
          <c:order val="1"/>
          <c:tx>
            <c:strRef>
              <c:f>[CostingPaper_CleanFigures_4Apr2018.xlsx]ActivityTimeStackedBarCharts!$B$20</c:f>
              <c:strCache>
                <c:ptCount val="1"/>
                <c:pt idx="0">
                  <c:v>Faxing</c:v>
                </c:pt>
              </c:strCache>
            </c:strRef>
          </c:tx>
          <c:spPr>
            <a:solidFill>
              <a:srgbClr val="C00000"/>
            </a:solidFill>
            <a:ln>
              <a:noFill/>
            </a:ln>
            <a:effectLst/>
          </c:spPr>
          <c:invertIfNegative val="0"/>
          <c:cat>
            <c:strRef>
              <c:f>[CostingPaper_CleanFigures_4Apr2018.xlsx]ActivityTimeStackedBarCharts!$C$18:$E$18</c:f>
              <c:strCache>
                <c:ptCount val="3"/>
                <c:pt idx="0">
                  <c:v>King</c:v>
                </c:pt>
                <c:pt idx="1">
                  <c:v>Pierce</c:v>
                </c:pt>
                <c:pt idx="2">
                  <c:v>Spokane</c:v>
                </c:pt>
              </c:strCache>
            </c:strRef>
          </c:cat>
          <c:val>
            <c:numRef>
              <c:f>[CostingPaper_CleanFigures_4Apr2018.xlsx]ActivityTimeStackedBarCharts!$C$20:$E$20</c:f>
              <c:numCache>
                <c:formatCode>0%</c:formatCode>
                <c:ptCount val="3"/>
                <c:pt idx="0">
                  <c:v>3.4166666666666699E-2</c:v>
                </c:pt>
                <c:pt idx="1">
                  <c:v>1.0666666666666699E-2</c:v>
                </c:pt>
                <c:pt idx="2">
                  <c:v>1.6666666666666701E-2</c:v>
                </c:pt>
              </c:numCache>
            </c:numRef>
          </c:val>
          <c:extLst>
            <c:ext xmlns:c16="http://schemas.microsoft.com/office/drawing/2014/chart" uri="{C3380CC4-5D6E-409C-BE32-E72D297353CC}">
              <c16:uniqueId val="{00000001-19A7-C445-B505-DEB44CA98D1C}"/>
            </c:ext>
          </c:extLst>
        </c:ser>
        <c:ser>
          <c:idx val="2"/>
          <c:order val="2"/>
          <c:tx>
            <c:strRef>
              <c:f>[CostingPaper_CleanFigures_4Apr2018.xlsx]ActivityTimeStackedBarCharts!$B$21</c:f>
              <c:strCache>
                <c:ptCount val="1"/>
                <c:pt idx="0">
                  <c:v>Provider contact</c:v>
                </c:pt>
              </c:strCache>
            </c:strRef>
          </c:tx>
          <c:spPr>
            <a:solidFill>
              <a:schemeClr val="accent3"/>
            </a:solidFill>
            <a:ln>
              <a:noFill/>
            </a:ln>
            <a:effectLst/>
          </c:spPr>
          <c:invertIfNegative val="0"/>
          <c:cat>
            <c:strRef>
              <c:f>[CostingPaper_CleanFigures_4Apr2018.xlsx]ActivityTimeStackedBarCharts!$C$18:$E$18</c:f>
              <c:strCache>
                <c:ptCount val="3"/>
                <c:pt idx="0">
                  <c:v>King</c:v>
                </c:pt>
                <c:pt idx="1">
                  <c:v>Pierce</c:v>
                </c:pt>
                <c:pt idx="2">
                  <c:v>Spokane</c:v>
                </c:pt>
              </c:strCache>
            </c:strRef>
          </c:cat>
          <c:val>
            <c:numRef>
              <c:f>[CostingPaper_CleanFigures_4Apr2018.xlsx]ActivityTimeStackedBarCharts!$C$21:$E$21</c:f>
              <c:numCache>
                <c:formatCode>0%</c:formatCode>
                <c:ptCount val="3"/>
                <c:pt idx="0">
                  <c:v>0.16916666666666699</c:v>
                </c:pt>
                <c:pt idx="1">
                  <c:v>0</c:v>
                </c:pt>
                <c:pt idx="2">
                  <c:v>3.3333333333333298E-2</c:v>
                </c:pt>
              </c:numCache>
            </c:numRef>
          </c:val>
          <c:extLst>
            <c:ext xmlns:c16="http://schemas.microsoft.com/office/drawing/2014/chart" uri="{C3380CC4-5D6E-409C-BE32-E72D297353CC}">
              <c16:uniqueId val="{00000002-19A7-C445-B505-DEB44CA98D1C}"/>
            </c:ext>
          </c:extLst>
        </c:ser>
        <c:ser>
          <c:idx val="3"/>
          <c:order val="3"/>
          <c:tx>
            <c:strRef>
              <c:f>[CostingPaper_CleanFigures_4Apr2018.xlsx]ActivityTimeStackedBarCharts!$B$22</c:f>
              <c:strCache>
                <c:ptCount val="1"/>
                <c:pt idx="0">
                  <c:v>Record search, case review</c:v>
                </c:pt>
              </c:strCache>
            </c:strRef>
          </c:tx>
          <c:spPr>
            <a:solidFill>
              <a:schemeClr val="accent2"/>
            </a:solidFill>
            <a:ln>
              <a:noFill/>
            </a:ln>
            <a:effectLst/>
          </c:spPr>
          <c:invertIfNegative val="0"/>
          <c:cat>
            <c:strRef>
              <c:f>[CostingPaper_CleanFigures_4Apr2018.xlsx]ActivityTimeStackedBarCharts!$C$18:$E$18</c:f>
              <c:strCache>
                <c:ptCount val="3"/>
                <c:pt idx="0">
                  <c:v>King</c:v>
                </c:pt>
                <c:pt idx="1">
                  <c:v>Pierce</c:v>
                </c:pt>
                <c:pt idx="2">
                  <c:v>Spokane</c:v>
                </c:pt>
              </c:strCache>
            </c:strRef>
          </c:cat>
          <c:val>
            <c:numRef>
              <c:f>[CostingPaper_CleanFigures_4Apr2018.xlsx]ActivityTimeStackedBarCharts!$C$22:$E$22</c:f>
              <c:numCache>
                <c:formatCode>0%</c:formatCode>
                <c:ptCount val="3"/>
                <c:pt idx="0">
                  <c:v>0.20250000000000001</c:v>
                </c:pt>
                <c:pt idx="1">
                  <c:v>0.15466666666666701</c:v>
                </c:pt>
                <c:pt idx="2">
                  <c:v>0.39</c:v>
                </c:pt>
              </c:numCache>
            </c:numRef>
          </c:val>
          <c:extLst>
            <c:ext xmlns:c16="http://schemas.microsoft.com/office/drawing/2014/chart" uri="{C3380CC4-5D6E-409C-BE32-E72D297353CC}">
              <c16:uniqueId val="{00000003-19A7-C445-B505-DEB44CA98D1C}"/>
            </c:ext>
          </c:extLst>
        </c:ser>
        <c:ser>
          <c:idx val="4"/>
          <c:order val="4"/>
          <c:tx>
            <c:strRef>
              <c:f>[CostingPaper_CleanFigures_4Apr2018.xlsx]ActivityTimeStackedBarCharts!$B$23</c:f>
              <c:strCache>
                <c:ptCount val="1"/>
                <c:pt idx="0">
                  <c:v>Other, meetings, miscellaneous</c:v>
                </c:pt>
              </c:strCache>
            </c:strRef>
          </c:tx>
          <c:spPr>
            <a:solidFill>
              <a:srgbClr val="43682B"/>
            </a:solidFill>
            <a:ln>
              <a:noFill/>
            </a:ln>
            <a:effectLst/>
          </c:spPr>
          <c:invertIfNegative val="0"/>
          <c:cat>
            <c:strRef>
              <c:f>[CostingPaper_CleanFigures_4Apr2018.xlsx]ActivityTimeStackedBarCharts!$C$18:$E$18</c:f>
              <c:strCache>
                <c:ptCount val="3"/>
                <c:pt idx="0">
                  <c:v>King</c:v>
                </c:pt>
                <c:pt idx="1">
                  <c:v>Pierce</c:v>
                </c:pt>
                <c:pt idx="2">
                  <c:v>Spokane</c:v>
                </c:pt>
              </c:strCache>
            </c:strRef>
          </c:cat>
          <c:val>
            <c:numRef>
              <c:f>[CostingPaper_CleanFigures_4Apr2018.xlsx]ActivityTimeStackedBarCharts!$C$23:$E$23</c:f>
              <c:numCache>
                <c:formatCode>0%</c:formatCode>
                <c:ptCount val="3"/>
                <c:pt idx="0">
                  <c:v>3.9166666666666697E-2</c:v>
                </c:pt>
                <c:pt idx="1">
                  <c:v>3.46666666666667E-2</c:v>
                </c:pt>
                <c:pt idx="2">
                  <c:v>3.3333333333333298E-2</c:v>
                </c:pt>
              </c:numCache>
            </c:numRef>
          </c:val>
          <c:extLst>
            <c:ext xmlns:c16="http://schemas.microsoft.com/office/drawing/2014/chart" uri="{C3380CC4-5D6E-409C-BE32-E72D297353CC}">
              <c16:uniqueId val="{00000004-19A7-C445-B505-DEB44CA98D1C}"/>
            </c:ext>
          </c:extLst>
        </c:ser>
        <c:dLbls>
          <c:showLegendKey val="0"/>
          <c:showVal val="0"/>
          <c:showCatName val="0"/>
          <c:showSerName val="0"/>
          <c:showPercent val="0"/>
          <c:showBubbleSize val="0"/>
        </c:dLbls>
        <c:gapWidth val="60"/>
        <c:overlap val="100"/>
        <c:axId val="1999107984"/>
        <c:axId val="2013688864"/>
      </c:barChart>
      <c:catAx>
        <c:axId val="199910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13688864"/>
        <c:crosses val="autoZero"/>
        <c:auto val="1"/>
        <c:lblAlgn val="ctr"/>
        <c:lblOffset val="100"/>
        <c:noMultiLvlLbl val="0"/>
      </c:catAx>
      <c:valAx>
        <c:axId val="2013688864"/>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9107984"/>
        <c:crosses val="autoZero"/>
        <c:crossBetween val="between"/>
        <c:majorUnit val="0.2"/>
      </c:valAx>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 Silverman</dc:creator>
  <cp:keywords/>
  <dc:description/>
  <cp:lastModifiedBy>Wright, Clay</cp:lastModifiedBy>
  <cp:revision>4</cp:revision>
  <dcterms:created xsi:type="dcterms:W3CDTF">2019-01-16T23:12:00Z</dcterms:created>
  <dcterms:modified xsi:type="dcterms:W3CDTF">2019-01-16T23:14:00Z</dcterms:modified>
</cp:coreProperties>
</file>