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74" w:rsidRDefault="00EA7DCF"/>
    <w:p w:rsidR="00347EF2" w:rsidRPr="004F0D8A" w:rsidRDefault="00963C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C1485F">
            <wp:extent cx="5986780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Figure S3</w:t>
      </w:r>
      <w:r w:rsidR="004F0D8A" w:rsidRPr="004F0D8A">
        <w:rPr>
          <w:rFonts w:ascii="Arial" w:hAnsi="Arial" w:cs="Arial"/>
          <w:sz w:val="24"/>
          <w:szCs w:val="24"/>
        </w:rPr>
        <w:t xml:space="preserve">.  </w:t>
      </w:r>
      <w:r w:rsidR="00347EF2">
        <w:rPr>
          <w:rFonts w:ascii="Arial" w:hAnsi="Arial" w:cs="Arial"/>
          <w:sz w:val="24"/>
          <w:szCs w:val="24"/>
        </w:rPr>
        <w:t xml:space="preserve">From the 5 genes listed in Table III, the functional impact of all protein-altering variants was estimated using 2 predictive algorithms.  </w:t>
      </w:r>
      <w:r w:rsidR="00347EF2" w:rsidRPr="00347EF2">
        <w:rPr>
          <w:rFonts w:ascii="Arial" w:hAnsi="Arial" w:cs="Arial"/>
          <w:sz w:val="24"/>
          <w:szCs w:val="24"/>
          <w:u w:val="single"/>
        </w:rPr>
        <w:t>Left panel</w:t>
      </w:r>
      <w:r w:rsidR="00347EF2">
        <w:rPr>
          <w:rFonts w:ascii="Arial" w:hAnsi="Arial" w:cs="Arial"/>
          <w:sz w:val="24"/>
          <w:szCs w:val="24"/>
        </w:rPr>
        <w:t>:  CADD (Combined Annotat</w:t>
      </w:r>
      <w:r w:rsidR="00EA7DCF">
        <w:rPr>
          <w:rFonts w:ascii="Arial" w:hAnsi="Arial" w:cs="Arial"/>
          <w:sz w:val="24"/>
          <w:szCs w:val="24"/>
        </w:rPr>
        <w:t>ion Dependent Depletion [</w:t>
      </w:r>
      <w:proofErr w:type="spellStart"/>
      <w:r w:rsidR="00EA7DCF">
        <w:rPr>
          <w:rFonts w:ascii="Arial" w:hAnsi="Arial" w:cs="Arial"/>
          <w:sz w:val="24"/>
          <w:szCs w:val="24"/>
        </w:rPr>
        <w:t>Rentzsch</w:t>
      </w:r>
      <w:proofErr w:type="spellEnd"/>
      <w:r w:rsidR="00EA7DCF">
        <w:rPr>
          <w:rFonts w:ascii="Arial" w:hAnsi="Arial" w:cs="Arial"/>
          <w:sz w:val="24"/>
          <w:szCs w:val="24"/>
        </w:rPr>
        <w:t xml:space="preserve"> et al 2019]</w:t>
      </w:r>
      <w:r w:rsidR="00347EF2">
        <w:rPr>
          <w:rFonts w:ascii="Arial" w:hAnsi="Arial" w:cs="Arial"/>
          <w:sz w:val="24"/>
          <w:szCs w:val="24"/>
        </w:rPr>
        <w:t xml:space="preserve">); </w:t>
      </w:r>
      <w:r w:rsidR="00347EF2" w:rsidRPr="00347EF2">
        <w:rPr>
          <w:rFonts w:ascii="Arial" w:hAnsi="Arial" w:cs="Arial"/>
          <w:sz w:val="24"/>
          <w:szCs w:val="24"/>
          <w:u w:val="single"/>
        </w:rPr>
        <w:t>Right panel</w:t>
      </w:r>
      <w:r w:rsidR="00EA7DCF">
        <w:rPr>
          <w:rFonts w:ascii="Arial" w:hAnsi="Arial" w:cs="Arial"/>
          <w:sz w:val="24"/>
          <w:szCs w:val="24"/>
        </w:rPr>
        <w:t>:  PolyPhen2 [</w:t>
      </w:r>
      <w:proofErr w:type="spellStart"/>
      <w:r w:rsidR="00EA7DCF">
        <w:rPr>
          <w:rFonts w:ascii="Arial" w:hAnsi="Arial" w:cs="Arial"/>
          <w:sz w:val="24"/>
          <w:szCs w:val="24"/>
        </w:rPr>
        <w:t>Adzhubei</w:t>
      </w:r>
      <w:proofErr w:type="spellEnd"/>
      <w:r w:rsidR="00EA7DCF">
        <w:rPr>
          <w:rFonts w:ascii="Arial" w:hAnsi="Arial" w:cs="Arial"/>
          <w:sz w:val="24"/>
          <w:szCs w:val="24"/>
        </w:rPr>
        <w:t xml:space="preserve"> et al 2010]</w:t>
      </w:r>
      <w:bookmarkStart w:id="0" w:name="_GoBack"/>
      <w:bookmarkEnd w:id="0"/>
      <w:r w:rsidR="00347EF2">
        <w:rPr>
          <w:rFonts w:ascii="Arial" w:hAnsi="Arial" w:cs="Arial"/>
          <w:sz w:val="24"/>
          <w:szCs w:val="24"/>
        </w:rPr>
        <w:t>.  Variants were divided into two groups:  those occurring in cases only (left distribution in both panels</w:t>
      </w:r>
      <w:r w:rsidR="00954C37">
        <w:rPr>
          <w:rFonts w:ascii="Arial" w:hAnsi="Arial" w:cs="Arial"/>
          <w:sz w:val="24"/>
          <w:szCs w:val="24"/>
        </w:rPr>
        <w:t>, N=33</w:t>
      </w:r>
      <w:r w:rsidR="00347EF2">
        <w:rPr>
          <w:rFonts w:ascii="Arial" w:hAnsi="Arial" w:cs="Arial"/>
          <w:sz w:val="24"/>
          <w:szCs w:val="24"/>
        </w:rPr>
        <w:t xml:space="preserve">), and those </w:t>
      </w:r>
      <w:r w:rsidR="00954C37">
        <w:rPr>
          <w:rFonts w:ascii="Arial" w:hAnsi="Arial" w:cs="Arial"/>
          <w:sz w:val="24"/>
          <w:szCs w:val="24"/>
        </w:rPr>
        <w:t>seen</w:t>
      </w:r>
      <w:r w:rsidR="00347EF2">
        <w:rPr>
          <w:rFonts w:ascii="Arial" w:hAnsi="Arial" w:cs="Arial"/>
          <w:sz w:val="24"/>
          <w:szCs w:val="24"/>
        </w:rPr>
        <w:t xml:space="preserve"> in </w:t>
      </w:r>
      <w:r w:rsidR="00954C37">
        <w:rPr>
          <w:rFonts w:ascii="Arial" w:hAnsi="Arial" w:cs="Arial"/>
          <w:sz w:val="24"/>
          <w:szCs w:val="24"/>
        </w:rPr>
        <w:t>controls (</w:t>
      </w:r>
      <w:r w:rsidR="00290E80">
        <w:rPr>
          <w:rFonts w:ascii="Arial" w:hAnsi="Arial" w:cs="Arial"/>
          <w:sz w:val="24"/>
          <w:szCs w:val="24"/>
        </w:rPr>
        <w:t>or both cases and controls, N=15</w:t>
      </w:r>
      <w:r w:rsidR="00954C37">
        <w:rPr>
          <w:rFonts w:ascii="Arial" w:hAnsi="Arial" w:cs="Arial"/>
          <w:sz w:val="24"/>
          <w:szCs w:val="24"/>
        </w:rPr>
        <w:t>).  Both tools return a score</w:t>
      </w:r>
      <w:r w:rsidR="00B221E8">
        <w:rPr>
          <w:rFonts w:ascii="Arial" w:hAnsi="Arial" w:cs="Arial"/>
          <w:sz w:val="24"/>
          <w:szCs w:val="24"/>
        </w:rPr>
        <w:t xml:space="preserve"> reflecting the likelihood of deleteriousness.  </w:t>
      </w:r>
      <w:r w:rsidR="00954C37">
        <w:rPr>
          <w:rFonts w:ascii="Arial" w:hAnsi="Arial" w:cs="Arial"/>
          <w:sz w:val="24"/>
          <w:szCs w:val="24"/>
        </w:rPr>
        <w:t>CADD scores are un-scaled</w:t>
      </w:r>
      <w:r w:rsidR="00CA047A">
        <w:rPr>
          <w:rFonts w:ascii="Arial" w:hAnsi="Arial" w:cs="Arial"/>
          <w:sz w:val="24"/>
          <w:szCs w:val="24"/>
        </w:rPr>
        <w:t xml:space="preserve"> (raw).  Using either algorithm, the distribution of scores was significantly different in the two groups, indicating a greater likelihood of impaired alleles in cases.</w:t>
      </w:r>
    </w:p>
    <w:p w:rsidR="004F0D8A" w:rsidRDefault="004F0D8A"/>
    <w:p w:rsidR="004F0D8A" w:rsidRDefault="004F0D8A"/>
    <w:p w:rsidR="004F0D8A" w:rsidRDefault="004F0D8A"/>
    <w:sectPr w:rsidR="004F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8A"/>
    <w:rsid w:val="00290E80"/>
    <w:rsid w:val="00347EF2"/>
    <w:rsid w:val="003812D5"/>
    <w:rsid w:val="00417635"/>
    <w:rsid w:val="004F0D8A"/>
    <w:rsid w:val="00954C37"/>
    <w:rsid w:val="00963C8E"/>
    <w:rsid w:val="00A07BA3"/>
    <w:rsid w:val="00B221E8"/>
    <w:rsid w:val="00CA047A"/>
    <w:rsid w:val="00E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5DF9-9043-4B37-B782-8416CA8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NJM</dc:creator>
  <cp:keywords/>
  <dc:description/>
  <cp:lastModifiedBy>NJM</cp:lastModifiedBy>
  <cp:revision>7</cp:revision>
  <dcterms:created xsi:type="dcterms:W3CDTF">2019-03-15T21:35:00Z</dcterms:created>
  <dcterms:modified xsi:type="dcterms:W3CDTF">2019-03-15T22:19:00Z</dcterms:modified>
</cp:coreProperties>
</file>