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B7C8" w14:textId="01F3ED24" w:rsidR="00C10120" w:rsidRPr="00C10120" w:rsidRDefault="00C10120" w:rsidP="00C10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120">
        <w:rPr>
          <w:rFonts w:ascii="Times New Roman" w:hAnsi="Times New Roman" w:cs="Times New Roman"/>
          <w:sz w:val="24"/>
          <w:szCs w:val="24"/>
        </w:rPr>
        <w:t xml:space="preserve">Appendix A: International Classification of Diseases, Ninth Revision, Clinical Modification (ICD-9-CM) for </w:t>
      </w:r>
      <w:r w:rsidR="00166A89" w:rsidRPr="00C10120">
        <w:rPr>
          <w:rFonts w:ascii="Times New Roman" w:hAnsi="Times New Roman" w:cs="Times New Roman"/>
          <w:sz w:val="24"/>
          <w:szCs w:val="24"/>
        </w:rPr>
        <w:t xml:space="preserve">chronic </w:t>
      </w:r>
      <w:proofErr w:type="spellStart"/>
      <w:r w:rsidR="00166A89" w:rsidRPr="00C10120">
        <w:rPr>
          <w:rFonts w:ascii="Times New Roman" w:hAnsi="Times New Roman" w:cs="Times New Roman"/>
          <w:sz w:val="24"/>
          <w:szCs w:val="24"/>
        </w:rPr>
        <w:t>noncancer</w:t>
      </w:r>
      <w:proofErr w:type="spellEnd"/>
      <w:r w:rsidR="00166A89" w:rsidRPr="00C10120">
        <w:rPr>
          <w:rFonts w:ascii="Times New Roman" w:hAnsi="Times New Roman" w:cs="Times New Roman"/>
          <w:sz w:val="24"/>
          <w:szCs w:val="24"/>
        </w:rPr>
        <w:t xml:space="preserve"> pain</w:t>
      </w:r>
      <w:r w:rsidR="00166A89">
        <w:rPr>
          <w:rFonts w:ascii="Times New Roman" w:hAnsi="Times New Roman" w:cs="Times New Roman"/>
          <w:sz w:val="24"/>
          <w:szCs w:val="24"/>
        </w:rPr>
        <w:t>,</w:t>
      </w:r>
      <w:r w:rsidR="00166A89" w:rsidRPr="00C10120">
        <w:rPr>
          <w:rFonts w:ascii="Times New Roman" w:hAnsi="Times New Roman" w:cs="Times New Roman"/>
          <w:sz w:val="24"/>
          <w:szCs w:val="24"/>
        </w:rPr>
        <w:t xml:space="preserve"> </w:t>
      </w:r>
      <w:r w:rsidRPr="00C10120">
        <w:rPr>
          <w:rFonts w:ascii="Times New Roman" w:hAnsi="Times New Roman" w:cs="Times New Roman"/>
          <w:sz w:val="24"/>
          <w:szCs w:val="24"/>
        </w:rPr>
        <w:t>depressive disorders,</w:t>
      </w:r>
      <w:r w:rsidR="00166A89">
        <w:rPr>
          <w:rFonts w:ascii="Times New Roman" w:hAnsi="Times New Roman" w:cs="Times New Roman"/>
          <w:sz w:val="24"/>
          <w:szCs w:val="24"/>
        </w:rPr>
        <w:t xml:space="preserve"> and seizure disorders</w:t>
      </w:r>
      <w:r w:rsidRPr="00C101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948" w:type="dxa"/>
        <w:tblInd w:w="-10" w:type="dxa"/>
        <w:tblLook w:val="04A0" w:firstRow="1" w:lastRow="0" w:firstColumn="1" w:lastColumn="0" w:noHBand="0" w:noVBand="1"/>
      </w:tblPr>
      <w:tblGrid>
        <w:gridCol w:w="1728"/>
        <w:gridCol w:w="6220"/>
      </w:tblGrid>
      <w:tr w:rsidR="00D6550C" w:rsidRPr="00C10120" w14:paraId="70AF246C" w14:textId="77777777" w:rsidTr="00D6550C">
        <w:trPr>
          <w:trHeight w:val="31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1469A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ICD-9 Code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E5EB5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D6550C" w:rsidRPr="00D6550C" w14:paraId="3BD1976B" w14:textId="77777777" w:rsidTr="00BD41B9">
        <w:trPr>
          <w:trHeight w:val="315"/>
        </w:trPr>
        <w:tc>
          <w:tcPr>
            <w:tcW w:w="7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89D26" w14:textId="77777777" w:rsidR="00D6550C" w:rsidRPr="00D6550C" w:rsidRDefault="00D6550C" w:rsidP="00BD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Chronic Pain</w:t>
            </w:r>
          </w:p>
        </w:tc>
      </w:tr>
      <w:tr w:rsidR="00D6550C" w:rsidRPr="00C10120" w14:paraId="776CA279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AAAAD3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6162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Gout</w:t>
            </w:r>
          </w:p>
        </w:tc>
      </w:tr>
      <w:tr w:rsidR="00D6550C" w:rsidRPr="00C10120" w14:paraId="5267C238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A1ECC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3D3A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Sickle cell disease</w:t>
            </w:r>
          </w:p>
        </w:tc>
      </w:tr>
      <w:tr w:rsidR="00D6550C" w:rsidRPr="00C10120" w14:paraId="21BC9DE2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2CA9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307.8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D4E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Pain disorders related to psychological factors</w:t>
            </w:r>
          </w:p>
        </w:tc>
      </w:tr>
      <w:tr w:rsidR="00D6550C" w:rsidRPr="00C10120" w14:paraId="72A9477F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19E66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8AD8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Reflex sympathetic dystrophy</w:t>
            </w:r>
          </w:p>
        </w:tc>
      </w:tr>
      <w:tr w:rsidR="00D6550C" w:rsidRPr="00C10120" w14:paraId="4956F41F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28DAD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355.71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FF56C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Causalgia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lower limb</w:t>
            </w:r>
          </w:p>
        </w:tc>
      </w:tr>
      <w:tr w:rsidR="00D6550C" w:rsidRPr="00C10120" w14:paraId="30107A90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01278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4AD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pain syndrome</w:t>
            </w:r>
          </w:p>
        </w:tc>
      </w:tr>
      <w:tr w:rsidR="00D6550C" w:rsidRPr="00C10120" w14:paraId="0EA186DA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AAE1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A901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Chronic Pain</w:t>
            </w:r>
          </w:p>
        </w:tc>
      </w:tr>
      <w:tr w:rsidR="00D6550C" w:rsidRPr="00C10120" w14:paraId="05D0E6FC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F0A92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77C6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Chronic pain syndrome</w:t>
            </w:r>
          </w:p>
        </w:tc>
      </w:tr>
      <w:tr w:rsidR="00D6550C" w:rsidRPr="00C10120" w14:paraId="288818C0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A155C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2CA8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Other headache syndromes</w:t>
            </w:r>
          </w:p>
        </w:tc>
      </w:tr>
      <w:tr w:rsidR="00D6550C" w:rsidRPr="00C10120" w14:paraId="77EBFD29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A50E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390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Migraine</w:t>
            </w:r>
          </w:p>
        </w:tc>
      </w:tr>
      <w:tr w:rsidR="00D6550C" w:rsidRPr="00C10120" w14:paraId="38F98CFF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C0781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B235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Trigeminal nerve disorders</w:t>
            </w:r>
          </w:p>
        </w:tc>
      </w:tr>
      <w:tr w:rsidR="00D6550C" w:rsidRPr="00C10120" w14:paraId="71F40988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2E24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E79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Brachial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plexis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lesions</w:t>
            </w:r>
          </w:p>
        </w:tc>
      </w:tr>
      <w:tr w:rsidR="00D6550C" w:rsidRPr="00C10120" w14:paraId="3EBC3870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1E8E7B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EA10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Phantom limb syndrome</w:t>
            </w:r>
          </w:p>
        </w:tc>
      </w:tr>
      <w:tr w:rsidR="00D6550C" w:rsidRPr="00C10120" w14:paraId="7E1F72EB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DE53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8371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Mononeuritis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upper limb and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mononeuritis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multiplex</w:t>
            </w:r>
          </w:p>
        </w:tc>
      </w:tr>
      <w:tr w:rsidR="00D6550C" w:rsidRPr="00C10120" w14:paraId="4E57CE8E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89EA7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3B1E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Causalgia</w:t>
            </w:r>
            <w:proofErr w:type="spellEnd"/>
          </w:p>
        </w:tc>
      </w:tr>
      <w:tr w:rsidR="00D6550C" w:rsidRPr="00C10120" w14:paraId="77642086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C03B7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4D10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Diffuse diseases of connective tissues</w:t>
            </w:r>
          </w:p>
        </w:tc>
      </w:tr>
      <w:tr w:rsidR="00D6550C" w:rsidRPr="00C10120" w14:paraId="570CED92" w14:textId="77777777" w:rsidTr="00BD41B9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099FB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2233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Crystal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arthropathies</w:t>
            </w:r>
            <w:proofErr w:type="spellEnd"/>
          </w:p>
        </w:tc>
      </w:tr>
      <w:tr w:rsidR="00D6550C" w:rsidRPr="00C10120" w14:paraId="754D8ED1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2DB3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E3BC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Arthopathy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associated with other disorders</w:t>
            </w:r>
          </w:p>
        </w:tc>
      </w:tr>
      <w:tr w:rsidR="00D6550C" w:rsidRPr="00C10120" w14:paraId="7CACB4E0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CDADE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42B3" w14:textId="77777777" w:rsidR="00D6550C" w:rsidRPr="00C10120" w:rsidRDefault="005A33D2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6550C" w:rsidRPr="00C10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Rheumatoid arthritis and other inflammatory </w:t>
              </w:r>
              <w:proofErr w:type="spellStart"/>
              <w:r w:rsidR="00D6550C" w:rsidRPr="00C10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polyarthropathies</w:t>
              </w:r>
              <w:proofErr w:type="spellEnd"/>
            </w:hyperlink>
          </w:p>
        </w:tc>
      </w:tr>
      <w:tr w:rsidR="00D6550C" w:rsidRPr="00C10120" w14:paraId="01A563BA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3EC2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D0C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Osteoarthrosis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allied disorders</w:t>
            </w:r>
          </w:p>
        </w:tc>
      </w:tr>
      <w:tr w:rsidR="00D6550C" w:rsidRPr="00C10120" w14:paraId="2862F3A5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F97D5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A83D" w14:textId="77777777" w:rsidR="00D6550C" w:rsidRPr="00C10120" w:rsidRDefault="005A33D2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6550C" w:rsidRPr="00C10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Other and unspecified </w:t>
              </w:r>
              <w:proofErr w:type="spellStart"/>
              <w:r w:rsidR="00D6550C" w:rsidRPr="00C10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arthropathies</w:t>
              </w:r>
              <w:proofErr w:type="spellEnd"/>
            </w:hyperlink>
          </w:p>
        </w:tc>
      </w:tr>
      <w:tr w:rsidR="00D6550C" w:rsidRPr="00C10120" w14:paraId="46C397EC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9BF5B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EBAA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derangement of knee</w:t>
            </w:r>
          </w:p>
        </w:tc>
      </w:tr>
      <w:tr w:rsidR="00D6550C" w:rsidRPr="00C10120" w14:paraId="6582B867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8174B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7AE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Articular cartilage disorder</w:t>
            </w:r>
          </w:p>
        </w:tc>
      </w:tr>
      <w:tr w:rsidR="00D6550C" w:rsidRPr="00C10120" w14:paraId="22AD9234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92D3E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9DF5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Loose body in joint</w:t>
            </w:r>
          </w:p>
        </w:tc>
      </w:tr>
      <w:tr w:rsidR="00D6550C" w:rsidRPr="00C10120" w14:paraId="40620836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E925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9E9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Ankylosing spondylitis and other inflammatory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spondylopathies</w:t>
            </w:r>
            <w:proofErr w:type="spellEnd"/>
          </w:p>
        </w:tc>
      </w:tr>
      <w:tr w:rsidR="00D6550C" w:rsidRPr="00C10120" w14:paraId="22064ECA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1E047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C367" w14:textId="77777777" w:rsidR="00D6550C" w:rsidRPr="00C10120" w:rsidRDefault="005A33D2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6550C" w:rsidRPr="00C10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Spondylosis and allied disorders</w:t>
              </w:r>
            </w:hyperlink>
          </w:p>
        </w:tc>
      </w:tr>
      <w:tr w:rsidR="00D6550C" w:rsidRPr="00C10120" w14:paraId="7803FACE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96556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78CB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Intervertebral disc disorders</w:t>
            </w:r>
          </w:p>
        </w:tc>
      </w:tr>
      <w:tr w:rsidR="00D6550C" w:rsidRPr="00C10120" w14:paraId="528B385F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9A2C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76F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Spinal stenosis in cervical region</w:t>
            </w:r>
          </w:p>
        </w:tc>
      </w:tr>
      <w:tr w:rsidR="00D6550C" w:rsidRPr="00C10120" w14:paraId="7FCF6267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E642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55F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Cervicalgia</w:t>
            </w:r>
          </w:p>
        </w:tc>
      </w:tr>
      <w:tr w:rsidR="00D6550C" w:rsidRPr="00C10120" w14:paraId="33CAAB0D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F17C8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31FE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Cervicocranial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syndrome</w:t>
            </w:r>
          </w:p>
        </w:tc>
      </w:tr>
      <w:tr w:rsidR="00D6550C" w:rsidRPr="00C10120" w14:paraId="6E1A0685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0DA08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233E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Cervicobrachial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syndrome (diffuse)</w:t>
            </w:r>
          </w:p>
        </w:tc>
      </w:tr>
      <w:tr w:rsidR="00D6550C" w:rsidRPr="00C10120" w14:paraId="0A0F9E36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91193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3EF1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Other and unspecified disorders of back</w:t>
            </w:r>
          </w:p>
        </w:tc>
      </w:tr>
      <w:tr w:rsidR="00D6550C" w:rsidRPr="00C10120" w14:paraId="3EB47142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353E6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E05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Polymyalgia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rheumatica</w:t>
            </w:r>
            <w:proofErr w:type="spellEnd"/>
          </w:p>
        </w:tc>
      </w:tr>
      <w:tr w:rsidR="00D6550C" w:rsidRPr="00C10120" w14:paraId="70128D91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9B52A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CAFA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Peripheral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enthesopathies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allied syndromes</w:t>
            </w:r>
          </w:p>
        </w:tc>
      </w:tr>
      <w:tr w:rsidR="00D6550C" w:rsidRPr="00C10120" w14:paraId="6EDD8C66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DEF16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D8C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Synovitis and tenosynovitis</w:t>
            </w:r>
          </w:p>
        </w:tc>
      </w:tr>
      <w:tr w:rsidR="00D6550C" w:rsidRPr="00C10120" w14:paraId="57DBA19E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023E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7497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Bunion</w:t>
            </w:r>
          </w:p>
        </w:tc>
      </w:tr>
      <w:tr w:rsidR="00D6550C" w:rsidRPr="00C10120" w14:paraId="46C89CFC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3FF4B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B25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bursitides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often of occupational origin</w:t>
            </w:r>
          </w:p>
        </w:tc>
      </w:tr>
      <w:tr w:rsidR="00D6550C" w:rsidRPr="00C10120" w14:paraId="3BD96DA7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B4B6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727.3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C926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Other bursitis</w:t>
            </w:r>
          </w:p>
        </w:tc>
      </w:tr>
      <w:tr w:rsidR="00D6550C" w:rsidRPr="00C10120" w14:paraId="6A36A821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07803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C47C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Ganglion and cyst of synovium tendon and bursa</w:t>
            </w:r>
          </w:p>
        </w:tc>
      </w:tr>
      <w:tr w:rsidR="00D6550C" w:rsidRPr="00C10120" w14:paraId="52BD1A1E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CE72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DC53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Rheumatism, unspecified and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fibrositis</w:t>
            </w:r>
            <w:proofErr w:type="spellEnd"/>
          </w:p>
        </w:tc>
      </w:tr>
      <w:tr w:rsidR="00D6550C" w:rsidRPr="00C10120" w14:paraId="63832E21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FD30E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97F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Myalgia and myositis, unspecified</w:t>
            </w:r>
          </w:p>
        </w:tc>
      </w:tr>
      <w:tr w:rsidR="00D6550C" w:rsidRPr="00C10120" w14:paraId="16FA7498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D9FC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3FF5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Neuralgia, neuritis, and radiculitis, unspecified</w:t>
            </w:r>
          </w:p>
        </w:tc>
      </w:tr>
      <w:tr w:rsidR="00D6550C" w:rsidRPr="00C10120" w14:paraId="2F9560D9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7B5D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1C60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Pain in limb</w:t>
            </w:r>
          </w:p>
        </w:tc>
      </w:tr>
      <w:tr w:rsidR="00D6550C" w:rsidRPr="00C10120" w14:paraId="066F59E3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133BC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7109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Nontraumatic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compartment syndrome</w:t>
            </w:r>
          </w:p>
        </w:tc>
      </w:tr>
      <w:tr w:rsidR="00D6550C" w:rsidRPr="00C10120" w14:paraId="64558BF0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8176D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780.96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B91F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Generalized pain</w:t>
            </w:r>
          </w:p>
        </w:tc>
      </w:tr>
      <w:tr w:rsidR="00D6550C" w:rsidRPr="00C10120" w14:paraId="0234236E" w14:textId="77777777" w:rsidTr="00BD41B9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66070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71E4" w14:textId="77777777" w:rsidR="00D6550C" w:rsidRPr="00C10120" w:rsidRDefault="00D6550C" w:rsidP="00BD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</w:tr>
      <w:tr w:rsidR="00D6550C" w:rsidRPr="00C10120" w14:paraId="331C1EA4" w14:textId="77777777" w:rsidTr="00D6550C">
        <w:trPr>
          <w:trHeight w:val="315"/>
        </w:trPr>
        <w:tc>
          <w:tcPr>
            <w:tcW w:w="7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B230" w14:textId="2A33F634" w:rsidR="00D6550C" w:rsidRPr="00D6550C" w:rsidRDefault="00D6550C" w:rsidP="00D6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Depressive Disorder</w:t>
            </w:r>
          </w:p>
        </w:tc>
      </w:tr>
      <w:tr w:rsidR="00D6550C" w:rsidRPr="00C10120" w14:paraId="6CC9FEF0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54670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296.2X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EC42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Major Depressive disorder single event</w:t>
            </w:r>
          </w:p>
        </w:tc>
      </w:tr>
      <w:tr w:rsidR="00D6550C" w:rsidRPr="00C10120" w14:paraId="04D48D32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623D7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296.3X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C340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Major Depressive disorder recurrent episode</w:t>
            </w:r>
          </w:p>
        </w:tc>
      </w:tr>
      <w:tr w:rsidR="00D6550C" w:rsidRPr="00C10120" w14:paraId="08ED3C25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3968EA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296.90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CA39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Unspecified episodic mood disorder</w:t>
            </w:r>
          </w:p>
        </w:tc>
      </w:tr>
      <w:tr w:rsidR="00D6550C" w:rsidRPr="00C10120" w14:paraId="0B25FFA2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9011B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296.82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1BFD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Atypical depressive disorder</w:t>
            </w:r>
          </w:p>
        </w:tc>
      </w:tr>
      <w:tr w:rsidR="00D6550C" w:rsidRPr="00C10120" w14:paraId="07271AC3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C9037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296.99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67D3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Other specified episodic mood disorder</w:t>
            </w:r>
          </w:p>
        </w:tc>
      </w:tr>
      <w:tr w:rsidR="00D6550C" w:rsidRPr="00C10120" w14:paraId="28A986F9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A69B3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AB76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Depressive type psychosis</w:t>
            </w:r>
          </w:p>
        </w:tc>
      </w:tr>
      <w:tr w:rsidR="00D6550C" w:rsidRPr="00C10120" w14:paraId="3BBE30B6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BC74F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E295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Dysthymic disorder</w:t>
            </w:r>
          </w:p>
        </w:tc>
      </w:tr>
      <w:tr w:rsidR="00D6550C" w:rsidRPr="00C10120" w14:paraId="5F819CA8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F81A6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7461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Chronic depressive personality disorder</w:t>
            </w:r>
          </w:p>
        </w:tc>
      </w:tr>
      <w:tr w:rsidR="00D6550C" w:rsidRPr="00C10120" w14:paraId="6B4DE364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3B951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1B90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Adjustment disorder with depressed mood</w:t>
            </w:r>
          </w:p>
        </w:tc>
      </w:tr>
      <w:tr w:rsidR="00D6550C" w:rsidRPr="00C10120" w14:paraId="4AF3CC62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969A4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8B3A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Prolonged depressive reaction</w:t>
            </w:r>
          </w:p>
        </w:tc>
      </w:tr>
      <w:tr w:rsidR="00D6550C" w:rsidRPr="00C10120" w14:paraId="27AD35DE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49C3A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21A2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Depressive disorder, not elsewhere classified</w:t>
            </w:r>
          </w:p>
        </w:tc>
      </w:tr>
      <w:tr w:rsidR="00D6550C" w:rsidRPr="00C10120" w14:paraId="375B63EC" w14:textId="77777777" w:rsidTr="00D6550C">
        <w:trPr>
          <w:trHeight w:val="315"/>
        </w:trPr>
        <w:tc>
          <w:tcPr>
            <w:tcW w:w="7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4DD4F" w14:textId="3668FB0A" w:rsidR="00D6550C" w:rsidRPr="00D6550C" w:rsidRDefault="00D6550C" w:rsidP="00D6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Seizure Disorder</w:t>
            </w:r>
          </w:p>
        </w:tc>
      </w:tr>
      <w:tr w:rsidR="00D6550C" w:rsidRPr="00C10120" w14:paraId="17078923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85C91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345.0X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3F520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Generalized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nonconvulsive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epilepsy</w:t>
            </w:r>
          </w:p>
        </w:tc>
      </w:tr>
      <w:tr w:rsidR="00D6550C" w:rsidRPr="00C10120" w14:paraId="29E43DCF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24BF5C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345.1X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F65F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Generalized convulsive epilepsy</w:t>
            </w:r>
          </w:p>
        </w:tc>
      </w:tr>
      <w:tr w:rsidR="00D6550C" w:rsidRPr="00C10120" w14:paraId="08E9A2C9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2407AA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345.2X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9F3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Petit mal status epilepticus</w:t>
            </w:r>
          </w:p>
        </w:tc>
      </w:tr>
      <w:tr w:rsidR="00D6550C" w:rsidRPr="00C10120" w14:paraId="67118B9C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16B005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345.3X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B6FBB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Grand mal status epilepticus</w:t>
            </w:r>
          </w:p>
        </w:tc>
      </w:tr>
      <w:tr w:rsidR="00D6550C" w:rsidRPr="00C10120" w14:paraId="37684436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25C5BA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345.4X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332E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Partial epilepsy, impairment of consciousness</w:t>
            </w:r>
          </w:p>
        </w:tc>
      </w:tr>
      <w:tr w:rsidR="00D6550C" w:rsidRPr="00C10120" w14:paraId="3BC2EC9E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0D98CB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345.5X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B8108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Partial epilepsy, no impair consciousness</w:t>
            </w:r>
          </w:p>
        </w:tc>
      </w:tr>
      <w:tr w:rsidR="00D6550C" w:rsidRPr="00C10120" w14:paraId="6944B2FF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FC48DB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345.7X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3E322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Epilepsia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partialis</w:t>
            </w:r>
            <w:proofErr w:type="spellEnd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continua</w:t>
            </w:r>
          </w:p>
        </w:tc>
      </w:tr>
      <w:tr w:rsidR="00D6550C" w:rsidRPr="00C10120" w14:paraId="56C57DD8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3D740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345.8X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7A55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forms of epilepsy: cursive,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gelastic</w:t>
            </w:r>
            <w:proofErr w:type="spellEnd"/>
          </w:p>
        </w:tc>
      </w:tr>
      <w:tr w:rsidR="00D6550C" w:rsidRPr="00C10120" w14:paraId="422341A0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79AFFE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345.9X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8C05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Epilepsy, unspecified, NOS</w:t>
            </w:r>
          </w:p>
        </w:tc>
      </w:tr>
      <w:tr w:rsidR="00D6550C" w:rsidRPr="00C10120" w14:paraId="08FEB4A2" w14:textId="77777777" w:rsidTr="00D6550C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99814C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22935" w14:textId="77777777" w:rsidR="00D6550C" w:rsidRPr="00C10120" w:rsidRDefault="00D6550C" w:rsidP="001B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sz w:val="24"/>
                <w:szCs w:val="24"/>
              </w:rPr>
              <w:t>Other convulsions</w:t>
            </w:r>
          </w:p>
        </w:tc>
      </w:tr>
    </w:tbl>
    <w:p w14:paraId="764A985D" w14:textId="77777777" w:rsidR="00C10120" w:rsidRPr="00C10120" w:rsidRDefault="00C10120" w:rsidP="00C10120">
      <w:pPr>
        <w:rPr>
          <w:rFonts w:ascii="Times New Roman" w:hAnsi="Times New Roman" w:cs="Times New Roman"/>
          <w:sz w:val="24"/>
          <w:szCs w:val="24"/>
        </w:rPr>
        <w:sectPr w:rsidR="00C10120" w:rsidRPr="00C10120" w:rsidSect="00166A8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6C42A63" w14:textId="77777777" w:rsidR="00C10120" w:rsidRPr="00C10120" w:rsidRDefault="00C10120" w:rsidP="00C10120">
      <w:pPr>
        <w:rPr>
          <w:rFonts w:ascii="Times New Roman" w:hAnsi="Times New Roman" w:cs="Times New Roman"/>
          <w:sz w:val="24"/>
          <w:szCs w:val="24"/>
        </w:rPr>
      </w:pPr>
      <w:r w:rsidRPr="00C10120">
        <w:rPr>
          <w:rFonts w:ascii="Times New Roman" w:hAnsi="Times New Roman" w:cs="Times New Roman"/>
          <w:sz w:val="24"/>
          <w:szCs w:val="24"/>
        </w:rPr>
        <w:lastRenderedPageBreak/>
        <w:t xml:space="preserve">Appendix B: Generic Drug Name for opioids and </w:t>
      </w:r>
      <w:proofErr w:type="spellStart"/>
      <w:r w:rsidRPr="00C10120">
        <w:rPr>
          <w:rFonts w:ascii="Times New Roman" w:hAnsi="Times New Roman" w:cs="Times New Roman"/>
          <w:sz w:val="24"/>
          <w:szCs w:val="24"/>
        </w:rPr>
        <w:t>nonopioids</w:t>
      </w:r>
      <w:proofErr w:type="spellEnd"/>
    </w:p>
    <w:tbl>
      <w:tblPr>
        <w:tblW w:w="7608" w:type="dxa"/>
        <w:tblLook w:val="04A0" w:firstRow="1" w:lastRow="0" w:firstColumn="1" w:lastColumn="0" w:noHBand="0" w:noVBand="1"/>
      </w:tblPr>
      <w:tblGrid>
        <w:gridCol w:w="5328"/>
        <w:gridCol w:w="2280"/>
      </w:tblGrid>
      <w:tr w:rsidR="00C10120" w:rsidRPr="00C10120" w14:paraId="00971BE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E285" w14:textId="77777777" w:rsidR="00C10120" w:rsidRPr="00C10120" w:rsidRDefault="00C10120" w:rsidP="001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Generic Drug 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D7E4" w14:textId="77777777" w:rsidR="00C10120" w:rsidRPr="00C10120" w:rsidRDefault="00C10120" w:rsidP="001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Opioid or </w:t>
            </w:r>
            <w:proofErr w:type="spellStart"/>
            <w:r w:rsidRPr="00C1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4EC661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281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A.P.C. W/Codeine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A81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206D10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D4E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6E0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9A9460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3AB5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Acetaminophen/Aspirin/Caffeine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15E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75B06B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42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Butalbital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718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313404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61D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Butalbital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/Caffeine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3F6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31E4F0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2F1F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Butalbital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778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19663E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9E1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Acetaminophen/Caffeine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2E2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16718B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C49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Acetaminophen/Caffeine/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Dihydrocodeine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Bitartrate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626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7B6367C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6A37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Acetaminophen/Caffeine/Magnesium Salicylate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A73C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444505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673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Acetaminophen/Calcium Carbonate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7814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FDCA085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C2FF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87D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3E68B1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9A3B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Acetaminophen/Hydrocodone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Bitartrate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68C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A93C7F2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6BB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Acetaminophen/Magnesium Salicylate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A9B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015D51A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491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Acetaminophen/Meperidine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9C7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15C9950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4BF7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Acetaminophen/Oxycodone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FD1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1F2508E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0B6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Pentazocine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454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F57DFC1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DB7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Phenyltoloxamine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Citrate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31A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407E25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C907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Acetaminophen/Propoxyphene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EA3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86A71C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189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Acetaminophen/Propoxyphene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Napsylate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6146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41434C15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204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Acetaminophen/Tramadol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ABEC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98DE816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A92E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Al Hydroxide/Mg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Trisilicate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Phenylbutazone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249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10C3D6F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5A0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Amitriptyline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783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CC40FE5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133B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Amoxapine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932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96894C1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A94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Antipyrine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/Benzocaine/Glycerin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972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7551567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902B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APAP/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Butabarbital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Na/Codeine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Phos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C95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429DD55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6E1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APAP/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Butalbital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Caff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/Codeine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Phos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586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6D4DA840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E54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APAP/Ca Carbonate/Mg Carbonate/Mg Oxide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1DF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207492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893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APAP/DM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Hydrobrom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/PSE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3D5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090AD2E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C06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APAP/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Phenyltoloxamine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Cit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Salicylamide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EC3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F61AC5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728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ASA/Oxycodone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HCl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/Oxycodone Terephthalate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F01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7C69A61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8297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8D7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0C7C7C9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17E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 (Buffered)/Codeine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A8E6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1128BC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4CA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Butalbital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/Caffeine/Codeine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96A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1A91DE9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A4C9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Aspirin/Caffeine/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Dihydrocodeine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Bitartrate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90E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69E7403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E7B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Aspirin/Caffeine/Propoxyphene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C6DA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9E0194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099F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Carisoprodol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21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079CAB6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73D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DDC6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11724DB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6A4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Aspirin/Hydrocodone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Bitartrate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1A2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4C3A009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4A5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Aspirin/Oxycodone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B18C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66A427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1AD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Aspirin/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Pentazocine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55B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7D0CFE7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FDBE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Belladonna Alkaloids/Opium Alkaloids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71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033E50C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9E2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Bromfenac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Sodium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1B4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6C421C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F382" w14:textId="21B40625" w:rsidR="00447185" w:rsidRPr="000F12D8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Buprenorphine</w:t>
            </w:r>
            <w:r w:rsidR="000F1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7675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E901DB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1A6E" w14:textId="2AF711D5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Buprop</w:t>
            </w: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ion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hydrobromide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D55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AE52DD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A40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Butorphanol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Tartrate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FF4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4DB8174E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C7DB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Carbamazepine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F73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904C30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DDC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Celecoxib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2DD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D414BE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D96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Clomipramine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39E7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B58BF8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AA5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Codeine Phosphate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FDD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69E466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943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Codeine Sulfate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9FFC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FBABF5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148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Desipramine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C98C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8820CCC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A73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Desvenlafaxine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07E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AB6D490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CCD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Desvenlafaxine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Succinate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5E8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66981E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5887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Diclofenac Potassium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001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E1FE52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C90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Diclofenac Sodium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7956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ACF3230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092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Diclofenac Sodium/Misoprostol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D9A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C33A88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36B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Dihydrocodeine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Apap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/Caffeine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540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8EA42D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1D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Doxepin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5AB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C3A139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990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Duloxetine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9AF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D80914E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F049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Esomeprazole Magnesium/Naproxen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E56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7FD4287C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39B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Etodolac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469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85F423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1E7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Fenoprofen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Calcium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EFE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A7DE2E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3B2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Fentanyl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75C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4217B940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947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Flurbiprofen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915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753577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AA8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Gabapentin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2A66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80407C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EE0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Gabapentin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Enacarbil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CB3E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1AAF00D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39AE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Hydrocodone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Bitartrate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A0A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7ACBE8D6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E005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Hydrocodone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Bitartrate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/Ibuprofen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FFF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A5043CC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589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Hydromorphone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ACF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68E5654C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B37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Hydromorphone Hydrochloride/Sodium 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B0B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03229E1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088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Ibuprofen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D67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B9133E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C26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Ibuprofen/Oxycodone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03F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3A2ABC8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6F99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Imipramine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276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F4FDFB5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96C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Imipramine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Pamoate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52C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44FD57E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8D3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Indomethacin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D5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055605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1BC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Indomethacin Sodium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E62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EB0DE62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007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Ketoprofen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94D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1C565B6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21E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Levomilnacipran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8B2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3EF8E8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BC1B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Levorphanol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Tartrate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3B2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0C60E2FA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9E6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Meclofenamate Sodium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8D77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07F0863E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550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Mefenamic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EC71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8FB97B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AE2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Meloxicam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9E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1CBF991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ADA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Meperidine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E024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18837E7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392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Methadone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8EE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70FFAB3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DAB9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Milnacipran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8F9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BE62B6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334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Morphine Sulfate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144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4CB6D3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D8D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Morphine Sulfate Liposome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84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A549B62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CB1F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Morphine Sulfate/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Naltrexon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2C92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65C09B9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B6E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Morphine Sulfate/Naltrexone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72A9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7ED53B8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62F8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Nabumetone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94A4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B64F5EF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B615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Naloxone Hydrochloride/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Pentazocine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303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5F4F7E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B0C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Naproxen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E1A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8607F06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B3B5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Naproxen Sodium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0F95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4303497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F659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Naproxen Sodium/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Sumatriptan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Succinate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A71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372A463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671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Nortriptyline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95DA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5FD9D51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3BCA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Oxaprozin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755A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7438406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F8EE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Oxcarbazepine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9E65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37D072E5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B34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Oxycodone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36C8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B59AC91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85AB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Oxymorphone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E017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0328399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2B31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Oxyphenbutazone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BB95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8DF50E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365D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Phenylbutazone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AE0AF9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947F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Piroxicam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992A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1ED389B4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B4D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36D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5E9D6F10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8473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Propoxyphene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033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13DA23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74C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Propoxyphene </w:t>
            </w: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Napsylate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1A5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230E91D0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FD6F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Protriptyline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62E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2AC8EE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9422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Rofecoxib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9F56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4693495C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A94E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Sulindac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10AB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2C355BC9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351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Tapentadol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EDE7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58752008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EF96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Tolmetin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Sodium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FE7F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5271DFD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13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Tramadol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A9C0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Opioid</w:t>
            </w:r>
          </w:p>
        </w:tc>
      </w:tr>
      <w:tr w:rsidR="00447185" w:rsidRPr="00447185" w14:paraId="06097F4B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5AB0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Trimipramine</w:t>
            </w:r>
            <w:proofErr w:type="spellEnd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Maleate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DB5D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  <w:tr w:rsidR="00447185" w:rsidRPr="00447185" w14:paraId="6191093E" w14:textId="77777777" w:rsidTr="00447185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0124" w14:textId="77777777" w:rsidR="00447185" w:rsidRPr="00447185" w:rsidRDefault="00447185" w:rsidP="0044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Venlafaxine Hydrochloride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91F3" w14:textId="77777777" w:rsidR="00447185" w:rsidRPr="00447185" w:rsidRDefault="00447185" w:rsidP="004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47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Nonopioid</w:t>
            </w:r>
            <w:proofErr w:type="spellEnd"/>
          </w:p>
        </w:tc>
      </w:tr>
    </w:tbl>
    <w:p w14:paraId="0B4BD4B7" w14:textId="471DDBDC" w:rsidR="00C10120" w:rsidRPr="000F12D8" w:rsidRDefault="000F12D8" w:rsidP="004471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097E">
        <w:rPr>
          <w:rFonts w:ascii="Times New Roman" w:hAnsi="Times New Roman" w:cs="Times New Roman"/>
          <w:sz w:val="24"/>
          <w:szCs w:val="24"/>
        </w:rPr>
        <w:t>uprenorphine</w:t>
      </w:r>
      <w:proofErr w:type="spellEnd"/>
      <w:proofErr w:type="gramEnd"/>
      <w:r w:rsidRPr="003B0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typically </w:t>
      </w:r>
      <w:r w:rsidRPr="003B097E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>to treat</w:t>
      </w:r>
      <w:r w:rsidRPr="003B097E">
        <w:rPr>
          <w:rFonts w:ascii="Times New Roman" w:hAnsi="Times New Roman" w:cs="Times New Roman"/>
          <w:sz w:val="24"/>
          <w:szCs w:val="24"/>
        </w:rPr>
        <w:t xml:space="preserve"> opioid use disorder was excluded, however </w:t>
      </w:r>
      <w:r>
        <w:rPr>
          <w:rFonts w:ascii="Times New Roman" w:hAnsi="Times New Roman" w:cs="Times New Roman"/>
          <w:sz w:val="24"/>
          <w:szCs w:val="24"/>
        </w:rPr>
        <w:t xml:space="preserve">certain buprenorphine products used to treat pain (i.e.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B097E">
        <w:rPr>
          <w:rFonts w:ascii="Times New Roman" w:hAnsi="Times New Roman" w:cs="Times New Roman"/>
          <w:sz w:val="24"/>
          <w:szCs w:val="24"/>
        </w:rPr>
        <w:t>utrans</w:t>
      </w:r>
      <w:proofErr w:type="spellEnd"/>
      <w:r w:rsidR="00E958F1">
        <w:rPr>
          <w:rFonts w:ascii="Times New Roman" w:hAnsi="Times New Roman" w:cs="Times New Roman"/>
          <w:sz w:val="24"/>
          <w:szCs w:val="24"/>
        </w:rPr>
        <w:t>®</w:t>
      </w:r>
      <w:r w:rsidRPr="003B09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B097E">
        <w:rPr>
          <w:rFonts w:ascii="Times New Roman" w:hAnsi="Times New Roman" w:cs="Times New Roman"/>
          <w:sz w:val="24"/>
          <w:szCs w:val="24"/>
        </w:rPr>
        <w:t>elbuca</w:t>
      </w:r>
      <w:proofErr w:type="spellEnd"/>
      <w:r w:rsidR="00E958F1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097E">
        <w:rPr>
          <w:rFonts w:ascii="Times New Roman" w:hAnsi="Times New Roman" w:cs="Times New Roman"/>
          <w:sz w:val="24"/>
          <w:szCs w:val="24"/>
        </w:rPr>
        <w:t xml:space="preserve"> were included </w:t>
      </w:r>
    </w:p>
    <w:sectPr w:rsidR="00C10120" w:rsidRPr="000F12D8" w:rsidSect="00C10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559"/>
    <w:multiLevelType w:val="hybridMultilevel"/>
    <w:tmpl w:val="AF62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0288"/>
    <w:multiLevelType w:val="hybridMultilevel"/>
    <w:tmpl w:val="D256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72CE"/>
    <w:multiLevelType w:val="hybridMultilevel"/>
    <w:tmpl w:val="F92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20"/>
    <w:rsid w:val="000F12D8"/>
    <w:rsid w:val="00166A89"/>
    <w:rsid w:val="001B4B57"/>
    <w:rsid w:val="00282AF5"/>
    <w:rsid w:val="00447185"/>
    <w:rsid w:val="005A33D2"/>
    <w:rsid w:val="00737E09"/>
    <w:rsid w:val="00BF6C07"/>
    <w:rsid w:val="00C10120"/>
    <w:rsid w:val="00D26908"/>
    <w:rsid w:val="00D6550C"/>
    <w:rsid w:val="00E958F1"/>
    <w:rsid w:val="00F45090"/>
    <w:rsid w:val="00F8085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0164"/>
  <w15:chartTrackingRefBased/>
  <w15:docId w15:val="{F3AA5735-D4F0-4398-A6BA-683F08F2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20"/>
  </w:style>
  <w:style w:type="paragraph" w:styleId="Heading1">
    <w:name w:val="heading 1"/>
    <w:basedOn w:val="Normal"/>
    <w:next w:val="Normal"/>
    <w:link w:val="Heading1Char"/>
    <w:uiPriority w:val="9"/>
    <w:qFormat/>
    <w:rsid w:val="00C10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0120"/>
    <w:pPr>
      <w:spacing w:after="200" w:line="27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101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1012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20"/>
  </w:style>
  <w:style w:type="paragraph" w:styleId="Footer">
    <w:name w:val="footer"/>
    <w:basedOn w:val="Normal"/>
    <w:link w:val="FooterChar"/>
    <w:uiPriority w:val="99"/>
    <w:unhideWhenUsed/>
    <w:rsid w:val="00C1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20"/>
  </w:style>
  <w:style w:type="table" w:styleId="TableGrid">
    <w:name w:val="Table Grid"/>
    <w:basedOn w:val="TableNormal"/>
    <w:uiPriority w:val="59"/>
    <w:rsid w:val="00C1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10120"/>
  </w:style>
  <w:style w:type="character" w:styleId="CommentReference">
    <w:name w:val="annotation reference"/>
    <w:basedOn w:val="DefaultParagraphFont"/>
    <w:uiPriority w:val="99"/>
    <w:semiHidden/>
    <w:unhideWhenUsed/>
    <w:rsid w:val="00C10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12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C1012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012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101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1012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1012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1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dacode.com/code-set.php?set=ICD9&amp;i=1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dacode.com/code-set.php?set=ICD9&amp;i=1795" TargetMode="External"/><Relationship Id="rId5" Type="http://schemas.openxmlformats.org/officeDocument/2006/relationships/hyperlink" Target="https://www.findacode.com/code-set.php?set=ICD9&amp;i=17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Gabrielle (CDC/ONDIEH/NCIPC)</dc:creator>
  <cp:keywords/>
  <dc:description/>
  <cp:lastModifiedBy>Miller, Gabrielle (CDC/ONDIEH/NCIPC)</cp:lastModifiedBy>
  <cp:revision>2</cp:revision>
  <dcterms:created xsi:type="dcterms:W3CDTF">2018-10-02T14:11:00Z</dcterms:created>
  <dcterms:modified xsi:type="dcterms:W3CDTF">2018-10-02T14:11:00Z</dcterms:modified>
</cp:coreProperties>
</file>