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B0" w:rsidRPr="00F516DB" w:rsidRDefault="005D3CB0" w:rsidP="005D3CB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Material</w:t>
      </w:r>
      <w:r w:rsidRPr="00F516DB">
        <w:rPr>
          <w:rFonts w:ascii="Arial" w:hAnsi="Arial" w:cs="Arial"/>
          <w:b/>
        </w:rPr>
        <w:t xml:space="preserve"> 1: Baseline Characteristics </w:t>
      </w:r>
      <w:r>
        <w:rPr>
          <w:rFonts w:ascii="Arial" w:hAnsi="Arial" w:cs="Arial"/>
          <w:b/>
        </w:rPr>
        <w:t xml:space="preserve">of Individuals Excluded vs. Included </w:t>
      </w:r>
    </w:p>
    <w:tbl>
      <w:tblPr>
        <w:tblW w:w="7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772"/>
        <w:gridCol w:w="1772"/>
        <w:gridCol w:w="1269"/>
      </w:tblGrid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16DB">
              <w:rPr>
                <w:rFonts w:ascii="Arial" w:hAnsi="Arial" w:cs="Arial"/>
                <w:b/>
                <w:sz w:val="20"/>
                <w:szCs w:val="20"/>
              </w:rPr>
              <w:t>Excluded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16DB">
              <w:rPr>
                <w:rFonts w:ascii="Arial" w:hAnsi="Arial" w:cs="Arial"/>
                <w:b/>
                <w:sz w:val="20"/>
                <w:szCs w:val="20"/>
              </w:rPr>
              <w:t>Included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16DB"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N=6547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N=22307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Age, years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70.5±8.0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70.7±7.9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Female Sex, n (%)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3752 (57.3)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12609 (56.5)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4509 (68.9)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17158 (76.9)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1366 (20.9)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3537 (15.9)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American Indian/Alaskan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45 (0.7)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137 (0.6)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Asian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514 (7.9)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1150 (5.2)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Native Hawaiian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20 (0.3)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74 (0.33)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93 (1.4)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251 (1.1)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2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3510 (53.8)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12422 (55.7)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rPr>
          <w:trHeight w:val="224"/>
        </w:trPr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firstLine="42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1557 (23.9)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5348 (24.0)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firstLine="42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926 (14.2)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3011 (13.5)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firstLine="42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Separated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155 (2.4)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433 (1.9)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firstLine="42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Never married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375 (5.8)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1092 (4.9)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 xml:space="preserve">Current Smoker 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lastRenderedPageBreak/>
              <w:t>Education Level, years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9.1±7.02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10.9±5.2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Income Level, $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13002±28374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11691 ±24770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Geographic Region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Northeast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1103 (16.9)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3707 (16.6)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Midwest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1206 (18.4)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4654 (20.9)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2481 (37.9)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8801 (39.5)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1757 (26.8)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5145 (23.1)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BMI, kg/m</w:t>
            </w:r>
            <w:r w:rsidRPr="00F516D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27.8±6.8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27.8±5.8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% Obese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1574 (29.6)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6563 (29.4)</w:t>
            </w: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Co-Morbidities, n (%)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Arthritis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376 (41.7)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3946 (49.5)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3491 (27.2)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9364 (72.8)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1066 (27.0)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5824 (26.8)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Chronic Bronchitis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179 (34.0)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568 (76.0)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Emphysema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281 (25.8)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807 (74.2)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450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Myocardial Infarction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560 (10.6)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1493 (10.5)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Short Form 12 Domain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51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Physical Component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41.4±12.6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42.4±12.2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5D3CB0" w:rsidRPr="00F516DB" w:rsidTr="00253AB8">
        <w:tc>
          <w:tcPr>
            <w:tcW w:w="2990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ind w:left="517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Mental Component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50.6±10.7</w:t>
            </w:r>
          </w:p>
        </w:tc>
        <w:tc>
          <w:tcPr>
            <w:tcW w:w="1772" w:type="dxa"/>
            <w:shd w:val="clear" w:color="auto" w:fill="auto"/>
          </w:tcPr>
          <w:p w:rsidR="005D3CB0" w:rsidRPr="00F516DB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516DB">
              <w:rPr>
                <w:rFonts w:ascii="Arial" w:hAnsi="Arial" w:cs="Arial"/>
                <w:sz w:val="20"/>
                <w:szCs w:val="20"/>
              </w:rPr>
              <w:t>51.3±10.3</w:t>
            </w:r>
          </w:p>
        </w:tc>
        <w:tc>
          <w:tcPr>
            <w:tcW w:w="1269" w:type="dxa"/>
            <w:shd w:val="clear" w:color="auto" w:fill="auto"/>
          </w:tcPr>
          <w:p w:rsidR="005D3CB0" w:rsidRPr="00E7620F" w:rsidRDefault="005D3CB0" w:rsidP="00253AB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7620F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:rsidR="007E2858" w:rsidRDefault="005D3CB0" w:rsidP="005D3CB0">
      <w:pPr>
        <w:spacing w:after="0" w:line="480" w:lineRule="auto"/>
      </w:pPr>
      <w:r>
        <w:t>All values are means ± standard deviation, or count (percentages)</w:t>
      </w:r>
      <w:bookmarkStart w:id="0" w:name="_GoBack"/>
      <w:bookmarkEnd w:id="0"/>
    </w:p>
    <w:sectPr w:rsidR="007E2858" w:rsidSect="00A82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B0"/>
    <w:rsid w:val="005D3CB0"/>
    <w:rsid w:val="007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B0612-88BC-4E93-8D47-F3A7A249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C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>Dartmouth-Hitchcock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Batsis</dc:creator>
  <cp:keywords/>
  <dc:description/>
  <cp:lastModifiedBy>John A. Batsis</cp:lastModifiedBy>
  <cp:revision>1</cp:revision>
  <dcterms:created xsi:type="dcterms:W3CDTF">2016-08-20T15:26:00Z</dcterms:created>
  <dcterms:modified xsi:type="dcterms:W3CDTF">2016-08-20T15:26:00Z</dcterms:modified>
</cp:coreProperties>
</file>