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A4" w:rsidRPr="00990FA4" w:rsidRDefault="00990FA4" w:rsidP="00990FA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90FA4" w:rsidRPr="00990FA4" w:rsidRDefault="00990FA4" w:rsidP="00990FA4">
      <w:pPr>
        <w:spacing w:after="0" w:line="276" w:lineRule="auto"/>
        <w:rPr>
          <w:rFonts w:ascii="Calibri" w:eastAsia="Calibri" w:hAnsi="Calibri" w:cs="Times New Roman"/>
          <w:b/>
        </w:rPr>
      </w:pPr>
      <w:r w:rsidRPr="00990FA4">
        <w:rPr>
          <w:rFonts w:ascii="Calibri" w:eastAsia="Calibri" w:hAnsi="Calibri" w:cs="Times New Roman"/>
          <w:b/>
        </w:rPr>
        <w:t xml:space="preserve">Supplemental Table 1: Most common diagnoses in the 3 months before coccidioidomycosis diagnosis, Indian Health Service patients, 2001–2014*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6300"/>
        <w:gridCol w:w="1710"/>
      </w:tblGrid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ICD-9-CM Code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Description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N (%)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250.00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Diabetes mellitus without mention of complication; type II or unspecified type; not stated as uncontrolled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504 (31.0)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401.9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Essential hypertension; Unspecified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460 (28.3)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486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Pneumonia, organism unspecified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381 (23.5)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518.89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Other diseases of lung, not elsewhere classified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202 (12.4)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786.2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Symptoms involving respiratory system and other chest symptoms; Cough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193 (11.9)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V74.1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Special screening examination for bacterial and spirochetal diseases; Pulmonary tuberculosis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183 (11.3)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250.02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Diabetes mellitus without mention of complication; type II or unspecified type, uncontrolled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177 (10.9)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272.4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Disorders of lipoid metabolism; Other and unspecified hyperlipidemia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164 (10.1)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493.90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Asthma unspecified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145 (8.9)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465.9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Acute upper respiratory infections of multiple or unspecified sites; Unspecified site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143 (8.8)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530.81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Esophageal Reflux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122 (7.5)</w:t>
            </w:r>
          </w:p>
        </w:tc>
      </w:tr>
    </w:tbl>
    <w:p w:rsidR="00990FA4" w:rsidRPr="00990FA4" w:rsidRDefault="00990FA4" w:rsidP="00990FA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0FA4">
        <w:rPr>
          <w:rFonts w:ascii="Calibri" w:eastAsia="Calibri" w:hAnsi="Calibri" w:cs="Times New Roman"/>
          <w:sz w:val="18"/>
          <w:szCs w:val="18"/>
        </w:rPr>
        <w:t xml:space="preserve">*Percentages out of 1,624 coccidioidomycosis patients – 1,496 coccidioidomycosis patients had at least </w:t>
      </w:r>
      <w:proofErr w:type="gramStart"/>
      <w:r w:rsidRPr="00990FA4">
        <w:rPr>
          <w:rFonts w:ascii="Calibri" w:eastAsia="Calibri" w:hAnsi="Calibri" w:cs="Times New Roman"/>
          <w:sz w:val="18"/>
          <w:szCs w:val="18"/>
        </w:rPr>
        <w:t>1</w:t>
      </w:r>
      <w:proofErr w:type="gramEnd"/>
      <w:r w:rsidRPr="00990FA4">
        <w:rPr>
          <w:rFonts w:ascii="Calibri" w:eastAsia="Calibri" w:hAnsi="Calibri" w:cs="Times New Roman"/>
          <w:sz w:val="18"/>
          <w:szCs w:val="18"/>
        </w:rPr>
        <w:t xml:space="preserve"> visit up to 3 months prior to first coccidioidomycosis visit</w:t>
      </w:r>
    </w:p>
    <w:p w:rsidR="00990FA4" w:rsidRPr="00990FA4" w:rsidRDefault="00990FA4" w:rsidP="00990FA4">
      <w:pPr>
        <w:spacing w:after="0" w:line="240" w:lineRule="auto"/>
        <w:rPr>
          <w:rFonts w:ascii="Calibri" w:eastAsia="Calibri" w:hAnsi="Calibri" w:cs="Times New Roman"/>
        </w:rPr>
      </w:pPr>
    </w:p>
    <w:p w:rsidR="00990FA4" w:rsidRPr="00990FA4" w:rsidRDefault="00990FA4" w:rsidP="00990FA4">
      <w:pPr>
        <w:spacing w:after="0" w:line="276" w:lineRule="auto"/>
        <w:rPr>
          <w:rFonts w:ascii="Calibri" w:eastAsia="Calibri" w:hAnsi="Calibri" w:cs="Times New Roman"/>
          <w:b/>
        </w:rPr>
      </w:pPr>
      <w:r w:rsidRPr="00990FA4">
        <w:rPr>
          <w:rFonts w:ascii="Calibri" w:eastAsia="Calibri" w:hAnsi="Calibri" w:cs="Times New Roman"/>
          <w:b/>
        </w:rPr>
        <w:t xml:space="preserve">Supplemental table 2: Most common diagnoses among Indian Health Service patients without coccidioidomycosis diagnosis, 2001–2014*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0"/>
        <w:gridCol w:w="1710"/>
      </w:tblGrid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ICD-9-CM Code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Description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N (%)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V04.81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Need for prophylactic vaccination and inoculation against certain diseases; Influenza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1,145,144 (52.9)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465.9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Acute upper respiratory infections of unspecified site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1,128,544 (52.1)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V06.1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 xml:space="preserve">Need for prophylactic vaccination and inoculation against combinations of diseases; </w:t>
            </w:r>
            <w:proofErr w:type="spellStart"/>
            <w:r w:rsidRPr="00990FA4">
              <w:rPr>
                <w:rFonts w:ascii="Calibri" w:eastAsia="Calibri" w:hAnsi="Calibri" w:cs="Times New Roman"/>
              </w:rPr>
              <w:t>DTaP</w:t>
            </w:r>
            <w:proofErr w:type="spellEnd"/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813,984 (37.6)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462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Acute pharyngitis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740,005 (34.2)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382.9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Unspecified otitis media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686,665 (31.7)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477.9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Allergic rhinitis; Cause unspecified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586,137 (27.1)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V05.3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Need for prophylactic vaccination and inoculation against single diseases; Viral hepatitis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557,394 (25.7)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786.2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Symptoms involving respiratory system and other chest symptoms; Cough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532,431 (24.6)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490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Bronchitis, not specified as acute or chronic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506,837 (23.4)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401.9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Essential hypertension; Unspecified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503,594 (23.3)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V03.82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 xml:space="preserve">Need for prophylactic vaccination and inoculation against bacterial diseases; Streptococcus </w:t>
            </w:r>
            <w:proofErr w:type="spellStart"/>
            <w:r w:rsidRPr="00990FA4">
              <w:rPr>
                <w:rFonts w:ascii="Calibri" w:eastAsia="Calibri" w:hAnsi="Calibri" w:cs="Times New Roman"/>
              </w:rPr>
              <w:t>pneumoniae</w:t>
            </w:r>
            <w:proofErr w:type="spellEnd"/>
            <w:r w:rsidRPr="00990FA4">
              <w:rPr>
                <w:rFonts w:ascii="Calibri" w:eastAsia="Calibri" w:hAnsi="Calibri" w:cs="Times New Roman"/>
              </w:rPr>
              <w:t xml:space="preserve"> [pneumococcus]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484,088 (22.8)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692.9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Contact dermatitis and other eczema; Unspecified cause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479,578 (22.1)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367.1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Disorders of refraction and accommodation; Myopia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470,401 (21.7)</w:t>
            </w:r>
          </w:p>
        </w:tc>
      </w:tr>
      <w:tr w:rsidR="00990FA4" w:rsidRPr="00990FA4" w:rsidTr="009B6647">
        <w:tc>
          <w:tcPr>
            <w:tcW w:w="1615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599.0</w:t>
            </w:r>
          </w:p>
        </w:tc>
        <w:tc>
          <w:tcPr>
            <w:tcW w:w="630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Urinary tract infection, site not specified</w:t>
            </w:r>
          </w:p>
        </w:tc>
        <w:tc>
          <w:tcPr>
            <w:tcW w:w="1710" w:type="dxa"/>
          </w:tcPr>
          <w:p w:rsidR="00990FA4" w:rsidRPr="00990FA4" w:rsidRDefault="00990FA4" w:rsidP="00990FA4">
            <w:pPr>
              <w:rPr>
                <w:rFonts w:ascii="Calibri" w:eastAsia="Calibri" w:hAnsi="Calibri" w:cs="Times New Roman"/>
              </w:rPr>
            </w:pPr>
            <w:r w:rsidRPr="00990FA4">
              <w:rPr>
                <w:rFonts w:ascii="Calibri" w:eastAsia="Calibri" w:hAnsi="Calibri" w:cs="Times New Roman"/>
              </w:rPr>
              <w:t>468,730 (21.6)</w:t>
            </w:r>
          </w:p>
        </w:tc>
      </w:tr>
    </w:tbl>
    <w:p w:rsidR="00990FA4" w:rsidRPr="00990FA4" w:rsidRDefault="00990FA4" w:rsidP="00990FA4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990FA4">
        <w:rPr>
          <w:rFonts w:ascii="Calibri" w:eastAsia="Calibri" w:hAnsi="Calibri" w:cs="Times New Roman"/>
          <w:sz w:val="18"/>
          <w:szCs w:val="18"/>
        </w:rPr>
        <w:t>*Percentages out of 2,166,107 patients</w:t>
      </w:r>
    </w:p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A4"/>
    <w:rsid w:val="00990FA4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0D52"/>
  <w15:chartTrackingRefBased/>
  <w15:docId w15:val="{F2685DAC-C9AE-4F8B-B6F3-E4719EA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McCotter, Orion (CDC/DDID/NCEZID/DFWED)</dc:creator>
  <cp:keywords/>
  <dc:description/>
  <cp:lastModifiedBy>McCotter, Orion (CDC/DDID/NCEZID/DFWED)</cp:lastModifiedBy>
  <cp:revision>1</cp:revision>
  <dcterms:created xsi:type="dcterms:W3CDTF">2019-01-23T18:22:00Z</dcterms:created>
  <dcterms:modified xsi:type="dcterms:W3CDTF">2019-01-23T18:23:00Z</dcterms:modified>
</cp:coreProperties>
</file>