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0C4" w:rsidRDefault="001310C4" w:rsidP="0050296F">
      <w:pPr>
        <w:ind w:left="-630"/>
      </w:pPr>
      <w:r>
        <w:t xml:space="preserve">Supplemental Table: </w:t>
      </w:r>
      <w:r w:rsidRPr="001310C4">
        <w:t xml:space="preserve">Sensitivity </w:t>
      </w:r>
      <w:r>
        <w:t>a</w:t>
      </w:r>
      <w:r w:rsidRPr="001310C4">
        <w:t xml:space="preserve">nalysis </w:t>
      </w:r>
      <w:r>
        <w:t>r</w:t>
      </w:r>
      <w:r w:rsidRPr="001310C4">
        <w:t xml:space="preserve">esults </w:t>
      </w:r>
    </w:p>
    <w:p w:rsidR="00062DBB" w:rsidRDefault="00062DBB" w:rsidP="0050296F">
      <w:pPr>
        <w:ind w:left="-630"/>
      </w:pPr>
      <w:r>
        <w:t>1A: Prevalence Ratios (PR) and 95% Confidence Intervals (CI) assessing the association between Ocular Syphilis (</w:t>
      </w:r>
      <w:r w:rsidR="00A81A19">
        <w:t>OS) and Viral Suppression</w:t>
      </w:r>
      <w:r w:rsidR="0050296F">
        <w:rPr>
          <w:vertAlign w:val="superscript"/>
        </w:rPr>
        <w:t>1</w:t>
      </w:r>
      <w:r w:rsidR="00A81A19">
        <w:t xml:space="preserve"> by different time frames used to capture viral load data and classification schemes of viral suppression for missing data</w:t>
      </w:r>
    </w:p>
    <w:tbl>
      <w:tblPr>
        <w:tblStyle w:val="PlainTable4"/>
        <w:tblW w:w="1404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1980"/>
        <w:gridCol w:w="440"/>
        <w:gridCol w:w="495"/>
        <w:gridCol w:w="704"/>
        <w:gridCol w:w="620"/>
        <w:gridCol w:w="620"/>
        <w:gridCol w:w="1171"/>
        <w:gridCol w:w="440"/>
        <w:gridCol w:w="495"/>
        <w:gridCol w:w="704"/>
        <w:gridCol w:w="620"/>
        <w:gridCol w:w="620"/>
        <w:gridCol w:w="1171"/>
        <w:gridCol w:w="440"/>
        <w:gridCol w:w="495"/>
        <w:gridCol w:w="663"/>
        <w:gridCol w:w="607"/>
        <w:gridCol w:w="607"/>
        <w:gridCol w:w="1148"/>
      </w:tblGrid>
      <w:tr w:rsidR="0050296F" w:rsidRPr="00062DBB" w:rsidTr="00573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DBB" w:rsidRPr="00062DBB" w:rsidRDefault="00062DBB" w:rsidP="00062D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DBB" w:rsidRPr="00062DBB" w:rsidRDefault="00062DBB" w:rsidP="00062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Complete Case Analysis</w:t>
            </w:r>
          </w:p>
        </w:tc>
        <w:tc>
          <w:tcPr>
            <w:tcW w:w="40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DBB" w:rsidRPr="00062DBB" w:rsidRDefault="00062DBB" w:rsidP="00062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Missing </w:t>
            </w:r>
            <w:r w:rsidR="0050296F">
              <w:rPr>
                <w:rFonts w:ascii="Calibri" w:eastAsia="Times New Roman" w:hAnsi="Calibri" w:cs="Times New Roman"/>
                <w:color w:val="000000"/>
              </w:rPr>
              <w:t>VL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Values Classified as Unsuppressed</w:t>
            </w:r>
          </w:p>
        </w:tc>
        <w:tc>
          <w:tcPr>
            <w:tcW w:w="396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62DBB" w:rsidRPr="00062DBB" w:rsidRDefault="00062DBB" w:rsidP="00062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Missing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Lab </w:t>
            </w:r>
            <w:r w:rsidR="0050296F">
              <w:rPr>
                <w:rFonts w:ascii="Calibri" w:eastAsia="Times New Roman" w:hAnsi="Calibri" w:cs="Times New Roman"/>
                <w:color w:val="000000"/>
              </w:rPr>
              <w:t>VL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Classified as Suppressed</w:t>
            </w:r>
          </w:p>
        </w:tc>
      </w:tr>
      <w:tr w:rsidR="00A81A19" w:rsidRPr="00062DBB" w:rsidTr="00573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Timeframe used to capture VL relative to syphilis diagnosis</w:t>
            </w:r>
            <w:r w:rsidR="0050296F">
              <w:rPr>
                <w:rFonts w:ascii="Calibri" w:eastAsia="Times New Roman" w:hAnsi="Calibri" w:cs="Times New Roman"/>
                <w:color w:val="000000"/>
              </w:rPr>
              <w:t xml:space="preserve"> date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19" w:rsidRPr="00062DBB" w:rsidRDefault="00A81A19" w:rsidP="00A8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OS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19" w:rsidRPr="00062DBB" w:rsidRDefault="00A81A19" w:rsidP="00A8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n-</w:t>
            </w: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OS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19" w:rsidRPr="00062DBB" w:rsidRDefault="00A81A19" w:rsidP="00A8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PR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19" w:rsidRPr="00062DBB" w:rsidRDefault="0050296F" w:rsidP="00A8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95% </w:t>
            </w:r>
            <w:r w:rsidR="00A81A19"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CI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19" w:rsidRPr="00062DBB" w:rsidRDefault="00A81A19" w:rsidP="00A8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OS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19" w:rsidRPr="00062DBB" w:rsidRDefault="00A81A19" w:rsidP="00A8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n-</w:t>
            </w: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OS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19" w:rsidRPr="00062DBB" w:rsidRDefault="00A81A19" w:rsidP="00A8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PR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19" w:rsidRPr="00062DBB" w:rsidRDefault="0050296F" w:rsidP="00A8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95% </w:t>
            </w: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CI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19" w:rsidRPr="00062DBB" w:rsidRDefault="00A81A19" w:rsidP="00A8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OS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19" w:rsidRPr="00062DBB" w:rsidRDefault="00A81A19" w:rsidP="00A8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n-</w:t>
            </w: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OS</w:t>
            </w: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19" w:rsidRPr="00062DBB" w:rsidRDefault="00A81A19" w:rsidP="00A8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PR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19" w:rsidRPr="00062DBB" w:rsidRDefault="0050296F" w:rsidP="00A81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95% </w:t>
            </w: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CI</w:t>
            </w:r>
          </w:p>
        </w:tc>
      </w:tr>
      <w:tr w:rsidR="00A81A19" w:rsidRPr="00062DBB" w:rsidTr="00573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81A19" w:rsidRPr="00062DBB" w:rsidRDefault="00A81A19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81A19" w:rsidRPr="00062DBB" w:rsidTr="00573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A81A19" w:rsidRPr="00062DBB" w:rsidRDefault="00A81A19" w:rsidP="00062DBB">
            <w:pPr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6 months before only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81A19" w:rsidRPr="00062DBB" w:rsidRDefault="00A81A19" w:rsidP="00062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5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81A19" w:rsidRPr="00062DBB" w:rsidRDefault="00A81A19" w:rsidP="00062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</w:tcBorders>
          </w:tcPr>
          <w:p w:rsidR="00A81A19" w:rsidRPr="00062DBB" w:rsidRDefault="00A81A19" w:rsidP="00062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0296F" w:rsidRPr="00062DBB" w:rsidTr="00573E53">
        <w:trPr>
          <w:gridAfter w:val="1"/>
          <w:wAfter w:w="114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VL ≤200 </w:t>
            </w:r>
            <w:r>
              <w:rPr>
                <w:rFonts w:ascii="Calibri" w:eastAsia="Times New Roman" w:hAnsi="Calibri" w:cs="Times New Roman"/>
                <w:color w:val="000000"/>
              </w:rPr>
              <w:t>copies/mL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1.7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1512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98.3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1.7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1512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98.3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1.6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98.4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</w:tr>
      <w:tr w:rsidR="0050296F" w:rsidRPr="00062DBB" w:rsidTr="00573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VL</w:t>
            </w:r>
            <w:r w:rsidR="002E6F6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&gt;200</w:t>
            </w:r>
            <w:r w:rsidR="00573E53">
              <w:rPr>
                <w:rFonts w:ascii="Calibri" w:eastAsia="Times New Roman" w:hAnsi="Calibri" w:cs="Times New Roman"/>
                <w:color w:val="000000"/>
              </w:rPr>
              <w:t xml:space="preserve"> copies/mL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50296F" w:rsidRPr="00062DBB" w:rsidRDefault="002E6F60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50296F" w:rsidRPr="00062DBB">
              <w:rPr>
                <w:rFonts w:ascii="Calibri" w:eastAsia="Times New Roman" w:hAnsi="Calibri" w:cs="Times New Roman"/>
                <w:color w:val="000000"/>
              </w:rPr>
              <w:t>987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97.1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1.69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5029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1.00,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2.85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2.5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1275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97.5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1.49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5029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0.90,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2.48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50296F" w:rsidRPr="00062DBB" w:rsidRDefault="002E6F60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50296F" w:rsidRPr="00062DBB">
              <w:rPr>
                <w:rFonts w:ascii="Calibri" w:eastAsia="Times New Roman" w:hAnsi="Calibri" w:cs="Times New Roman"/>
                <w:color w:val="000000"/>
              </w:rPr>
              <w:t>987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97.1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1.74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50296F" w:rsidRPr="00062DBB" w:rsidRDefault="0050296F" w:rsidP="005029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1.05,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2.88</w:t>
            </w:r>
          </w:p>
        </w:tc>
      </w:tr>
      <w:tr w:rsidR="00A81A19" w:rsidRPr="00062DBB" w:rsidTr="00573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A81A19" w:rsidRPr="00062DBB" w:rsidRDefault="00A81A19" w:rsidP="00062DBB">
            <w:pPr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6 months before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or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after </w:t>
            </w:r>
          </w:p>
        </w:tc>
        <w:tc>
          <w:tcPr>
            <w:tcW w:w="4050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81A19" w:rsidRPr="00062DBB" w:rsidRDefault="00A81A19" w:rsidP="00062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50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81A19" w:rsidRPr="00062DBB" w:rsidRDefault="00A81A19" w:rsidP="00062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6"/>
            <w:shd w:val="clear" w:color="auto" w:fill="F2F2F2" w:themeFill="background1" w:themeFillShade="F2"/>
          </w:tcPr>
          <w:p w:rsidR="00A81A19" w:rsidRPr="00062DBB" w:rsidRDefault="00A81A19" w:rsidP="00062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0296F" w:rsidRPr="00062DBB" w:rsidTr="00573E5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4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VL ≤200 </w:t>
            </w:r>
            <w:r w:rsidR="00573E53">
              <w:rPr>
                <w:rFonts w:ascii="Calibri" w:eastAsia="Times New Roman" w:hAnsi="Calibri" w:cs="Times New Roman"/>
                <w:color w:val="000000"/>
              </w:rPr>
              <w:t xml:space="preserve">copies/mL 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1511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98.2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1511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98.2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3.0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50296F" w:rsidRPr="00062DBB" w:rsidRDefault="002E6F60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50296F" w:rsidRPr="00062DBB">
              <w:rPr>
                <w:rFonts w:ascii="Calibri" w:eastAsia="Times New Roman" w:hAnsi="Calibri" w:cs="Times New Roman"/>
                <w:color w:val="000000"/>
              </w:rPr>
              <w:t>988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97.0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</w:tr>
      <w:tr w:rsidR="0050296F" w:rsidRPr="00062DBB" w:rsidTr="00573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VL</w:t>
            </w:r>
            <w:r w:rsidR="002E6F6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&gt;200</w:t>
            </w:r>
            <w:r w:rsidR="00573E53">
              <w:rPr>
                <w:rFonts w:ascii="Calibri" w:eastAsia="Times New Roman" w:hAnsi="Calibri" w:cs="Times New Roman"/>
                <w:color w:val="000000"/>
              </w:rPr>
              <w:t xml:space="preserve"> copies/mL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95" w:type="dxa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2.8</w:t>
            </w:r>
          </w:p>
        </w:tc>
        <w:tc>
          <w:tcPr>
            <w:tcW w:w="704" w:type="dxa"/>
            <w:noWrap/>
            <w:hideMark/>
          </w:tcPr>
          <w:p w:rsidR="0050296F" w:rsidRPr="00062DBB" w:rsidRDefault="002E6F60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50296F" w:rsidRPr="00062DBB">
              <w:rPr>
                <w:rFonts w:ascii="Calibri" w:eastAsia="Times New Roman" w:hAnsi="Calibri" w:cs="Times New Roman"/>
                <w:color w:val="000000"/>
              </w:rPr>
              <w:t>988</w:t>
            </w:r>
          </w:p>
        </w:tc>
        <w:tc>
          <w:tcPr>
            <w:tcW w:w="620" w:type="dxa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97.2</w:t>
            </w:r>
          </w:p>
        </w:tc>
        <w:tc>
          <w:tcPr>
            <w:tcW w:w="620" w:type="dxa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1.57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noWrap/>
            <w:hideMark/>
          </w:tcPr>
          <w:p w:rsidR="0050296F" w:rsidRPr="00062DBB" w:rsidRDefault="0050296F" w:rsidP="005029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0.93,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2.65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95" w:type="dxa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2.4</w:t>
            </w:r>
          </w:p>
        </w:tc>
        <w:tc>
          <w:tcPr>
            <w:tcW w:w="704" w:type="dxa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1276</w:t>
            </w:r>
          </w:p>
        </w:tc>
        <w:tc>
          <w:tcPr>
            <w:tcW w:w="620" w:type="dxa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97.6</w:t>
            </w:r>
          </w:p>
        </w:tc>
        <w:tc>
          <w:tcPr>
            <w:tcW w:w="620" w:type="dxa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1.39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noWrap/>
            <w:hideMark/>
          </w:tcPr>
          <w:p w:rsidR="0050296F" w:rsidRPr="00062DBB" w:rsidRDefault="0050296F" w:rsidP="005029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0.84,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1.39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95" w:type="dxa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663" w:type="dxa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1799</w:t>
            </w:r>
          </w:p>
        </w:tc>
        <w:tc>
          <w:tcPr>
            <w:tcW w:w="607" w:type="dxa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98.5</w:t>
            </w:r>
          </w:p>
        </w:tc>
        <w:tc>
          <w:tcPr>
            <w:tcW w:w="607" w:type="dxa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1.63</w:t>
            </w:r>
          </w:p>
        </w:tc>
        <w:tc>
          <w:tcPr>
            <w:tcW w:w="1148" w:type="dxa"/>
            <w:noWrap/>
            <w:hideMark/>
          </w:tcPr>
          <w:p w:rsidR="0050296F" w:rsidRPr="00062DBB" w:rsidRDefault="0050296F" w:rsidP="005029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0.98,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2.70</w:t>
            </w:r>
          </w:p>
        </w:tc>
      </w:tr>
      <w:tr w:rsidR="00A81A19" w:rsidRPr="00062DBB" w:rsidTr="00573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noWrap/>
            <w:hideMark/>
          </w:tcPr>
          <w:p w:rsidR="00A81A19" w:rsidRPr="00062DBB" w:rsidRDefault="00A81A19" w:rsidP="00062DBB">
            <w:pPr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12 months before only </w:t>
            </w:r>
          </w:p>
        </w:tc>
        <w:tc>
          <w:tcPr>
            <w:tcW w:w="4050" w:type="dxa"/>
            <w:gridSpan w:val="6"/>
            <w:tcBorders>
              <w:right w:val="single" w:sz="4" w:space="0" w:color="auto"/>
            </w:tcBorders>
          </w:tcPr>
          <w:p w:rsidR="00A81A19" w:rsidRPr="00062DBB" w:rsidRDefault="00A81A19" w:rsidP="00062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50" w:type="dxa"/>
            <w:gridSpan w:val="6"/>
            <w:tcBorders>
              <w:right w:val="single" w:sz="4" w:space="0" w:color="auto"/>
            </w:tcBorders>
          </w:tcPr>
          <w:p w:rsidR="00A81A19" w:rsidRPr="00062DBB" w:rsidRDefault="00A81A19" w:rsidP="00062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6"/>
          </w:tcPr>
          <w:p w:rsidR="00A81A19" w:rsidRPr="00062DBB" w:rsidRDefault="00A81A19" w:rsidP="00062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0296F" w:rsidRPr="00062DBB" w:rsidTr="00573E53">
        <w:trPr>
          <w:gridAfter w:val="1"/>
          <w:wAfter w:w="114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VL ≤200 </w:t>
            </w:r>
            <w:r w:rsidR="00573E53">
              <w:rPr>
                <w:rFonts w:ascii="Calibri" w:eastAsia="Times New Roman" w:hAnsi="Calibri" w:cs="Times New Roman"/>
                <w:color w:val="000000"/>
              </w:rPr>
              <w:t xml:space="preserve">copies/mL 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1.6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1589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98.4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1.6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1589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98.4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1.7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1761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98.3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</w:tr>
      <w:tr w:rsidR="0050296F" w:rsidRPr="00062DBB" w:rsidTr="00573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VL</w:t>
            </w:r>
            <w:r w:rsidR="002E6F6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&gt;200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2.7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1026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97.3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1.71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5029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1.01,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2.88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2.7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1198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97.3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1.67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5029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1.00,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2.77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2.7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1026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97.3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1.64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50296F" w:rsidRPr="00062DBB" w:rsidRDefault="0050296F" w:rsidP="005029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0.99,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2.72</w:t>
            </w:r>
          </w:p>
        </w:tc>
      </w:tr>
      <w:tr w:rsidR="00A81A19" w:rsidRPr="00062DBB" w:rsidTr="00573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A81A19" w:rsidRPr="00062DBB" w:rsidRDefault="00A81A19" w:rsidP="00062DBB">
            <w:pPr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12 months before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or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after </w:t>
            </w:r>
          </w:p>
        </w:tc>
        <w:tc>
          <w:tcPr>
            <w:tcW w:w="4050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81A19" w:rsidRPr="00062DBB" w:rsidRDefault="00A81A19" w:rsidP="00062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50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81A19" w:rsidRPr="00062DBB" w:rsidRDefault="00A81A19" w:rsidP="00062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6"/>
            <w:shd w:val="clear" w:color="auto" w:fill="F2F2F2" w:themeFill="background1" w:themeFillShade="F2"/>
          </w:tcPr>
          <w:p w:rsidR="00A81A19" w:rsidRPr="00062DBB" w:rsidRDefault="00A81A19" w:rsidP="00062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0296F" w:rsidRPr="00062DBB" w:rsidTr="00573E5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4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VL ≤200 </w:t>
            </w:r>
            <w:r w:rsidR="00573E53">
              <w:rPr>
                <w:rFonts w:ascii="Calibri" w:eastAsia="Times New Roman" w:hAnsi="Calibri" w:cs="Times New Roman"/>
                <w:color w:val="000000"/>
              </w:rPr>
              <w:t xml:space="preserve">copies/mL 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1.7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1577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98.3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1.7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1577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98.3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1.7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1749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98.3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50296F" w:rsidRPr="00062DBB" w:rsidRDefault="0050296F" w:rsidP="00062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</w:tr>
      <w:tr w:rsidR="0050296F" w:rsidRPr="00062DBB" w:rsidTr="00573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VL</w:t>
            </w:r>
            <w:r w:rsidR="002E6F6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&gt;200</w:t>
            </w:r>
            <w:r w:rsidR="00573E53">
              <w:rPr>
                <w:rFonts w:ascii="Calibri" w:eastAsia="Times New Roman" w:hAnsi="Calibri" w:cs="Times New Roman"/>
                <w:color w:val="000000"/>
              </w:rPr>
              <w:t xml:space="preserve"> copies/mL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2.6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1038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97.4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1.56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96F" w:rsidRPr="00062DBB" w:rsidRDefault="0050296F" w:rsidP="005029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0.93,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2.63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2.6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1210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97.4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1.53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96F" w:rsidRPr="00062DBB" w:rsidRDefault="0050296F" w:rsidP="005029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0.92,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2.54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2.6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1038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97.4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noWrap/>
            <w:hideMark/>
          </w:tcPr>
          <w:p w:rsidR="0050296F" w:rsidRPr="00062DBB" w:rsidRDefault="0050296F" w:rsidP="00062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1.51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noWrap/>
            <w:hideMark/>
          </w:tcPr>
          <w:p w:rsidR="0050296F" w:rsidRPr="00062DBB" w:rsidRDefault="0050296F" w:rsidP="005029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0.91,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2.50</w:t>
            </w:r>
          </w:p>
        </w:tc>
      </w:tr>
    </w:tbl>
    <w:p w:rsidR="00062DBB" w:rsidRPr="0050296F" w:rsidRDefault="0050296F" w:rsidP="0050296F">
      <w:pPr>
        <w:pStyle w:val="ListParagraph"/>
        <w:numPr>
          <w:ilvl w:val="0"/>
          <w:numId w:val="1"/>
        </w:numPr>
        <w:rPr>
          <w:sz w:val="16"/>
        </w:rPr>
      </w:pPr>
      <w:r>
        <w:rPr>
          <w:sz w:val="16"/>
        </w:rPr>
        <w:t>Viral suppression defined as a viral load ≤200 copies/mL</w:t>
      </w:r>
    </w:p>
    <w:p w:rsidR="0050296F" w:rsidRDefault="0050296F">
      <w:r>
        <w:br w:type="page"/>
      </w:r>
    </w:p>
    <w:p w:rsidR="0050296F" w:rsidRDefault="0050296F" w:rsidP="0050296F">
      <w:pPr>
        <w:ind w:left="-630"/>
      </w:pPr>
      <w:bookmarkStart w:id="0" w:name="_GoBack"/>
      <w:bookmarkEnd w:id="0"/>
      <w:r>
        <w:lastRenderedPageBreak/>
        <w:t xml:space="preserve">1B: Prevalence Ratios (PR) and 95% Confidence Intervals (CI) assessing the association between Ocular Syphilis (OS) and CD4 count </w:t>
      </w:r>
      <w:r w:rsidRPr="0050296F">
        <w:t xml:space="preserve">≤200 </w:t>
      </w:r>
      <w:r>
        <w:t xml:space="preserve">by different time frames used to capture viral load data and classification schemes of and CD4 count </w:t>
      </w:r>
      <w:r w:rsidRPr="0050296F">
        <w:t xml:space="preserve">≤200 </w:t>
      </w:r>
      <w:r>
        <w:t>for missing data</w:t>
      </w:r>
    </w:p>
    <w:tbl>
      <w:tblPr>
        <w:tblStyle w:val="PlainTable4"/>
        <w:tblW w:w="1413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2070"/>
        <w:gridCol w:w="440"/>
        <w:gridCol w:w="495"/>
        <w:gridCol w:w="704"/>
        <w:gridCol w:w="620"/>
        <w:gridCol w:w="620"/>
        <w:gridCol w:w="1171"/>
        <w:gridCol w:w="440"/>
        <w:gridCol w:w="495"/>
        <w:gridCol w:w="704"/>
        <w:gridCol w:w="620"/>
        <w:gridCol w:w="620"/>
        <w:gridCol w:w="1171"/>
        <w:gridCol w:w="440"/>
        <w:gridCol w:w="495"/>
        <w:gridCol w:w="663"/>
        <w:gridCol w:w="607"/>
        <w:gridCol w:w="607"/>
        <w:gridCol w:w="1148"/>
      </w:tblGrid>
      <w:tr w:rsidR="0050296F" w:rsidRPr="00062DBB" w:rsidTr="009E0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6F" w:rsidRPr="00062DBB" w:rsidRDefault="0050296F" w:rsidP="00D01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6F" w:rsidRPr="00062DBB" w:rsidRDefault="0050296F" w:rsidP="00D01F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Complete Case Analysis</w:t>
            </w:r>
          </w:p>
        </w:tc>
        <w:tc>
          <w:tcPr>
            <w:tcW w:w="40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96F" w:rsidRPr="00062DBB" w:rsidRDefault="0050296F" w:rsidP="00D01F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Missing </w:t>
            </w:r>
            <w:r w:rsidR="00573E53">
              <w:rPr>
                <w:rFonts w:ascii="Calibri" w:eastAsia="Times New Roman" w:hAnsi="Calibri" w:cs="Times New Roman"/>
                <w:color w:val="000000"/>
              </w:rPr>
              <w:t>CD4 Count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Values Classified as </w:t>
            </w:r>
            <w:r w:rsidR="009E0C1B">
              <w:rPr>
                <w:rFonts w:ascii="Calibri" w:eastAsia="Times New Roman" w:hAnsi="Calibri" w:cs="Times New Roman"/>
                <w:color w:val="000000"/>
              </w:rPr>
              <w:t>&gt;200 cells/mL</w:t>
            </w:r>
          </w:p>
        </w:tc>
        <w:tc>
          <w:tcPr>
            <w:tcW w:w="396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0296F" w:rsidRPr="00062DBB" w:rsidRDefault="0050296F" w:rsidP="00D01F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Missing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Lab </w:t>
            </w:r>
            <w:r w:rsidR="00573E53">
              <w:rPr>
                <w:rFonts w:ascii="Calibri" w:eastAsia="Times New Roman" w:hAnsi="Calibri" w:cs="Times New Roman"/>
                <w:color w:val="000000"/>
              </w:rPr>
              <w:t>CD4 Count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Classified as </w:t>
            </w:r>
            <w:r w:rsidR="009E0C1B" w:rsidRPr="00062DBB">
              <w:rPr>
                <w:rFonts w:ascii="Calibri" w:eastAsia="Times New Roman" w:hAnsi="Calibri" w:cs="Times New Roman"/>
                <w:color w:val="000000"/>
              </w:rPr>
              <w:t>≤200</w:t>
            </w:r>
            <w:r w:rsidR="009E0C1B">
              <w:rPr>
                <w:rFonts w:ascii="Calibri" w:eastAsia="Times New Roman" w:hAnsi="Calibri" w:cs="Times New Roman"/>
                <w:color w:val="000000"/>
              </w:rPr>
              <w:t xml:space="preserve"> cells/mL</w:t>
            </w:r>
          </w:p>
        </w:tc>
      </w:tr>
      <w:tr w:rsidR="0050296F" w:rsidRPr="00062DBB" w:rsidTr="009E0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Timeframe used to capture </w:t>
            </w:r>
            <w:r w:rsidR="00573E53">
              <w:rPr>
                <w:rFonts w:ascii="Calibri" w:eastAsia="Times New Roman" w:hAnsi="Calibri" w:cs="Times New Roman"/>
                <w:color w:val="000000"/>
              </w:rPr>
              <w:t>CD4 count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relative to syphilis diagnosis date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6F" w:rsidRPr="00062DBB" w:rsidRDefault="0050296F" w:rsidP="00D01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OS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6F" w:rsidRPr="00062DBB" w:rsidRDefault="0050296F" w:rsidP="00D01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n-</w:t>
            </w: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OS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6F" w:rsidRPr="00062DBB" w:rsidRDefault="0050296F" w:rsidP="00D01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PR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6F" w:rsidRPr="00062DBB" w:rsidRDefault="0050296F" w:rsidP="00D01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95% </w:t>
            </w: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CI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6F" w:rsidRPr="00062DBB" w:rsidRDefault="0050296F" w:rsidP="00D01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OS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6F" w:rsidRPr="00062DBB" w:rsidRDefault="0050296F" w:rsidP="00D01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n-</w:t>
            </w: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OS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6F" w:rsidRPr="00062DBB" w:rsidRDefault="0050296F" w:rsidP="00D01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PR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6F" w:rsidRPr="00062DBB" w:rsidRDefault="0050296F" w:rsidP="00D01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95% </w:t>
            </w: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CI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6F" w:rsidRPr="00062DBB" w:rsidRDefault="0050296F" w:rsidP="00D01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OS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6F" w:rsidRPr="00062DBB" w:rsidRDefault="0050296F" w:rsidP="00D01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n-</w:t>
            </w: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OS</w:t>
            </w: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6F" w:rsidRPr="00062DBB" w:rsidRDefault="0050296F" w:rsidP="00D01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PR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96F" w:rsidRPr="00062DBB" w:rsidRDefault="0050296F" w:rsidP="00D01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95% </w:t>
            </w: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CI</w:t>
            </w:r>
          </w:p>
        </w:tc>
      </w:tr>
      <w:tr w:rsidR="0050296F" w:rsidRPr="00062DBB" w:rsidTr="009E0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296F" w:rsidRPr="00062DBB" w:rsidRDefault="0050296F" w:rsidP="00D0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0296F" w:rsidRPr="00062DBB" w:rsidTr="009E0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50296F" w:rsidRPr="00062DBB" w:rsidRDefault="0050296F" w:rsidP="00D01F4C">
            <w:pPr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6 months before only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0296F" w:rsidRPr="00062DBB" w:rsidRDefault="0050296F" w:rsidP="00D0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5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0296F" w:rsidRPr="00062DBB" w:rsidRDefault="0050296F" w:rsidP="00D0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</w:tcBorders>
          </w:tcPr>
          <w:p w:rsidR="0050296F" w:rsidRPr="00062DBB" w:rsidRDefault="0050296F" w:rsidP="00D0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E0C1B" w:rsidRPr="00062DBB" w:rsidTr="002C1113">
        <w:trPr>
          <w:gridAfter w:val="1"/>
          <w:wAfter w:w="114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E0C1B" w:rsidRPr="00062DBB" w:rsidRDefault="009E0C1B" w:rsidP="009E0C1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CD4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 ≤200 </w:t>
            </w:r>
            <w:r>
              <w:rPr>
                <w:rFonts w:ascii="Calibri" w:eastAsia="Times New Roman" w:hAnsi="Calibri" w:cs="Times New Roman"/>
                <w:color w:val="000000"/>
              </w:rPr>
              <w:t>cells/mL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296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95.5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E0C1B" w:rsidRPr="00062DB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296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95.5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E0C1B" w:rsidRPr="00062DB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636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97.5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</w:tr>
      <w:tr w:rsidR="009E0C1B" w:rsidRPr="00062DBB" w:rsidTr="002C1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E0C1B" w:rsidRPr="00062DBB" w:rsidRDefault="009E0C1B" w:rsidP="009E0C1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CD4</w:t>
            </w:r>
            <w:r w:rsidR="00995F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&gt;200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cells/mL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2151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98.0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2.30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E0C1B" w:rsidRPr="00062DBB" w:rsidRDefault="009E0C1B" w:rsidP="009E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1.28, 4.16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2491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98.2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2.55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E0C1B" w:rsidRPr="00062DBB" w:rsidRDefault="009E0C1B" w:rsidP="009E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1.41, 4.58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2151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98.0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1.25</w:t>
            </w:r>
          </w:p>
        </w:tc>
        <w:tc>
          <w:tcPr>
            <w:tcW w:w="1148" w:type="dxa"/>
            <w:shd w:val="clear" w:color="auto" w:fill="auto"/>
            <w:noWrap/>
          </w:tcPr>
          <w:p w:rsidR="009E0C1B" w:rsidRPr="00062DBB" w:rsidRDefault="009E0C1B" w:rsidP="009E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0.71, 2.21</w:t>
            </w:r>
          </w:p>
        </w:tc>
      </w:tr>
      <w:tr w:rsidR="0050296F" w:rsidRPr="00062DBB" w:rsidTr="009E0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0296F" w:rsidRPr="00062DBB" w:rsidRDefault="0050296F" w:rsidP="00D01F4C">
            <w:pPr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6 months before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or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after </w:t>
            </w:r>
          </w:p>
        </w:tc>
        <w:tc>
          <w:tcPr>
            <w:tcW w:w="4050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0296F" w:rsidRPr="00062DBB" w:rsidRDefault="0050296F" w:rsidP="00D0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50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0296F" w:rsidRPr="00062DBB" w:rsidRDefault="0050296F" w:rsidP="00D0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6"/>
            <w:shd w:val="clear" w:color="auto" w:fill="F2F2F2" w:themeFill="background1" w:themeFillShade="F2"/>
          </w:tcPr>
          <w:p w:rsidR="0050296F" w:rsidRPr="00062DBB" w:rsidRDefault="0050296F" w:rsidP="00D0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E0C1B" w:rsidRPr="00062DBB" w:rsidTr="00C3645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4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E0C1B" w:rsidRPr="00062DBB" w:rsidRDefault="009E0C1B" w:rsidP="009E0C1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CD4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 ≤200 </w:t>
            </w:r>
            <w:r>
              <w:rPr>
                <w:rFonts w:ascii="Calibri" w:eastAsia="Times New Roman" w:hAnsi="Calibri" w:cs="Times New Roman"/>
                <w:color w:val="000000"/>
              </w:rPr>
              <w:t>cells/mL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295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95.5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E0C1B" w:rsidRPr="00062DB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295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95.5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E0C1B" w:rsidRPr="00062DB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635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97.5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</w:tr>
      <w:tr w:rsidR="009E0C1B" w:rsidRPr="00062DBB" w:rsidTr="00C364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  <w:noWrap/>
            <w:hideMark/>
          </w:tcPr>
          <w:p w:rsidR="009E0C1B" w:rsidRPr="00062DBB" w:rsidRDefault="009E0C1B" w:rsidP="009E0C1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CD4</w:t>
            </w:r>
            <w:r w:rsidR="00995F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&gt;200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cells/mL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495" w:type="dxa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</w:t>
            </w:r>
          </w:p>
        </w:tc>
        <w:tc>
          <w:tcPr>
            <w:tcW w:w="704" w:type="dxa"/>
            <w:noWrap/>
            <w:vAlign w:val="bottom"/>
          </w:tcPr>
          <w:p w:rsidR="009E0C1B" w:rsidRDefault="009E0C1B" w:rsidP="00995F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2152</w:t>
            </w:r>
          </w:p>
        </w:tc>
        <w:tc>
          <w:tcPr>
            <w:tcW w:w="620" w:type="dxa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98.0</w:t>
            </w:r>
          </w:p>
        </w:tc>
        <w:tc>
          <w:tcPr>
            <w:tcW w:w="620" w:type="dxa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2.31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noWrap/>
          </w:tcPr>
          <w:p w:rsidR="009E0C1B" w:rsidRPr="00062DBB" w:rsidRDefault="009E0C1B" w:rsidP="009E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1.28, 4.18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495" w:type="dxa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  <w:tc>
          <w:tcPr>
            <w:tcW w:w="704" w:type="dxa"/>
            <w:noWrap/>
            <w:vAlign w:val="bottom"/>
          </w:tcPr>
          <w:p w:rsidR="009E0C1B" w:rsidRDefault="009E0C1B" w:rsidP="00995F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2492</w:t>
            </w:r>
          </w:p>
        </w:tc>
        <w:tc>
          <w:tcPr>
            <w:tcW w:w="620" w:type="dxa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98.2</w:t>
            </w:r>
          </w:p>
        </w:tc>
        <w:tc>
          <w:tcPr>
            <w:tcW w:w="620" w:type="dxa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2.55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noWrap/>
          </w:tcPr>
          <w:p w:rsidR="009E0C1B" w:rsidRPr="00062DBB" w:rsidRDefault="009E0C1B" w:rsidP="009E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1.42, 4.60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495" w:type="dxa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</w:t>
            </w:r>
          </w:p>
        </w:tc>
        <w:tc>
          <w:tcPr>
            <w:tcW w:w="663" w:type="dxa"/>
            <w:noWrap/>
            <w:vAlign w:val="bottom"/>
          </w:tcPr>
          <w:p w:rsidR="009E0C1B" w:rsidRDefault="009E0C1B" w:rsidP="00995F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2152</w:t>
            </w:r>
          </w:p>
        </w:tc>
        <w:tc>
          <w:tcPr>
            <w:tcW w:w="607" w:type="dxa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98.0</w:t>
            </w:r>
          </w:p>
        </w:tc>
        <w:tc>
          <w:tcPr>
            <w:tcW w:w="607" w:type="dxa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1.25</w:t>
            </w:r>
          </w:p>
        </w:tc>
        <w:tc>
          <w:tcPr>
            <w:tcW w:w="1148" w:type="dxa"/>
            <w:noWrap/>
          </w:tcPr>
          <w:p w:rsidR="009E0C1B" w:rsidRPr="00062DBB" w:rsidRDefault="009E0C1B" w:rsidP="009E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0.71, 2.21</w:t>
            </w:r>
          </w:p>
        </w:tc>
      </w:tr>
      <w:tr w:rsidR="0050296F" w:rsidRPr="00062DBB" w:rsidTr="009E0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  <w:noWrap/>
            <w:hideMark/>
          </w:tcPr>
          <w:p w:rsidR="0050296F" w:rsidRPr="00062DBB" w:rsidRDefault="0050296F" w:rsidP="00D01F4C">
            <w:pPr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12 months before only </w:t>
            </w:r>
          </w:p>
        </w:tc>
        <w:tc>
          <w:tcPr>
            <w:tcW w:w="4050" w:type="dxa"/>
            <w:gridSpan w:val="6"/>
            <w:tcBorders>
              <w:right w:val="single" w:sz="4" w:space="0" w:color="auto"/>
            </w:tcBorders>
          </w:tcPr>
          <w:p w:rsidR="0050296F" w:rsidRPr="00062DBB" w:rsidRDefault="0050296F" w:rsidP="00D0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50" w:type="dxa"/>
            <w:gridSpan w:val="6"/>
            <w:tcBorders>
              <w:right w:val="single" w:sz="4" w:space="0" w:color="auto"/>
            </w:tcBorders>
          </w:tcPr>
          <w:p w:rsidR="0050296F" w:rsidRPr="00062DBB" w:rsidRDefault="0050296F" w:rsidP="00D0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6"/>
          </w:tcPr>
          <w:p w:rsidR="0050296F" w:rsidRPr="00062DBB" w:rsidRDefault="0050296F" w:rsidP="00D01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E0C1B" w:rsidRPr="00062DBB" w:rsidTr="00CE6E4D">
        <w:trPr>
          <w:gridAfter w:val="1"/>
          <w:wAfter w:w="114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E0C1B" w:rsidRPr="00062DBB" w:rsidRDefault="009E0C1B" w:rsidP="009E0C1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CD4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 ≤200 </w:t>
            </w:r>
            <w:r>
              <w:rPr>
                <w:rFonts w:ascii="Calibri" w:eastAsia="Times New Roman" w:hAnsi="Calibri" w:cs="Times New Roman"/>
                <w:color w:val="000000"/>
              </w:rPr>
              <w:t>cells/mL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309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95.7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E0C1B" w:rsidRPr="00062DB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309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95.7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E0C1B" w:rsidRPr="00062DB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97.0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</w:tr>
      <w:tr w:rsidR="009E0C1B" w:rsidRPr="00062DBB" w:rsidTr="00CE6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E0C1B" w:rsidRPr="00062DBB" w:rsidRDefault="009E0C1B" w:rsidP="009E0C1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CD4</w:t>
            </w:r>
            <w:r w:rsidR="00995F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&gt;200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cells/mL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2277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98.1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2.34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E0C1B" w:rsidRPr="00062DBB" w:rsidRDefault="009E0C1B" w:rsidP="009E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1.29, 4.23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2478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98.2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2.43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E0C1B" w:rsidRPr="00062DBB" w:rsidRDefault="009E0C1B" w:rsidP="009E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1.35, 4.38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2277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98.1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1.64</w:t>
            </w:r>
          </w:p>
        </w:tc>
        <w:tc>
          <w:tcPr>
            <w:tcW w:w="1148" w:type="dxa"/>
            <w:shd w:val="clear" w:color="auto" w:fill="auto"/>
            <w:noWrap/>
          </w:tcPr>
          <w:p w:rsidR="009E0C1B" w:rsidRPr="00062DBB" w:rsidRDefault="009E0C1B" w:rsidP="009E0C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0.93, 2.89</w:t>
            </w:r>
          </w:p>
        </w:tc>
      </w:tr>
      <w:tr w:rsidR="0050296F" w:rsidRPr="00062DBB" w:rsidTr="009E0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0296F" w:rsidRPr="00062DBB" w:rsidRDefault="0050296F" w:rsidP="00D01F4C">
            <w:pPr>
              <w:rPr>
                <w:rFonts w:ascii="Calibri" w:eastAsia="Times New Roman" w:hAnsi="Calibri" w:cs="Times New Roman"/>
                <w:color w:val="000000"/>
              </w:rPr>
            </w:pPr>
            <w:r w:rsidRPr="00062DBB">
              <w:rPr>
                <w:rFonts w:ascii="Calibri" w:eastAsia="Times New Roman" w:hAnsi="Calibri" w:cs="Times New Roman"/>
                <w:color w:val="000000"/>
              </w:rPr>
              <w:t>12 months before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or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after </w:t>
            </w:r>
          </w:p>
        </w:tc>
        <w:tc>
          <w:tcPr>
            <w:tcW w:w="4050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0296F" w:rsidRPr="00062DBB" w:rsidRDefault="0050296F" w:rsidP="00D0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50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0296F" w:rsidRPr="00062DBB" w:rsidRDefault="0050296F" w:rsidP="00D0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6"/>
            <w:shd w:val="clear" w:color="auto" w:fill="F2F2F2" w:themeFill="background1" w:themeFillShade="F2"/>
          </w:tcPr>
          <w:p w:rsidR="0050296F" w:rsidRPr="00062DBB" w:rsidRDefault="0050296F" w:rsidP="00D01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E0C1B" w:rsidRPr="00062DBB" w:rsidTr="00DB7F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4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E0C1B" w:rsidRPr="00062DBB" w:rsidRDefault="009E0C1B" w:rsidP="009E0C1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CD4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 xml:space="preserve"> ≤200 </w:t>
            </w:r>
            <w:r>
              <w:rPr>
                <w:rFonts w:ascii="Calibri" w:eastAsia="Times New Roman" w:hAnsi="Calibri" w:cs="Times New Roman"/>
                <w:color w:val="000000"/>
              </w:rPr>
              <w:t>cells/mL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309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95.7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E0C1B" w:rsidRPr="00062DB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309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95.7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E0C1B" w:rsidRPr="00062DB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95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9E0C1B" w:rsidRDefault="009E0C1B" w:rsidP="00995F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97.0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9E0C1B" w:rsidRDefault="009E0C1B" w:rsidP="009E0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</w:tr>
      <w:tr w:rsidR="009E0C1B" w:rsidRPr="00062DBB" w:rsidTr="00DB7F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C1B" w:rsidRPr="00062DBB" w:rsidRDefault="009E0C1B" w:rsidP="009E0C1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CD4</w:t>
            </w:r>
            <w:r w:rsidR="00995F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62DBB">
              <w:rPr>
                <w:rFonts w:ascii="Calibri" w:eastAsia="Times New Roman" w:hAnsi="Calibri" w:cs="Times New Roman"/>
                <w:color w:val="000000"/>
              </w:rPr>
              <w:t>&gt;200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cells/mL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noWrap/>
            <w:vAlign w:val="bottom"/>
          </w:tcPr>
          <w:p w:rsidR="009E0C1B" w:rsidRDefault="009E0C1B" w:rsidP="00995F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2277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98.1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2.34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9E0C1B" w:rsidRPr="00062DBB" w:rsidRDefault="009E0C1B" w:rsidP="009E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1.29, 4.23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noWrap/>
            <w:vAlign w:val="bottom"/>
          </w:tcPr>
          <w:p w:rsidR="009E0C1B" w:rsidRDefault="009E0C1B" w:rsidP="00995F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2478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98.2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2.43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9E0C1B" w:rsidRPr="00062DBB" w:rsidRDefault="009E0C1B" w:rsidP="009E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1.35, 4.38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noWrap/>
            <w:vAlign w:val="bottom"/>
          </w:tcPr>
          <w:p w:rsidR="009E0C1B" w:rsidRDefault="009E0C1B" w:rsidP="00995F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2277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98.1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noWrap/>
            <w:vAlign w:val="bottom"/>
          </w:tcPr>
          <w:p w:rsidR="009E0C1B" w:rsidRDefault="009E0C1B" w:rsidP="009E0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1.64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noWrap/>
          </w:tcPr>
          <w:p w:rsidR="009E0C1B" w:rsidRPr="00062DBB" w:rsidRDefault="009E0C1B" w:rsidP="009E0C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0.93, 2.89</w:t>
            </w:r>
          </w:p>
        </w:tc>
      </w:tr>
    </w:tbl>
    <w:p w:rsidR="00062DBB" w:rsidRDefault="00062DBB"/>
    <w:sectPr w:rsidR="00062DBB" w:rsidSect="00062D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893" w:rsidRDefault="001C1893" w:rsidP="001C1893">
      <w:pPr>
        <w:spacing w:after="0" w:line="240" w:lineRule="auto"/>
      </w:pPr>
      <w:r>
        <w:separator/>
      </w:r>
    </w:p>
  </w:endnote>
  <w:endnote w:type="continuationSeparator" w:id="0">
    <w:p w:rsidR="001C1893" w:rsidRDefault="001C1893" w:rsidP="001C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893" w:rsidRDefault="001C1893" w:rsidP="001C1893">
      <w:pPr>
        <w:spacing w:after="0" w:line="240" w:lineRule="auto"/>
      </w:pPr>
      <w:r>
        <w:separator/>
      </w:r>
    </w:p>
  </w:footnote>
  <w:footnote w:type="continuationSeparator" w:id="0">
    <w:p w:rsidR="001C1893" w:rsidRDefault="001C1893" w:rsidP="001C1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450FC"/>
    <w:multiLevelType w:val="hybridMultilevel"/>
    <w:tmpl w:val="36688ACA"/>
    <w:lvl w:ilvl="0" w:tplc="6B9A908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BB"/>
    <w:rsid w:val="00062DBB"/>
    <w:rsid w:val="001171F8"/>
    <w:rsid w:val="001310C4"/>
    <w:rsid w:val="001C1893"/>
    <w:rsid w:val="002E6F60"/>
    <w:rsid w:val="0050296F"/>
    <w:rsid w:val="00573E53"/>
    <w:rsid w:val="007D2E6E"/>
    <w:rsid w:val="00995F59"/>
    <w:rsid w:val="009E0C1B"/>
    <w:rsid w:val="00A8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50371D"/>
  <w15:chartTrackingRefBased/>
  <w15:docId w15:val="{4417F71F-159F-4C66-8019-29BE07EC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62D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02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93"/>
  </w:style>
  <w:style w:type="paragraph" w:styleId="Footer">
    <w:name w:val="footer"/>
    <w:basedOn w:val="Normal"/>
    <w:link w:val="FooterChar"/>
    <w:uiPriority w:val="99"/>
    <w:unhideWhenUsed/>
    <w:rsid w:val="001C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93"/>
  </w:style>
  <w:style w:type="paragraph" w:styleId="BalloonText">
    <w:name w:val="Balloon Text"/>
    <w:basedOn w:val="Normal"/>
    <w:link w:val="BalloonTextChar"/>
    <w:uiPriority w:val="99"/>
    <w:semiHidden/>
    <w:unhideWhenUsed/>
    <w:rsid w:val="0099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37F6A-026D-4B6F-87AB-A6F0D8FD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Cope, Anna B</dc:creator>
  <cp:keywords/>
  <dc:description/>
  <cp:lastModifiedBy>Cope, Anna B</cp:lastModifiedBy>
  <cp:revision>3</cp:revision>
  <dcterms:created xsi:type="dcterms:W3CDTF">2018-08-21T17:34:00Z</dcterms:created>
  <dcterms:modified xsi:type="dcterms:W3CDTF">2018-08-22T17:57:00Z</dcterms:modified>
</cp:coreProperties>
</file>