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F7248" w14:textId="321DF843" w:rsidR="008427FC" w:rsidRDefault="008427FC" w:rsidP="008427FC">
      <w:pPr>
        <w:rPr>
          <w:b/>
        </w:rPr>
      </w:pPr>
      <w:r>
        <w:rPr>
          <w:b/>
        </w:rPr>
        <w:t>Supplementary Material</w:t>
      </w:r>
    </w:p>
    <w:p w14:paraId="5AB3E7A0" w14:textId="42C9FAD5" w:rsidR="008427FC" w:rsidRDefault="004A4BB8" w:rsidP="008427FC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84A75D" wp14:editId="0C904833">
                <wp:simplePos x="0" y="0"/>
                <wp:positionH relativeFrom="column">
                  <wp:posOffset>826135</wp:posOffset>
                </wp:positionH>
                <wp:positionV relativeFrom="paragraph">
                  <wp:posOffset>314325</wp:posOffset>
                </wp:positionV>
                <wp:extent cx="762000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D4D28" w14:textId="7C1E79AD" w:rsidR="004A4BB8" w:rsidRPr="00233018" w:rsidRDefault="004A4BB8" w:rsidP="004A4BB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33018">
                              <w:rPr>
                                <w:sz w:val="20"/>
                              </w:rPr>
                              <w:t>ρ</w:t>
                            </w:r>
                            <w:r>
                              <w:rPr>
                                <w:sz w:val="20"/>
                              </w:rPr>
                              <w:t xml:space="preserve"> = </w:t>
                            </w:r>
                            <w:r>
                              <w:rPr>
                                <w:sz w:val="20"/>
                              </w:rPr>
                              <w:t>0.734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4A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05pt;margin-top:24.75pt;width:60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" filled="f" stroked="f">
                <v:textbox>
                  <w:txbxContent>
                    <w:p w14:paraId="3BFD4D28" w14:textId="7C1E79AD" w:rsidR="004A4BB8" w:rsidRPr="00233018" w:rsidRDefault="004A4BB8" w:rsidP="004A4BB8">
                      <w:pPr>
                        <w:jc w:val="center"/>
                        <w:rPr>
                          <w:sz w:val="20"/>
                        </w:rPr>
                      </w:pPr>
                      <w:r w:rsidRPr="00233018">
                        <w:rPr>
                          <w:sz w:val="20"/>
                        </w:rPr>
                        <w:t>ρ</w:t>
                      </w:r>
                      <w:r>
                        <w:rPr>
                          <w:sz w:val="20"/>
                        </w:rPr>
                        <w:t xml:space="preserve"> = </w:t>
                      </w:r>
                      <w:r>
                        <w:rPr>
                          <w:sz w:val="20"/>
                        </w:rPr>
                        <w:t>0.734</w:t>
                      </w:r>
                    </w:p>
                  </w:txbxContent>
                </v:textbox>
              </v:shape>
            </w:pict>
          </mc:Fallback>
        </mc:AlternateContent>
      </w:r>
      <w:r w:rsidR="008427FC" w:rsidRPr="004A4BB8">
        <w:rPr>
          <w:noProof/>
          <w:highlight w:val="yellow"/>
        </w:rPr>
        <w:drawing>
          <wp:inline distT="0" distB="0" distL="0" distR="0" wp14:anchorId="7D368A9B" wp14:editId="5978D123">
            <wp:extent cx="2797954" cy="2611790"/>
            <wp:effectExtent l="0" t="0" r="2540" b="0"/>
            <wp:docPr id="2" name="Chart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D2E2124-DF7B-4686-A733-D43C03EDDB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8427FC">
        <w:rPr>
          <w:b/>
        </w:rPr>
        <w:t xml:space="preserve"> </w:t>
      </w:r>
      <w:bookmarkStart w:id="0" w:name="_GoBack"/>
      <w:bookmarkEnd w:id="0"/>
    </w:p>
    <w:p w14:paraId="4E8B9A30" w14:textId="6F49651D" w:rsidR="008427FC" w:rsidRPr="008427FC" w:rsidRDefault="008427FC" w:rsidP="008427FC">
      <w:r w:rsidRPr="004A4BB8">
        <w:t>Supplementary Figure 1:</w:t>
      </w:r>
      <w:r w:rsidR="00341EC5" w:rsidRPr="004A4BB8">
        <w:t xml:space="preserve"> Relationship between the </w:t>
      </w:r>
      <w:proofErr w:type="gramStart"/>
      <w:r w:rsidR="00341EC5" w:rsidRPr="004A4BB8">
        <w:t>average</w:t>
      </w:r>
      <w:proofErr w:type="gramEnd"/>
      <w:r w:rsidR="00341EC5" w:rsidRPr="004A4BB8">
        <w:t xml:space="preserve"> normalized </w:t>
      </w:r>
      <w:r w:rsidR="002A6627" w:rsidRPr="004A4BB8">
        <w:t xml:space="preserve">grip strength and </w:t>
      </w:r>
      <w:r w:rsidR="00341EC5" w:rsidRPr="004A4BB8">
        <w:t xml:space="preserve">breakaway strength. Male participants are represented by the gray dots and female participants are represented by the </w:t>
      </w:r>
      <w:r w:rsidR="00533638" w:rsidRPr="004A4BB8">
        <w:t>solid darker</w:t>
      </w:r>
      <w:r w:rsidR="00341EC5" w:rsidRPr="004A4BB8">
        <w:t xml:space="preserve"> dots. The </w:t>
      </w:r>
      <w:r w:rsidR="00533638" w:rsidRPr="004A4BB8">
        <w:t>solid</w:t>
      </w:r>
      <w:r w:rsidR="00341EC5" w:rsidRPr="004A4BB8">
        <w:t xml:space="preserve"> line </w:t>
      </w:r>
      <w:r w:rsidR="007314C9" w:rsidRPr="004A4BB8">
        <w:t>represents the best linear fit</w:t>
      </w:r>
      <w:r w:rsidR="00341EC5" w:rsidRPr="004A4BB8">
        <w:t>. Spearman’s correlation (</w:t>
      </w:r>
      <w:r w:rsidR="00341EC5" w:rsidRPr="004A4BB8">
        <w:rPr>
          <w:rFonts w:cstheme="minorHAnsi"/>
        </w:rPr>
        <w:t>ρ</w:t>
      </w:r>
      <w:r w:rsidR="00341EC5" w:rsidRPr="004A4BB8">
        <w:t xml:space="preserve">) </w:t>
      </w:r>
      <w:r w:rsidR="002A6627" w:rsidRPr="004A4BB8">
        <w:t>is</w:t>
      </w:r>
      <w:r w:rsidR="00341EC5" w:rsidRPr="004A4BB8">
        <w:t xml:space="preserve"> displayed on </w:t>
      </w:r>
      <w:r w:rsidR="002A6627" w:rsidRPr="004A4BB8">
        <w:t>the</w:t>
      </w:r>
      <w:r w:rsidR="00341EC5" w:rsidRPr="004A4BB8">
        <w:t xml:space="preserve"> graph.</w:t>
      </w:r>
    </w:p>
    <w:p w14:paraId="1B653CCF" w14:textId="45F5F0FD" w:rsidR="00137A64" w:rsidRDefault="00137A64"/>
    <w:sectPr w:rsidR="0013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FC"/>
    <w:rsid w:val="00137A64"/>
    <w:rsid w:val="002770C4"/>
    <w:rsid w:val="0029766B"/>
    <w:rsid w:val="002A6627"/>
    <w:rsid w:val="00341EC5"/>
    <w:rsid w:val="0036293C"/>
    <w:rsid w:val="004366D0"/>
    <w:rsid w:val="004A4BB8"/>
    <w:rsid w:val="00522290"/>
    <w:rsid w:val="00533638"/>
    <w:rsid w:val="00535CC8"/>
    <w:rsid w:val="005725EB"/>
    <w:rsid w:val="006174C6"/>
    <w:rsid w:val="007314C9"/>
    <w:rsid w:val="008427FC"/>
    <w:rsid w:val="008B5044"/>
    <w:rsid w:val="008C46B9"/>
    <w:rsid w:val="00C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3C67"/>
  <w15:chartTrackingRefBased/>
  <w15:docId w15:val="{19C13FF5-768E-4EC2-AEB0-504A2A07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mpli\Documents\Pittsburgh\Ladder_R21\Ladder_R21_figures_0827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451292260732498"/>
          <c:y val="0.1070521545857096"/>
          <c:w val="0.75619931303412313"/>
          <c:h val="0.68096586394971959"/>
        </c:manualLayout>
      </c:layout>
      <c:scatterChart>
        <c:scatterStyle val="lineMarker"/>
        <c:varyColors val="0"/>
        <c:ser>
          <c:idx val="2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Hand_Strength_Harness!$J$2:$J$36</c:f>
              <c:numCache>
                <c:formatCode>General</c:formatCode>
                <c:ptCount val="35"/>
                <c:pt idx="0">
                  <c:v>0.47519491808342162</c:v>
                </c:pt>
                <c:pt idx="1">
                  <c:v>0.38493611121598437</c:v>
                </c:pt>
                <c:pt idx="2">
                  <c:v>0.54838173287072167</c:v>
                </c:pt>
                <c:pt idx="3">
                  <c:v>0.49710625345391152</c:v>
                </c:pt>
                <c:pt idx="4">
                  <c:v>0.49534885331174844</c:v>
                </c:pt>
                <c:pt idx="5">
                  <c:v>0.47840888389842978</c:v>
                </c:pt>
                <c:pt idx="7">
                  <c:v>0.47696770055872362</c:v>
                </c:pt>
                <c:pt idx="8">
                  <c:v>0.45859581029033047</c:v>
                </c:pt>
                <c:pt idx="9">
                  <c:v>0.34923619852980631</c:v>
                </c:pt>
                <c:pt idx="10">
                  <c:v>0.38885186934325672</c:v>
                </c:pt>
                <c:pt idx="11">
                  <c:v>0.28293626877300621</c:v>
                </c:pt>
                <c:pt idx="14">
                  <c:v>0.55192230380833629</c:v>
                </c:pt>
                <c:pt idx="15">
                  <c:v>0.70014386677534102</c:v>
                </c:pt>
                <c:pt idx="16">
                  <c:v>0.62142319685404379</c:v>
                </c:pt>
                <c:pt idx="18">
                  <c:v>0.45362223029746246</c:v>
                </c:pt>
                <c:pt idx="19">
                  <c:v>0.60360528889783793</c:v>
                </c:pt>
                <c:pt idx="21">
                  <c:v>0.47952130228304107</c:v>
                </c:pt>
                <c:pt idx="23">
                  <c:v>0.40403599459693007</c:v>
                </c:pt>
                <c:pt idx="24">
                  <c:v>0.53943952991513433</c:v>
                </c:pt>
                <c:pt idx="25">
                  <c:v>0.69788035430378825</c:v>
                </c:pt>
                <c:pt idx="26">
                  <c:v>0.57657312728638066</c:v>
                </c:pt>
                <c:pt idx="27">
                  <c:v>0.555611958099827</c:v>
                </c:pt>
                <c:pt idx="28">
                  <c:v>0.46492936338880364</c:v>
                </c:pt>
                <c:pt idx="29">
                  <c:v>0.60664293703109828</c:v>
                </c:pt>
                <c:pt idx="30">
                  <c:v>0.46022460625856459</c:v>
                </c:pt>
                <c:pt idx="31">
                  <c:v>0.67053911962944923</c:v>
                </c:pt>
                <c:pt idx="32">
                  <c:v>0.51316637171507762</c:v>
                </c:pt>
                <c:pt idx="33">
                  <c:v>0.49103628060403781</c:v>
                </c:pt>
                <c:pt idx="34">
                  <c:v>0.58631293691793585</c:v>
                </c:pt>
              </c:numCache>
            </c:numRef>
          </c:xVal>
          <c:yVal>
            <c:numRef>
              <c:f>Hand_Strength_Harness!$F$2:$F$36</c:f>
              <c:numCache>
                <c:formatCode>General</c:formatCode>
                <c:ptCount val="35"/>
                <c:pt idx="0">
                  <c:v>0.79333340468017433</c:v>
                </c:pt>
                <c:pt idx="1">
                  <c:v>0.66540394074721287</c:v>
                </c:pt>
                <c:pt idx="2">
                  <c:v>0.92671784238997723</c:v>
                </c:pt>
                <c:pt idx="3">
                  <c:v>0.7436550447996283</c:v>
                </c:pt>
                <c:pt idx="4">
                  <c:v>0.66215069761808643</c:v>
                </c:pt>
                <c:pt idx="5">
                  <c:v>0.60727386179701581</c:v>
                </c:pt>
                <c:pt idx="7">
                  <c:v>0.50618808879626587</c:v>
                </c:pt>
                <c:pt idx="8">
                  <c:v>0.48281612815653024</c:v>
                </c:pt>
                <c:pt idx="9">
                  <c:v>0.69295209541461233</c:v>
                </c:pt>
                <c:pt idx="10">
                  <c:v>0.35227002624449621</c:v>
                </c:pt>
                <c:pt idx="11">
                  <c:v>0.40913789327274325</c:v>
                </c:pt>
                <c:pt idx="14">
                  <c:v>0.77592511537094333</c:v>
                </c:pt>
                <c:pt idx="15">
                  <c:v>0.96230342217889053</c:v>
                </c:pt>
                <c:pt idx="16">
                  <c:v>0.83154737032150539</c:v>
                </c:pt>
                <c:pt idx="18">
                  <c:v>0.51113825502372812</c:v>
                </c:pt>
                <c:pt idx="19">
                  <c:v>0.93099766609575652</c:v>
                </c:pt>
                <c:pt idx="21">
                  <c:v>0.57551643083366111</c:v>
                </c:pt>
                <c:pt idx="23">
                  <c:v>0.52232023537067385</c:v>
                </c:pt>
                <c:pt idx="24">
                  <c:v>0.80827116605681659</c:v>
                </c:pt>
                <c:pt idx="25">
                  <c:v>0.60187525731401037</c:v>
                </c:pt>
                <c:pt idx="26">
                  <c:v>0.76107625074931085</c:v>
                </c:pt>
                <c:pt idx="27">
                  <c:v>0.87627898731259901</c:v>
                </c:pt>
                <c:pt idx="28">
                  <c:v>0.82720927919591991</c:v>
                </c:pt>
                <c:pt idx="29">
                  <c:v>0.9413125465031027</c:v>
                </c:pt>
                <c:pt idx="30">
                  <c:v>0.59361872946173266</c:v>
                </c:pt>
                <c:pt idx="31">
                  <c:v>1.0497923947944379</c:v>
                </c:pt>
                <c:pt idx="32">
                  <c:v>0.90280520237865269</c:v>
                </c:pt>
                <c:pt idx="33">
                  <c:v>0.74104081035213942</c:v>
                </c:pt>
                <c:pt idx="34">
                  <c:v>1.0569399974438618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81-47C2-B2F3-9BFDAEBE1B16}"/>
            </c:ext>
          </c:extLst>
        </c:ser>
        <c:ser>
          <c:idx val="0"/>
          <c:order val="1"/>
          <c:tx>
            <c:v>Female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Hand_Strength_Harness!$J$2:$J$13</c:f>
              <c:numCache>
                <c:formatCode>General</c:formatCode>
                <c:ptCount val="12"/>
                <c:pt idx="0">
                  <c:v>0.47519491808342162</c:v>
                </c:pt>
                <c:pt idx="1">
                  <c:v>0.38493611121598437</c:v>
                </c:pt>
                <c:pt idx="2">
                  <c:v>0.54838173287072167</c:v>
                </c:pt>
                <c:pt idx="3">
                  <c:v>0.49710625345391152</c:v>
                </c:pt>
                <c:pt idx="4">
                  <c:v>0.49534885331174844</c:v>
                </c:pt>
                <c:pt idx="5">
                  <c:v>0.47840888389842978</c:v>
                </c:pt>
                <c:pt idx="7">
                  <c:v>0.47696770055872362</c:v>
                </c:pt>
                <c:pt idx="8">
                  <c:v>0.45859581029033047</c:v>
                </c:pt>
                <c:pt idx="9">
                  <c:v>0.34923619852980631</c:v>
                </c:pt>
                <c:pt idx="10">
                  <c:v>0.38885186934325672</c:v>
                </c:pt>
                <c:pt idx="11">
                  <c:v>0.28293626877300621</c:v>
                </c:pt>
              </c:numCache>
            </c:numRef>
          </c:xVal>
          <c:yVal>
            <c:numRef>
              <c:f>Hand_Strength_Harness!$F$2:$F$14</c:f>
              <c:numCache>
                <c:formatCode>General</c:formatCode>
                <c:ptCount val="13"/>
                <c:pt idx="0">
                  <c:v>0.79333340468017433</c:v>
                </c:pt>
                <c:pt idx="1">
                  <c:v>0.66540394074721287</c:v>
                </c:pt>
                <c:pt idx="2">
                  <c:v>0.92671784238997723</c:v>
                </c:pt>
                <c:pt idx="3">
                  <c:v>0.7436550447996283</c:v>
                </c:pt>
                <c:pt idx="4">
                  <c:v>0.66215069761808643</c:v>
                </c:pt>
                <c:pt idx="5">
                  <c:v>0.60727386179701581</c:v>
                </c:pt>
                <c:pt idx="7">
                  <c:v>0.50618808879626587</c:v>
                </c:pt>
                <c:pt idx="8">
                  <c:v>0.48281612815653024</c:v>
                </c:pt>
                <c:pt idx="9">
                  <c:v>0.69295209541461233</c:v>
                </c:pt>
                <c:pt idx="10">
                  <c:v>0.35227002624449621</c:v>
                </c:pt>
                <c:pt idx="11">
                  <c:v>0.40913789327274325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E81-47C2-B2F3-9BFDAEBE1B16}"/>
            </c:ext>
          </c:extLst>
        </c:ser>
        <c:ser>
          <c:idx val="1"/>
          <c:order val="2"/>
          <c:tx>
            <c:v>Male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65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Hand_Strength_Harness!$J$16:$J$36</c:f>
              <c:numCache>
                <c:formatCode>General</c:formatCode>
                <c:ptCount val="21"/>
                <c:pt idx="0">
                  <c:v>0.55192230380833629</c:v>
                </c:pt>
                <c:pt idx="1">
                  <c:v>0.70014386677534102</c:v>
                </c:pt>
                <c:pt idx="2">
                  <c:v>0.62142319685404379</c:v>
                </c:pt>
                <c:pt idx="4">
                  <c:v>0.45362223029746246</c:v>
                </c:pt>
                <c:pt idx="5">
                  <c:v>0.60360528889783793</c:v>
                </c:pt>
                <c:pt idx="7">
                  <c:v>0.47952130228304107</c:v>
                </c:pt>
                <c:pt idx="9">
                  <c:v>0.40403599459693007</c:v>
                </c:pt>
                <c:pt idx="10">
                  <c:v>0.53943952991513433</c:v>
                </c:pt>
                <c:pt idx="11">
                  <c:v>0.69788035430378825</c:v>
                </c:pt>
                <c:pt idx="12">
                  <c:v>0.57657312728638066</c:v>
                </c:pt>
                <c:pt idx="13">
                  <c:v>0.555611958099827</c:v>
                </c:pt>
                <c:pt idx="14">
                  <c:v>0.46492936338880364</c:v>
                </c:pt>
                <c:pt idx="15">
                  <c:v>0.60664293703109828</c:v>
                </c:pt>
                <c:pt idx="16">
                  <c:v>0.46022460625856459</c:v>
                </c:pt>
                <c:pt idx="17">
                  <c:v>0.67053911962944923</c:v>
                </c:pt>
                <c:pt idx="18">
                  <c:v>0.51316637171507762</c:v>
                </c:pt>
                <c:pt idx="19">
                  <c:v>0.49103628060403781</c:v>
                </c:pt>
                <c:pt idx="20">
                  <c:v>0.58631293691793585</c:v>
                </c:pt>
              </c:numCache>
            </c:numRef>
          </c:xVal>
          <c:yVal>
            <c:numRef>
              <c:f>Hand_Strength_Harness!$F$16:$F$36</c:f>
              <c:numCache>
                <c:formatCode>General</c:formatCode>
                <c:ptCount val="21"/>
                <c:pt idx="0">
                  <c:v>0.77592511537094333</c:v>
                </c:pt>
                <c:pt idx="1">
                  <c:v>0.96230342217889053</c:v>
                </c:pt>
                <c:pt idx="2">
                  <c:v>0.83154737032150539</c:v>
                </c:pt>
                <c:pt idx="4">
                  <c:v>0.51113825502372812</c:v>
                </c:pt>
                <c:pt idx="5">
                  <c:v>0.93099766609575652</c:v>
                </c:pt>
                <c:pt idx="7">
                  <c:v>0.57551643083366111</c:v>
                </c:pt>
                <c:pt idx="9">
                  <c:v>0.52232023537067385</c:v>
                </c:pt>
                <c:pt idx="10">
                  <c:v>0.80827116605681659</c:v>
                </c:pt>
                <c:pt idx="11">
                  <c:v>0.60187525731401037</c:v>
                </c:pt>
                <c:pt idx="12">
                  <c:v>0.76107625074931085</c:v>
                </c:pt>
                <c:pt idx="13">
                  <c:v>0.87627898731259901</c:v>
                </c:pt>
                <c:pt idx="14">
                  <c:v>0.82720927919591991</c:v>
                </c:pt>
                <c:pt idx="15">
                  <c:v>0.9413125465031027</c:v>
                </c:pt>
                <c:pt idx="16">
                  <c:v>0.59361872946173266</c:v>
                </c:pt>
                <c:pt idx="17">
                  <c:v>1.0497923947944379</c:v>
                </c:pt>
                <c:pt idx="18">
                  <c:v>0.90280520237865269</c:v>
                </c:pt>
                <c:pt idx="19">
                  <c:v>0.74104081035213942</c:v>
                </c:pt>
                <c:pt idx="20">
                  <c:v>1.0569399974438618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E81-47C2-B2F3-9BFDAEBE1B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3444496"/>
        <c:axId val="363445056"/>
      </c:scatterChart>
      <c:valAx>
        <c:axId val="3634444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 Normalized Grip Strength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3445056"/>
        <c:crosses val="autoZero"/>
        <c:crossBetween val="midCat"/>
      </c:valAx>
      <c:valAx>
        <c:axId val="363445056"/>
        <c:scaling>
          <c:orientation val="minMax"/>
          <c:max val="1.2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 Normalized Breakaway Strength</a:t>
                </a:r>
              </a:p>
            </c:rich>
          </c:tx>
          <c:layout>
            <c:manualLayout>
              <c:xMode val="edge"/>
              <c:yMode val="edge"/>
              <c:x val="3.9723926928561994E-3"/>
              <c:y val="0.114862228654678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34444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Pliner</dc:creator>
  <cp:keywords/>
  <dc:description/>
  <cp:lastModifiedBy>Pliner, Erika Mae</cp:lastModifiedBy>
  <cp:revision>5</cp:revision>
  <dcterms:created xsi:type="dcterms:W3CDTF">2018-10-25T14:15:00Z</dcterms:created>
  <dcterms:modified xsi:type="dcterms:W3CDTF">2018-10-25T14:18:00Z</dcterms:modified>
</cp:coreProperties>
</file>