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0E" w:rsidRDefault="009F1A0E" w:rsidP="009F1A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1A0E">
        <w:rPr>
          <w:rFonts w:ascii="Times New Roman" w:hAnsi="Times New Roman"/>
          <w:i/>
          <w:sz w:val="24"/>
          <w:szCs w:val="24"/>
        </w:rPr>
        <w:t>The Burden of Influenza-Associated Respiratory Hospitalizations in Bhutan, 2015-2016</w:t>
      </w:r>
    </w:p>
    <w:p w:rsidR="009F1A0E" w:rsidRPr="009F1A0E" w:rsidRDefault="009F1A0E" w:rsidP="009F1A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20CB3">
        <w:rPr>
          <w:rFonts w:ascii="Times New Roman" w:hAnsi="Times New Roman"/>
          <w:sz w:val="24"/>
          <w:szCs w:val="24"/>
        </w:rPr>
        <w:t>Binay Thapa, Katherine Roguski, Eduardo Azziz-Baumgartner, Karen Siener</w:t>
      </w:r>
      <w:r>
        <w:rPr>
          <w:rFonts w:ascii="Times New Roman" w:hAnsi="Times New Roman"/>
          <w:sz w:val="24"/>
          <w:szCs w:val="24"/>
        </w:rPr>
        <w:t>,</w:t>
      </w:r>
      <w:r w:rsidRPr="00A20CB3">
        <w:rPr>
          <w:rFonts w:ascii="Times New Roman" w:hAnsi="Times New Roman"/>
          <w:sz w:val="24"/>
          <w:szCs w:val="24"/>
        </w:rPr>
        <w:t xml:space="preserve"> Philip Gould, Thinley Jamtsho, and Son</w:t>
      </w:r>
      <w:bookmarkStart w:id="0" w:name="_GoBack"/>
      <w:bookmarkEnd w:id="0"/>
      <w:r w:rsidRPr="00A20CB3">
        <w:rPr>
          <w:rFonts w:ascii="Times New Roman" w:hAnsi="Times New Roman"/>
          <w:sz w:val="24"/>
          <w:szCs w:val="24"/>
        </w:rPr>
        <w:t>am Wangchuk</w:t>
      </w:r>
    </w:p>
    <w:p w:rsidR="009F1A0E" w:rsidRDefault="009F1A0E" w:rsidP="009F1A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F1A0E" w:rsidRPr="009F1A0E" w:rsidRDefault="009F1A0E" w:rsidP="009F1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A0E">
        <w:rPr>
          <w:rFonts w:ascii="Times New Roman" w:hAnsi="Times New Roman"/>
          <w:sz w:val="24"/>
          <w:szCs w:val="24"/>
          <w:u w:val="single"/>
        </w:rPr>
        <w:t>Supplementary Material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F1A0E" w:rsidRDefault="009F1A0E" w:rsidP="009F1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A0E" w:rsidRPr="00A20CB3" w:rsidRDefault="009F1A0E" w:rsidP="009F1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CB3">
        <w:rPr>
          <w:rFonts w:ascii="Times New Roman" w:hAnsi="Times New Roman"/>
          <w:b/>
          <w:sz w:val="24"/>
          <w:szCs w:val="24"/>
        </w:rPr>
        <w:t xml:space="preserve">Supplemental Table 1. </w:t>
      </w:r>
      <w:r w:rsidRPr="00A20CB3">
        <w:rPr>
          <w:rFonts w:ascii="Times New Roman" w:hAnsi="Times New Roman"/>
          <w:sz w:val="24"/>
          <w:szCs w:val="24"/>
        </w:rPr>
        <w:t>Comparison of number of SARI case-patients identified through a retrospective chart review to the number of SARI case-patients reported to RCDC during the same time during randomly selected weeks for four district hospitals, 2015.</w:t>
      </w:r>
    </w:p>
    <w:tbl>
      <w:tblPr>
        <w:tblW w:w="103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696"/>
        <w:gridCol w:w="2157"/>
        <w:gridCol w:w="1619"/>
        <w:gridCol w:w="1176"/>
        <w:gridCol w:w="1619"/>
      </w:tblGrid>
      <w:tr w:rsidR="009F1A0E" w:rsidRPr="00A20CB3" w:rsidTr="00900F8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Weeks Reviewed*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Number of SARI Case-patients Identified by Chart 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Number of SARI Case-patients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% SARI Reported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Weekly Range of % SARI Reported</w:t>
            </w:r>
          </w:p>
        </w:tc>
      </w:tr>
      <w:tr w:rsidR="009F1A0E" w:rsidRPr="00A20CB3" w:rsidTr="00900F8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5, 34, 49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0 – 0</w:t>
            </w:r>
          </w:p>
        </w:tc>
      </w:tr>
      <w:tr w:rsidR="009F1A0E" w:rsidRPr="00A20CB3" w:rsidTr="00900F8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8, 19, 31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0 – 75</w:t>
            </w:r>
          </w:p>
        </w:tc>
      </w:tr>
      <w:tr w:rsidR="009F1A0E" w:rsidRPr="00A20CB3" w:rsidTr="00900F8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6, 11, 20, 23, 29, 33, 41, 46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0 – 100</w:t>
            </w:r>
          </w:p>
        </w:tc>
      </w:tr>
      <w:tr w:rsidR="009F1A0E" w:rsidRPr="00A20CB3" w:rsidTr="00900F8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9, 20, 36, 50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0 – 67</w:t>
            </w:r>
          </w:p>
        </w:tc>
      </w:tr>
      <w:tr w:rsidR="009F1A0E" w:rsidRPr="00A20CB3" w:rsidTr="00900F8F">
        <w:trPr>
          <w:trHeight w:val="34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36 (95% CI: 21</w:t>
            </w:r>
            <w:r w:rsidRPr="00A20C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51)</w:t>
            </w:r>
          </w:p>
        </w:tc>
      </w:tr>
    </w:tbl>
    <w:p w:rsidR="009F1A0E" w:rsidRPr="00A20CB3" w:rsidRDefault="009F1A0E" w:rsidP="009F1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CB3">
        <w:rPr>
          <w:rFonts w:ascii="Times New Roman" w:hAnsi="Times New Roman"/>
          <w:sz w:val="24"/>
          <w:szCs w:val="24"/>
        </w:rPr>
        <w:t>*Week number corresponds to the US National Notifiable Disease Surveillance System numbering system for weeks in 2015.</w:t>
      </w:r>
    </w:p>
    <w:p w:rsidR="009F1A0E" w:rsidRPr="00A20CB3" w:rsidRDefault="009F1A0E" w:rsidP="009F1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A0E" w:rsidRPr="00A20CB3" w:rsidRDefault="009F1A0E" w:rsidP="009F1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CB3">
        <w:rPr>
          <w:rFonts w:ascii="Times New Roman" w:hAnsi="Times New Roman"/>
          <w:b/>
          <w:sz w:val="24"/>
          <w:szCs w:val="24"/>
        </w:rPr>
        <w:t xml:space="preserve">Supplemental Table 2. </w:t>
      </w:r>
      <w:r w:rsidRPr="00A20CB3">
        <w:rPr>
          <w:rFonts w:ascii="Times New Roman" w:hAnsi="Times New Roman"/>
          <w:sz w:val="24"/>
          <w:szCs w:val="24"/>
        </w:rPr>
        <w:t xml:space="preserve">Comparison of respiratory hospital admissions identified at each hospital to the number reported to the MOH for the same time during randomly selected months for seven district hospitals, 2015-2016.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90"/>
        <w:gridCol w:w="1710"/>
        <w:gridCol w:w="1620"/>
        <w:gridCol w:w="1800"/>
        <w:gridCol w:w="1710"/>
      </w:tblGrid>
      <w:tr w:rsidR="009F1A0E" w:rsidRPr="00A20CB3" w:rsidTr="00900F8F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Months Reviewed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Respiratory Admissions Identified in Log Book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Respiratory Admissions Reported to MOH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Average of Monthly Difference Between Sources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B3">
              <w:rPr>
                <w:rFonts w:ascii="Times New Roman" w:hAnsi="Times New Roman"/>
                <w:b/>
                <w:sz w:val="24"/>
                <w:szCs w:val="24"/>
              </w:rPr>
              <w:t>Monthly Range of Differences Between Sources</w:t>
            </w:r>
          </w:p>
        </w:tc>
      </w:tr>
      <w:tr w:rsidR="009F1A0E" w:rsidRPr="00A20CB3" w:rsidTr="00900F8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Feb, Jun, Aug, Dec 2015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-153.3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-122 – -185</w:t>
            </w:r>
          </w:p>
        </w:tc>
      </w:tr>
      <w:tr w:rsidR="009F1A0E" w:rsidRPr="00A20CB3" w:rsidTr="00900F8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Feb, May, Aug, Nov 2015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8 – 16</w:t>
            </w:r>
          </w:p>
        </w:tc>
      </w:tr>
      <w:tr w:rsidR="009F1A0E" w:rsidRPr="00A20CB3" w:rsidTr="00900F8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All 2015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-2 – 2</w:t>
            </w:r>
          </w:p>
        </w:tc>
      </w:tr>
      <w:tr w:rsidR="009F1A0E" w:rsidRPr="00A20CB3" w:rsidTr="00900F8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Mar, May, Sep, Dec 2015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-4 – 3</w:t>
            </w:r>
          </w:p>
        </w:tc>
      </w:tr>
      <w:tr w:rsidR="009F1A0E" w:rsidRPr="00A20CB3" w:rsidTr="00900F8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Mar, Jun, Aug, Nov 2015; Jan-Jun 2016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-4 – 12</w:t>
            </w:r>
          </w:p>
        </w:tc>
      </w:tr>
      <w:tr w:rsidR="009F1A0E" w:rsidRPr="00A20CB3" w:rsidTr="00900F8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Feb, Apr-May, Aug-Sep, Nov 2015; Mar, Jun 2016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-5 – 47</w:t>
            </w:r>
          </w:p>
        </w:tc>
      </w:tr>
      <w:tr w:rsidR="009F1A0E" w:rsidRPr="00A20CB3" w:rsidTr="00900F8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Feb-Mar, May, Aug, Dec 2015; Jan-Jun 2016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F1A0E" w:rsidRPr="00A20CB3" w:rsidRDefault="009F1A0E" w:rsidP="009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3">
              <w:rPr>
                <w:rFonts w:ascii="Times New Roman" w:hAnsi="Times New Roman"/>
                <w:sz w:val="24"/>
                <w:szCs w:val="24"/>
              </w:rPr>
              <w:t>-26 – 24</w:t>
            </w: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0E"/>
    <w:rsid w:val="009F1A0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6EA5"/>
  <w15:chartTrackingRefBased/>
  <w15:docId w15:val="{296A0BB0-620C-4A23-9ED1-954746CB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Centers for Disease Control and Prevention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Roguski, Katherine (CDC/OID/NCIRD)</dc:creator>
  <cp:keywords/>
  <dc:description/>
  <cp:lastModifiedBy>Roguski, Katherine (CDC/OID/NCIRD)</cp:lastModifiedBy>
  <cp:revision>1</cp:revision>
  <dcterms:created xsi:type="dcterms:W3CDTF">2018-03-02T13:51:00Z</dcterms:created>
  <dcterms:modified xsi:type="dcterms:W3CDTF">2018-03-02T13:54:00Z</dcterms:modified>
</cp:coreProperties>
</file>