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CDD" w:rsidRDefault="007B4CDD" w:rsidP="007B4CDD">
      <w:pPr>
        <w:spacing w:after="0" w:line="240" w:lineRule="auto"/>
      </w:pPr>
      <w:r>
        <w:t>Supplementary</w:t>
      </w:r>
      <w:r w:rsidR="001102BD">
        <w:t xml:space="preserve"> Table S</w:t>
      </w:r>
      <w:bookmarkStart w:id="0" w:name="_GoBack"/>
      <w:bookmarkEnd w:id="0"/>
      <w:r w:rsidR="001102BD">
        <w:t>1</w:t>
      </w:r>
      <w:r>
        <w:t xml:space="preserve">.  Invasive Cancer Incidence Confidence </w:t>
      </w:r>
      <w:proofErr w:type="spellStart"/>
      <w:r>
        <w:t>Intervals</w:t>
      </w:r>
      <w:r>
        <w:rPr>
          <w:vertAlign w:val="superscript"/>
        </w:rPr>
        <w:t>a</w:t>
      </w:r>
      <w:proofErr w:type="spellEnd"/>
      <w:r>
        <w:t xml:space="preserve"> by Primary Site, Appalachian Region and United States non-</w:t>
      </w:r>
      <w:proofErr w:type="spellStart"/>
      <w:r>
        <w:t>Appalachia</w:t>
      </w:r>
      <w:r>
        <w:rPr>
          <w:vertAlign w:val="superscript"/>
        </w:rPr>
        <w:t>b</w:t>
      </w:r>
      <w:proofErr w:type="spellEnd"/>
      <w:r>
        <w:t>, Males and Females, All Races, 2004-2011.</w:t>
      </w:r>
    </w:p>
    <w:tbl>
      <w:tblPr>
        <w:tblW w:w="13770" w:type="dxa"/>
        <w:tblLook w:val="04A0" w:firstRow="1" w:lastRow="0" w:firstColumn="1" w:lastColumn="0" w:noHBand="0" w:noVBand="1"/>
      </w:tblPr>
      <w:tblGrid>
        <w:gridCol w:w="2605"/>
        <w:gridCol w:w="1116"/>
        <w:gridCol w:w="1117"/>
        <w:gridCol w:w="1116"/>
        <w:gridCol w:w="1117"/>
        <w:gridCol w:w="1116"/>
        <w:gridCol w:w="1117"/>
        <w:gridCol w:w="1116"/>
        <w:gridCol w:w="1117"/>
        <w:gridCol w:w="1116"/>
        <w:gridCol w:w="1117"/>
      </w:tblGrid>
      <w:tr w:rsidR="007B4CDD" w:rsidRPr="007B4CDD" w:rsidTr="007B4CDD">
        <w:trPr>
          <w:trHeight w:val="511"/>
        </w:trPr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Southern Appalachia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Central Appalachia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Northern Appalachia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All Appalachia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United States </w:t>
            </w: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non-Appalachia</w:t>
            </w:r>
          </w:p>
        </w:tc>
      </w:tr>
      <w:tr w:rsidR="007B4CDD" w:rsidRPr="007B4CDD" w:rsidTr="007B4CDD">
        <w:trPr>
          <w:trHeight w:val="278"/>
        </w:trPr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Males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Females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Males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Females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Males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Females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Males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Females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Males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Females</w:t>
            </w:r>
          </w:p>
        </w:tc>
      </w:tr>
      <w:tr w:rsidR="007B4CDD" w:rsidRPr="007B4CDD" w:rsidTr="007B4CDD">
        <w:trPr>
          <w:trHeight w:val="290"/>
        </w:trPr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Confidence Intervals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Confidence Intervals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Confidence Intervals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Confidence Intervals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Confidence Intervals</w:t>
            </w:r>
          </w:p>
        </w:tc>
      </w:tr>
      <w:tr w:rsidR="007B4CDD" w:rsidRPr="007B4CDD" w:rsidTr="007B4CDD">
        <w:trPr>
          <w:trHeight w:val="278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All Sites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565.8-571.7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400.2-404.5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559.1-564.0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425.2-429.1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564.6-569.8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447.3-451.4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564.3-567.3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427.5-429.9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542.0-542.9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417.8-418.5</w:t>
            </w:r>
          </w:p>
        </w:tc>
      </w:tr>
      <w:tr w:rsidR="007B4CDD" w:rsidRPr="007B4CDD" w:rsidTr="007B4CDD">
        <w:trPr>
          <w:trHeight w:val="278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Oral Cavity and Pharynx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18.4-19.5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6.3-6.8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17.6-18.5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6.2-6.7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16.3-17.1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6.1-6.6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17.5-18.0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6.2-6.5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16.4-16.5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6.2-6.2</w:t>
            </w:r>
          </w:p>
        </w:tc>
      </w:tr>
      <w:tr w:rsidR="007B4CDD" w:rsidRPr="007B4CDD" w:rsidTr="007B4CDD">
        <w:trPr>
          <w:trHeight w:val="278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Esophagus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7.7-8.4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1.5-1.8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8.3-8.9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1.5-1.7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9.7-10.3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1.8-2.1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8.8-9.2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1.7-1.8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8.4-8.6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1.9-2.0</w:t>
            </w:r>
          </w:p>
        </w:tc>
      </w:tr>
      <w:tr w:rsidR="007B4CDD" w:rsidRPr="007B4CDD" w:rsidTr="007B4CDD">
        <w:trPr>
          <w:trHeight w:val="278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Stomach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8.3-9.0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41.-4.6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7.8-8.4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3.7-4.0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9.7-10.3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4.1-4.4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8.8-9.1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4.0-4.3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9.4-9.5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4.7-4.8</w:t>
            </w:r>
          </w:p>
        </w:tc>
      </w:tr>
      <w:tr w:rsidR="007B4CDD" w:rsidRPr="007B4CDD" w:rsidTr="007B4CDD">
        <w:trPr>
          <w:trHeight w:val="278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Colon and Rectum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54.1-55.9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38.4-39.8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54.1-55.9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40.5-41.6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57.2-58.8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43.2-44.4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56.1-57.0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41.4-42.1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52.2-52.5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39.4-39.6</w:t>
            </w:r>
          </w:p>
        </w:tc>
      </w:tr>
      <w:tr w:rsidR="007B4CDD" w:rsidRPr="007B4CDD" w:rsidTr="007B4CDD">
        <w:trPr>
          <w:trHeight w:val="278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Liver and Intrahepatic Bile Duct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8.9-9.6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2.8-3.1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7.8-8.3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2.6-2.9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7.9-8.5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2.5-2.8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8.2-8.6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2.7-2.9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10.6-10.7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3.6-3.6</w:t>
            </w:r>
          </w:p>
        </w:tc>
      </w:tr>
      <w:tr w:rsidR="007B4CDD" w:rsidRPr="007B4CDD" w:rsidTr="007B4CDD">
        <w:trPr>
          <w:trHeight w:val="278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Pancreas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13.3-14.2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9.8-10.5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12.5-13.2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9.2-9.8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13.8-14.6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10.7-11.3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13.3-13.8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10.1-10.4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13.6-13.7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10.6-10.7</w:t>
            </w:r>
          </w:p>
        </w:tc>
      </w:tr>
      <w:tr w:rsidR="007B4CDD" w:rsidRPr="007B4CDD" w:rsidTr="007B4CDD">
        <w:trPr>
          <w:trHeight w:val="278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Larynx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8.1-8.8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1.7-2.0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8.5-9.1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2.2-2.5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7.1-7.7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1.6-1.8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8.0-8.4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1.9-2.1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6.5-6.6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1.4-1.4</w:t>
            </w:r>
          </w:p>
        </w:tc>
      </w:tr>
      <w:tr w:rsidR="007B4CDD" w:rsidRPr="007B4CDD" w:rsidTr="007B4CDD">
        <w:trPr>
          <w:trHeight w:val="278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Lung and Bronchus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100.6-103.1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55.7-57.3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109.3-111.4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66.2-67.7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88.2-90.1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57.5-58.9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99.8-101.1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60.6-61.5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79.3-79.6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54.6-54.9</w:t>
            </w:r>
          </w:p>
        </w:tc>
      </w:tr>
      <w:tr w:rsidR="007B4CDD" w:rsidRPr="007B4CDD" w:rsidTr="007B4CDD">
        <w:trPr>
          <w:trHeight w:val="278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Melanoma of the Skin (whites)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34.0-35.6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22.1-23.2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28.3-29.5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19.4-20.3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20.8-21.8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15.5-16.4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27.1-27.8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18.9-19.4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27.3-27.5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17.7-17.9</w:t>
            </w:r>
          </w:p>
        </w:tc>
      </w:tr>
      <w:tr w:rsidR="007B4CDD" w:rsidRPr="007B4CDD" w:rsidTr="007B4CDD">
        <w:trPr>
          <w:trHeight w:val="278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Breast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144.2-146.8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137.3-139.6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150.1-152.5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144.5-145.8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152.8-153.2</w:t>
            </w:r>
          </w:p>
        </w:tc>
      </w:tr>
      <w:tr w:rsidR="007B4CDD" w:rsidRPr="007B4CDD" w:rsidTr="007B4CDD">
        <w:trPr>
          <w:trHeight w:val="278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Invasive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116.2-118.5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114.0-116.0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120.5-122.6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117.6-118.8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122.3-122.6</w:t>
            </w:r>
          </w:p>
        </w:tc>
      </w:tr>
      <w:tr w:rsidR="007B4CDD" w:rsidRPr="007B4CDD" w:rsidTr="007B4CDD">
        <w:trPr>
          <w:trHeight w:val="278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In Situ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27.6-28.8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23.0-23.9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29.2-30.3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26.7-27.3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30.4-30.6</w:t>
            </w:r>
          </w:p>
        </w:tc>
      </w:tr>
      <w:tr w:rsidR="007B4CDD" w:rsidRPr="007B4CDD" w:rsidTr="007B4CDD">
        <w:trPr>
          <w:trHeight w:val="278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Cervix Uteri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7.9-8.6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8.5-9.1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7.6-8.2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8.1-8.5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7.9-8.0</w:t>
            </w:r>
          </w:p>
        </w:tc>
      </w:tr>
      <w:tr w:rsidR="007B4CDD" w:rsidRPr="007B4CDD" w:rsidTr="007B4CDD">
        <w:trPr>
          <w:trHeight w:val="278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Corpus and Uterus, NOS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18.3-19.2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24.0-24.9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30.6-31.7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24.9-25.4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24.4-24.6</w:t>
            </w:r>
          </w:p>
        </w:tc>
      </w:tr>
      <w:tr w:rsidR="007B4CDD" w:rsidRPr="007B4CDD" w:rsidTr="007B4CDD">
        <w:trPr>
          <w:trHeight w:val="278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Ovary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12.1-12.8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12.1-12.8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13.0-13.7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12.5-13.0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12.3-12.4</w:t>
            </w:r>
          </w:p>
        </w:tc>
      </w:tr>
      <w:tr w:rsidR="007B4CDD" w:rsidRPr="007B4CDD" w:rsidTr="007B4CDD">
        <w:trPr>
          <w:trHeight w:val="278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Prostate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149.2-152.1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129.0-131.3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141.4-143.8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139.2-140.6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146.8-147.3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B4CDD" w:rsidRPr="007B4CDD" w:rsidTr="007B4CDD">
        <w:trPr>
          <w:trHeight w:val="278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Testis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4.2-4.7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5.1-5.6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6.4-7.0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5.3-5.6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5.4-5.5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B4CDD" w:rsidRPr="007B4CDD" w:rsidTr="007B4CDD">
        <w:trPr>
          <w:trHeight w:val="278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Urinary Bladder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33.8-35.3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7.5-8.1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37.1-38.3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9.1-9.7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44.7-46.1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11.0-11.6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39.4-40.2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9.5-9.9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36.9-37.1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9.2-9.3</w:t>
            </w:r>
          </w:p>
        </w:tc>
      </w:tr>
      <w:tr w:rsidR="007B4CDD" w:rsidRPr="007B4CDD" w:rsidTr="007B4CDD">
        <w:trPr>
          <w:trHeight w:val="278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Kidney and Renal Pelvis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20.6-21.7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10.8-11.5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21.3-22.3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11.6-12.2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20.3-21.2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11.5-12.2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21.0-21.5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11.5-11.9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21.0-21.2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10.9-11.1</w:t>
            </w:r>
          </w:p>
        </w:tc>
      </w:tr>
      <w:tr w:rsidR="007B4CDD" w:rsidRPr="007B4CDD" w:rsidTr="007B4CDD">
        <w:trPr>
          <w:trHeight w:val="278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Brain and Other Nervous System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7.7-8.4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5.7-6.2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8.0-8.6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5.9-6.4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8.1-8.7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5.9-6.4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8.1-8.4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5.9-6.2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7.8-7.9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5.7-5.7</w:t>
            </w:r>
          </w:p>
        </w:tc>
      </w:tr>
      <w:tr w:rsidR="007B4CDD" w:rsidRPr="007B4CDD" w:rsidTr="007B4CDD">
        <w:trPr>
          <w:trHeight w:val="278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Thyroid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4.7-5.2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14.2-15.0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5.7-6.2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16.9-17.8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7.4-8.0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24.9-26.0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6.1-6.4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19.0-19.5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6.0-6.1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17.6-17.8</w:t>
            </w:r>
          </w:p>
        </w:tc>
      </w:tr>
      <w:tr w:rsidR="007B4CDD" w:rsidRPr="007B4CDD" w:rsidTr="007B4CDD">
        <w:trPr>
          <w:trHeight w:val="278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Hodgkin Lymphoma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2.8-3.2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2.1-2.4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2.7-3.1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2.2-2.5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3.4-3.8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2.7-3.1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3.0-3.3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2.4-2.6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3.2-3.2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2.5-2.5</w:t>
            </w:r>
          </w:p>
        </w:tc>
      </w:tr>
      <w:tr w:rsidR="007B4CDD" w:rsidRPr="007B4CDD" w:rsidTr="007B4CDD">
        <w:trPr>
          <w:trHeight w:val="278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Non-Hodgkin Lymphoma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20.9-22.1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14.5-15.3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22.6-23.6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15.9-16.6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24.1-25.1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17.3-18.1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23.0-23.6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16.2-16.7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23.3-23.5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16.2-16.4</w:t>
            </w:r>
          </w:p>
        </w:tc>
      </w:tr>
      <w:tr w:rsidR="007B4CDD" w:rsidRPr="007B4CDD" w:rsidTr="007B4CDD">
        <w:trPr>
          <w:trHeight w:val="278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Myeloma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7.3-8.0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4.6-5.1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6.9-7.5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4.3-4.7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6.8-7.4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4.4-4.8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7.1-7.5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4.6-4.8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7.4-7.5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4.9-5.0</w:t>
            </w:r>
          </w:p>
        </w:tc>
      </w:tr>
      <w:tr w:rsidR="007B4CDD" w:rsidRPr="007B4CDD" w:rsidTr="007B4CDD">
        <w:trPr>
          <w:trHeight w:val="278"/>
        </w:trPr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Leukemia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15.5-16.5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9.4-10.1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16.5-17.4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10.0-10.6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17.2-18.0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10.6-11.2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16.6-17.2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10.2-10.5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16.7-16.8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DD" w:rsidRPr="007B4CDD" w:rsidRDefault="007B4CDD" w:rsidP="007B4C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B4C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10.1-10.2</w:t>
            </w:r>
          </w:p>
        </w:tc>
      </w:tr>
    </w:tbl>
    <w:p w:rsidR="007B4CDD" w:rsidRDefault="007B4CDD" w:rsidP="007B4CDD">
      <w:pPr>
        <w:spacing w:after="0" w:line="240" w:lineRule="auto"/>
        <w:rPr>
          <w:sz w:val="18"/>
          <w:szCs w:val="18"/>
        </w:rPr>
      </w:pPr>
      <w:proofErr w:type="spellStart"/>
      <w:proofErr w:type="gramStart"/>
      <w:r w:rsidRPr="00AD12FE">
        <w:rPr>
          <w:sz w:val="18"/>
          <w:szCs w:val="18"/>
          <w:vertAlign w:val="superscript"/>
        </w:rPr>
        <w:t>a</w:t>
      </w:r>
      <w:r w:rsidRPr="000276DC">
        <w:rPr>
          <w:sz w:val="18"/>
          <w:szCs w:val="18"/>
        </w:rPr>
        <w:t>Rates</w:t>
      </w:r>
      <w:proofErr w:type="spellEnd"/>
      <w:proofErr w:type="gramEnd"/>
      <w:r w:rsidRPr="000276DC">
        <w:rPr>
          <w:sz w:val="18"/>
          <w:szCs w:val="18"/>
        </w:rPr>
        <w:t xml:space="preserve"> are per 100,000 persons age-adjusted to the 2000 U.S. standard population.  </w:t>
      </w:r>
    </w:p>
    <w:p w:rsidR="007B4CDD" w:rsidRDefault="007B4CDD" w:rsidP="007B4CDD">
      <w:pPr>
        <w:spacing w:after="0" w:line="240" w:lineRule="auto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  <w:vertAlign w:val="superscript"/>
        </w:rPr>
        <w:t>b</w:t>
      </w:r>
      <w:r>
        <w:rPr>
          <w:sz w:val="18"/>
          <w:szCs w:val="18"/>
        </w:rPr>
        <w:t>Southern</w:t>
      </w:r>
      <w:proofErr w:type="spellEnd"/>
      <w:proofErr w:type="gramEnd"/>
      <w:r>
        <w:rPr>
          <w:sz w:val="18"/>
          <w:szCs w:val="18"/>
        </w:rPr>
        <w:t xml:space="preserve"> Appalachia includes Alabama, Georgia, Mississippi, and South Carolina; Central Appalachia includes Kentucky, North Carolina, Tennessee, Virginia, and West Virginia; Northern Appalachia includes Maryland, New York, Ohio, and Pennsylvania; United States non-Appalachia includes all counties not in Appalachia.</w:t>
      </w:r>
    </w:p>
    <w:p w:rsidR="00DC57CC" w:rsidRDefault="00DC57CC"/>
    <w:sectPr w:rsidR="00DC57CC" w:rsidSect="007B4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CDD" w:rsidRDefault="007B4CDD" w:rsidP="008B5D54">
      <w:pPr>
        <w:spacing w:after="0" w:line="240" w:lineRule="auto"/>
      </w:pPr>
      <w:r>
        <w:separator/>
      </w:r>
    </w:p>
  </w:endnote>
  <w:endnote w:type="continuationSeparator" w:id="0">
    <w:p w:rsidR="007B4CDD" w:rsidRDefault="007B4CDD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CDD" w:rsidRDefault="007B4CDD" w:rsidP="008B5D54">
      <w:pPr>
        <w:spacing w:after="0" w:line="240" w:lineRule="auto"/>
      </w:pPr>
      <w:r>
        <w:separator/>
      </w:r>
    </w:p>
  </w:footnote>
  <w:footnote w:type="continuationSeparator" w:id="0">
    <w:p w:rsidR="007B4CDD" w:rsidRDefault="007B4CDD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DD"/>
    <w:rsid w:val="001102BD"/>
    <w:rsid w:val="0013406E"/>
    <w:rsid w:val="003C045D"/>
    <w:rsid w:val="006C6578"/>
    <w:rsid w:val="007B4CDD"/>
    <w:rsid w:val="008B5D54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E4C0875-E3F9-46FF-92D8-F637395B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E4EA-FD14-4809-BB50-5DA0CE83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Reda (CDC/ONDIEH/NCCDPHP)</dc:creator>
  <cp:keywords/>
  <dc:description/>
  <cp:lastModifiedBy>Wilson, Reda (CDC/ONDIEH/NCCDPHP)</cp:lastModifiedBy>
  <cp:revision>3</cp:revision>
  <dcterms:created xsi:type="dcterms:W3CDTF">2015-08-31T19:28:00Z</dcterms:created>
  <dcterms:modified xsi:type="dcterms:W3CDTF">2015-09-09T14:23:00Z</dcterms:modified>
</cp:coreProperties>
</file>