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E2" w:rsidRDefault="008A23E2" w:rsidP="008A23E2">
      <w:pPr>
        <w:jc w:val="center"/>
        <w:rPr>
          <w:rFonts w:ascii="Times New Roman" w:hAnsi="Times New Roman" w:cs="Times New Roman"/>
          <w:sz w:val="32"/>
          <w:szCs w:val="32"/>
        </w:rPr>
      </w:pPr>
      <w:bookmarkStart w:id="0" w:name="OLE_LINK2"/>
      <w:r w:rsidRPr="008A23E2">
        <w:rPr>
          <w:rFonts w:ascii="Times New Roman" w:hAnsi="Times New Roman" w:cs="Times New Roman"/>
          <w:sz w:val="32"/>
          <w:szCs w:val="32"/>
        </w:rPr>
        <w:t xml:space="preserve">Genomic heterogeneity differentiates clinical and environmental </w:t>
      </w:r>
      <w:r w:rsidR="008249DA">
        <w:rPr>
          <w:rFonts w:ascii="Times New Roman" w:hAnsi="Times New Roman" w:cs="Times New Roman"/>
          <w:sz w:val="32"/>
          <w:szCs w:val="32"/>
        </w:rPr>
        <w:t>subgroups</w:t>
      </w:r>
      <w:r w:rsidRPr="008A23E2">
        <w:rPr>
          <w:rFonts w:ascii="Times New Roman" w:hAnsi="Times New Roman" w:cs="Times New Roman"/>
          <w:sz w:val="32"/>
          <w:szCs w:val="32"/>
        </w:rPr>
        <w:t xml:space="preserve"> of </w:t>
      </w:r>
      <w:r w:rsidRPr="008A23E2">
        <w:rPr>
          <w:rFonts w:ascii="Times New Roman" w:hAnsi="Times New Roman" w:cs="Times New Roman"/>
          <w:i/>
          <w:sz w:val="32"/>
          <w:szCs w:val="32"/>
        </w:rPr>
        <w:t xml:space="preserve">Legionella </w:t>
      </w:r>
      <w:proofErr w:type="spellStart"/>
      <w:r w:rsidRPr="008A23E2">
        <w:rPr>
          <w:rFonts w:ascii="Times New Roman" w:hAnsi="Times New Roman" w:cs="Times New Roman"/>
          <w:i/>
          <w:sz w:val="32"/>
          <w:szCs w:val="32"/>
        </w:rPr>
        <w:t>pneumophila</w:t>
      </w:r>
      <w:proofErr w:type="spellEnd"/>
      <w:r w:rsidRPr="008A23E2">
        <w:rPr>
          <w:rFonts w:ascii="Times New Roman" w:hAnsi="Times New Roman" w:cs="Times New Roman"/>
          <w:sz w:val="32"/>
          <w:szCs w:val="32"/>
        </w:rPr>
        <w:t xml:space="preserve"> sequence type 1</w:t>
      </w:r>
    </w:p>
    <w:p w:rsidR="00846B85" w:rsidRDefault="00846B85" w:rsidP="008A23E2">
      <w:pPr>
        <w:jc w:val="center"/>
        <w:rPr>
          <w:rFonts w:ascii="Times New Roman" w:hAnsi="Times New Roman" w:cs="Times New Roman"/>
          <w:sz w:val="32"/>
          <w:szCs w:val="32"/>
        </w:rPr>
      </w:pPr>
    </w:p>
    <w:p w:rsidR="00846B85" w:rsidRDefault="00846B85" w:rsidP="00846B85">
      <w:pPr>
        <w:jc w:val="center"/>
        <w:rPr>
          <w:rFonts w:ascii="Times New Roman" w:hAnsi="Times New Roman" w:cs="Times New Roman"/>
          <w:sz w:val="24"/>
          <w:szCs w:val="24"/>
        </w:rPr>
      </w:pPr>
      <w:r w:rsidRPr="00E91FC5">
        <w:rPr>
          <w:rFonts w:ascii="Times New Roman" w:hAnsi="Times New Roman" w:cs="Times New Roman"/>
          <w:sz w:val="24"/>
          <w:szCs w:val="24"/>
        </w:rPr>
        <w:t xml:space="preserve">Jeffrey W. Mercante, Jason A. </w:t>
      </w:r>
      <w:proofErr w:type="spellStart"/>
      <w:r w:rsidRPr="00E91FC5">
        <w:rPr>
          <w:rFonts w:ascii="Times New Roman" w:hAnsi="Times New Roman" w:cs="Times New Roman"/>
          <w:sz w:val="24"/>
          <w:szCs w:val="24"/>
        </w:rPr>
        <w:t>Caravas</w:t>
      </w:r>
      <w:proofErr w:type="spellEnd"/>
      <w:r w:rsidRPr="00E91FC5">
        <w:rPr>
          <w:rFonts w:ascii="Times New Roman" w:hAnsi="Times New Roman" w:cs="Times New Roman"/>
          <w:sz w:val="24"/>
          <w:szCs w:val="24"/>
        </w:rPr>
        <w:t xml:space="preserve">, </w:t>
      </w:r>
      <w:proofErr w:type="spellStart"/>
      <w:r w:rsidRPr="00E91FC5">
        <w:rPr>
          <w:rFonts w:ascii="Times New Roman" w:hAnsi="Times New Roman" w:cs="Times New Roman"/>
          <w:sz w:val="24"/>
          <w:szCs w:val="24"/>
        </w:rPr>
        <w:t>Maliha</w:t>
      </w:r>
      <w:proofErr w:type="spellEnd"/>
      <w:r w:rsidRPr="00E91FC5">
        <w:rPr>
          <w:rFonts w:ascii="Times New Roman" w:hAnsi="Times New Roman" w:cs="Times New Roman"/>
          <w:sz w:val="24"/>
          <w:szCs w:val="24"/>
        </w:rPr>
        <w:t xml:space="preserve"> K. </w:t>
      </w:r>
      <w:proofErr w:type="spellStart"/>
      <w:r w:rsidRPr="00E91FC5">
        <w:rPr>
          <w:rFonts w:ascii="Times New Roman" w:hAnsi="Times New Roman" w:cs="Times New Roman"/>
          <w:sz w:val="24"/>
          <w:szCs w:val="24"/>
        </w:rPr>
        <w:t>Ishaq</w:t>
      </w:r>
      <w:proofErr w:type="spellEnd"/>
      <w:r w:rsidRPr="00E91FC5">
        <w:rPr>
          <w:rFonts w:ascii="Times New Roman" w:hAnsi="Times New Roman" w:cs="Times New Roman"/>
          <w:sz w:val="24"/>
          <w:szCs w:val="24"/>
        </w:rPr>
        <w:t xml:space="preserve">, Natalia A. </w:t>
      </w:r>
      <w:proofErr w:type="spellStart"/>
      <w:r w:rsidRPr="00E91FC5">
        <w:rPr>
          <w:rFonts w:ascii="Times New Roman" w:hAnsi="Times New Roman" w:cs="Times New Roman"/>
          <w:sz w:val="24"/>
          <w:szCs w:val="24"/>
        </w:rPr>
        <w:t>Kozak-Muiznieks</w:t>
      </w:r>
      <w:proofErr w:type="spellEnd"/>
      <w:r w:rsidRPr="00E91FC5">
        <w:rPr>
          <w:rFonts w:ascii="Times New Roman" w:hAnsi="Times New Roman" w:cs="Times New Roman"/>
          <w:sz w:val="24"/>
          <w:szCs w:val="24"/>
        </w:rPr>
        <w:t>, Brian H. Raphael, and Jonas M. Winchell</w:t>
      </w:r>
    </w:p>
    <w:p w:rsidR="00846B85" w:rsidRPr="00E91FC5" w:rsidRDefault="00846B85" w:rsidP="00846B85">
      <w:pPr>
        <w:jc w:val="center"/>
        <w:rPr>
          <w:rFonts w:ascii="Times New Roman" w:hAnsi="Times New Roman" w:cs="Times New Roman"/>
          <w:sz w:val="24"/>
          <w:szCs w:val="24"/>
        </w:rPr>
      </w:pPr>
      <w:r w:rsidRPr="00E91FC5">
        <w:rPr>
          <w:rFonts w:ascii="Times New Roman" w:hAnsi="Times New Roman" w:cs="Times New Roman"/>
          <w:sz w:val="24"/>
          <w:szCs w:val="24"/>
        </w:rPr>
        <w:t>Pneumonia Response and Surveillance Laboratory, Respiratory Diseases Branch, Centers for Disease Control and Prevention, Atlanta, GA, USA</w:t>
      </w:r>
    </w:p>
    <w:bookmarkEnd w:id="0"/>
    <w:p w:rsidR="009705BA" w:rsidRDefault="009705BA" w:rsidP="009705BA">
      <w:pPr>
        <w:jc w:val="center"/>
        <w:rPr>
          <w:rFonts w:ascii="Times New Roman" w:hAnsi="Times New Roman" w:cs="Times New Roman"/>
          <w:sz w:val="28"/>
          <w:szCs w:val="28"/>
        </w:rPr>
      </w:pPr>
    </w:p>
    <w:p w:rsidR="00122E6D" w:rsidRPr="00712258" w:rsidRDefault="00122E6D" w:rsidP="00122E6D">
      <w:pPr>
        <w:pStyle w:val="Heading1"/>
        <w:rPr>
          <w:b/>
        </w:rPr>
      </w:pPr>
      <w:r w:rsidRPr="00712258">
        <w:rPr>
          <w:b/>
        </w:rPr>
        <w:t>S1 Results</w:t>
      </w:r>
    </w:p>
    <w:p w:rsidR="00122E6D" w:rsidRPr="00712258" w:rsidRDefault="00122E6D" w:rsidP="00712258">
      <w:pPr>
        <w:pStyle w:val="Heading2"/>
      </w:pPr>
      <w:r w:rsidRPr="00712258">
        <w:t xml:space="preserve">ST1 Clonal Complex and Locus Variant Analyses </w:t>
      </w:r>
    </w:p>
    <w:p w:rsidR="00122E6D" w:rsidRPr="00583475" w:rsidRDefault="00122E6D" w:rsidP="00122E6D">
      <w:pPr>
        <w:spacing w:line="480" w:lineRule="auto"/>
        <w:rPr>
          <w:rFonts w:ascii="Times New Roman" w:hAnsi="Times New Roman" w:cs="Times New Roman"/>
        </w:rPr>
      </w:pPr>
      <w:r w:rsidRPr="00583475">
        <w:rPr>
          <w:rFonts w:ascii="Times New Roman" w:hAnsi="Times New Roman" w:cs="Times New Roman"/>
        </w:rPr>
        <w:t>A large, ST1-founded clonal complex was observed in both the EWGLI and CDC isolate databases (data not shown), which contained the largest single collection of isolates (ESGLI/EWGLI, n=5,395, 49%; CDC, n=391, 38%) among all predicted clonal groups. These major ST1 complexes encompassed 51% and 9% of the total non-outbreak associated STs deposited in the ESGLI/EWGLI and CDC databases, respectively. The combined ST1 clonal complex population (ESGLI/EWGLI + CDC collections)  contained 6069 isolates and was marginally more heterogeneous (Simpsons Diversity [1-D’] = 0.988, see Materials and Methods) than the clonal complexes founded by ST23 (1-D’=0.805), ST154 (1-D’ = 0.914), andST4</w:t>
      </w:r>
      <w:bookmarkStart w:id="1" w:name="_GoBack"/>
      <w:bookmarkEnd w:id="1"/>
      <w:r w:rsidRPr="00583475">
        <w:rPr>
          <w:rFonts w:ascii="Times New Roman" w:hAnsi="Times New Roman" w:cs="Times New Roman"/>
        </w:rPr>
        <w:t xml:space="preserve">2 (1-D’ = 0.703); these findings are consistent with a recent study suggesting that the ST1 group may be relatively heterogeneous </w:t>
      </w:r>
      <w:r w:rsidRPr="00583475">
        <w:rPr>
          <w:rFonts w:ascii="Times New Roman" w:hAnsi="Times New Roman" w:cs="Times New Roman"/>
        </w:rPr>
        <w:fldChar w:fldCharType="begin"/>
      </w:r>
      <w:r w:rsidR="002F7FBD">
        <w:rPr>
          <w:rFonts w:ascii="Times New Roman" w:hAnsi="Times New Roman" w:cs="Times New Roman"/>
        </w:rPr>
        <w:instrText xml:space="preserve"> ADDIN EN.CITE &lt;EndNote&gt;&lt;Cite&gt;&lt;Author&gt;David&lt;/Author&gt;&lt;Year&gt;2016&lt;/Year&gt;&lt;RecNum&gt;6080&lt;/RecNum&gt;&lt;DisplayText&gt;[1]&lt;/DisplayText&gt;&lt;record&gt;&lt;rec-number&gt;6080&lt;/rec-number&gt;&lt;foreign-keys&gt;&lt;key app="EN" db-id="095sddsfo95rwfezzwo50t2qssvwespsfd9w" timestamp="1476905372"&gt;6080&lt;/key&gt;&lt;/foreign-keys&gt;&lt;ref-type name="Journal Article"&gt;17&lt;/ref-type&gt;&lt;contributors&gt;&lt;authors&gt;&lt;author&gt;David, S.&lt;/author&gt;&lt;author&gt;Rusniok, C.&lt;/author&gt;&lt;author&gt;Mentasti, M.&lt;/author&gt;&lt;author&gt;Gomez-Valero, L.&lt;/author&gt;&lt;author&gt;Harris, S. R.&lt;/author&gt;&lt;author&gt;Lechat, P.&lt;/author&gt;&lt;author&gt;Lees, J.&lt;/author&gt;&lt;author&gt;Ginevra, C.&lt;/author&gt;&lt;author&gt;Glaser, P.&lt;/author&gt;&lt;author&gt;Ma, L.&lt;/author&gt;&lt;author&gt;Bouchier, C.&lt;/author&gt;&lt;author&gt;Underwood, A.&lt;/author&gt;&lt;author&gt;Jarraud, S.&lt;/author&gt;&lt;author&gt;Harrison, T. G.&lt;/author&gt;&lt;author&gt;Parkhill, J.&lt;/author&gt;&lt;author&gt;Buchrieser, C.&lt;/author&gt;&lt;/authors&gt;&lt;/contributors&gt;&lt;auth-address&gt;Wellcome Trust Sanger Institute and Public Health England;&amp;#xD;Institut Pasteur;&amp;#xD;Public Health England;&amp;#xD;Wellcome Trust Sanger Institute;&amp;#xD;National Reference Centre for Legionella.&amp;#xD;Institut Pasteur; cbuch@pasteur.fr.&lt;/auth-address&gt;&lt;titles&gt;&lt;title&gt;&lt;style face="normal" font="default" size="100%"&gt;Multiple major disease-associated clones of&lt;/style&gt;&lt;style face="italic" font="default" size="100%"&gt; Legionella pneumophila&lt;/style&gt;&lt;style face="normal" font="default" size="100%"&gt; have emerged recently and independently&lt;/style&gt;&lt;/title&gt;&lt;secondary-title&gt;Genome Res&lt;/secondary-title&gt;&lt;/titles&gt;&lt;periodical&gt;&lt;full-title&gt;Genome Research&lt;/full-title&gt;&lt;abbr-1&gt;Genome Res.&lt;/abbr-1&gt;&lt;abbr-2&gt;Genome Res&lt;/abbr-2&gt;&lt;/periodical&gt;&lt;dates&gt;&lt;year&gt;2016&lt;/year&gt;&lt;pub-dates&gt;&lt;date&gt;Sep 23&lt;/date&gt;&lt;/pub-dates&gt;&lt;/dates&gt;&lt;isbn&gt;1549-5469 (Electronic)&amp;#xD;1088-9051 (Linking)&lt;/isbn&gt;&lt;accession-num&gt;27662900&lt;/accession-num&gt;&lt;urls&gt;&lt;related-urls&gt;&lt;url&gt;http://www.ncbi.nlm.nih.gov/pubmed/27662900&lt;/url&gt;&lt;url&gt;http://genome.cshlp.org/content/26/11/1555.full.pdf&lt;/url&gt;&lt;/related-urls&gt;&lt;/urls&gt;&lt;electronic-resource-num&gt;10.1101/gr.209536.116&lt;/electronic-resource-num&gt;&lt;/record&gt;&lt;/Cite&gt;&lt;/EndNote&gt;</w:instrText>
      </w:r>
      <w:r w:rsidRPr="00583475">
        <w:rPr>
          <w:rFonts w:ascii="Times New Roman" w:hAnsi="Times New Roman" w:cs="Times New Roman"/>
        </w:rPr>
        <w:fldChar w:fldCharType="separate"/>
      </w:r>
      <w:r w:rsidR="002F7FBD">
        <w:rPr>
          <w:rFonts w:ascii="Times New Roman" w:hAnsi="Times New Roman" w:cs="Times New Roman"/>
          <w:noProof/>
        </w:rPr>
        <w:t>[1]</w:t>
      </w:r>
      <w:r w:rsidRPr="00583475">
        <w:rPr>
          <w:rFonts w:ascii="Times New Roman" w:hAnsi="Times New Roman" w:cs="Times New Roman"/>
        </w:rPr>
        <w:fldChar w:fldCharType="end"/>
      </w:r>
      <w:r w:rsidRPr="00583475">
        <w:rPr>
          <w:rFonts w:ascii="Times New Roman" w:hAnsi="Times New Roman" w:cs="Times New Roman"/>
        </w:rPr>
        <w:t xml:space="preserve"> compared to other highly represented, clinically-relevant ST’s in Europe. Notably, there are a disproportionately large number of ST1 single locus variants (SLV; n=63; S</w:t>
      </w:r>
      <w:r w:rsidR="0032550E">
        <w:rPr>
          <w:rFonts w:ascii="Times New Roman" w:hAnsi="Times New Roman" w:cs="Times New Roman"/>
        </w:rPr>
        <w:t>1B</w:t>
      </w:r>
      <w:r w:rsidRPr="00583475">
        <w:rPr>
          <w:rFonts w:ascii="Times New Roman" w:hAnsi="Times New Roman" w:cs="Times New Roman"/>
        </w:rPr>
        <w:t xml:space="preserve"> Fig) compared to other large clonal complexes (e.g., ST154, n=14 SLVs; ST23, n=39 SLVs; and ST42, n=18 SLVs) in the combined collection. Single and double locus variants of ST1 make up ~4% of all strains assigned an ST from the combined EWGLI and CDC collections, and, combined with ST1, they make up 18.2% of all non-outbreak associated isolates.  Of the 1,251 STs in the combined ST1 clonal complex, only 54 are shared between the ESGLI/EWGLI and CDC databases, and 51 are excl</w:t>
      </w:r>
      <w:r w:rsidR="006703AC">
        <w:rPr>
          <w:rFonts w:ascii="Times New Roman" w:hAnsi="Times New Roman" w:cs="Times New Roman"/>
        </w:rPr>
        <w:t>usive to the CDC collection (</w:t>
      </w:r>
      <w:r w:rsidRPr="00583475">
        <w:rPr>
          <w:rFonts w:ascii="Times New Roman" w:hAnsi="Times New Roman" w:cs="Times New Roman"/>
        </w:rPr>
        <w:t>red and blue labels in S1</w:t>
      </w:r>
      <w:r w:rsidR="0032550E">
        <w:rPr>
          <w:rFonts w:ascii="Times New Roman" w:hAnsi="Times New Roman" w:cs="Times New Roman"/>
        </w:rPr>
        <w:t xml:space="preserve"> Fig</w:t>
      </w:r>
      <w:r w:rsidRPr="00583475">
        <w:rPr>
          <w:rFonts w:ascii="Times New Roman" w:hAnsi="Times New Roman" w:cs="Times New Roman"/>
        </w:rPr>
        <w:t>).</w:t>
      </w:r>
    </w:p>
    <w:p w:rsidR="00122E6D" w:rsidRPr="00583475" w:rsidRDefault="00122E6D" w:rsidP="00712258">
      <w:pPr>
        <w:pStyle w:val="Heading2"/>
      </w:pPr>
      <w:r w:rsidRPr="00583475">
        <w:lastRenderedPageBreak/>
        <w:t>Additional ST1 Subgroup GO and Gene Level Enrichment Analyses</w:t>
      </w:r>
    </w:p>
    <w:p w:rsidR="00122E6D" w:rsidRDefault="00122E6D" w:rsidP="00122E6D">
      <w:pPr>
        <w:spacing w:line="480" w:lineRule="auto"/>
        <w:rPr>
          <w:rFonts w:ascii="Times New Roman" w:hAnsi="Times New Roman" w:cs="Times New Roman"/>
          <w:sz w:val="24"/>
          <w:szCs w:val="24"/>
        </w:rPr>
      </w:pPr>
      <w:r w:rsidRPr="00583475">
        <w:rPr>
          <w:rFonts w:ascii="Times New Roman" w:hAnsi="Times New Roman" w:cs="Times New Roman"/>
        </w:rPr>
        <w:t xml:space="preserve">Direct comparison of all predicted </w:t>
      </w:r>
      <w:proofErr w:type="spellStart"/>
      <w:r w:rsidRPr="00583475">
        <w:rPr>
          <w:rFonts w:ascii="Times New Roman" w:hAnsi="Times New Roman" w:cs="Times New Roman"/>
        </w:rPr>
        <w:t>pangenomes</w:t>
      </w:r>
      <w:proofErr w:type="spellEnd"/>
      <w:r w:rsidRPr="00583475">
        <w:rPr>
          <w:rFonts w:ascii="Times New Roman" w:hAnsi="Times New Roman" w:cs="Times New Roman"/>
        </w:rPr>
        <w:t xml:space="preserve"> (</w:t>
      </w:r>
      <w:r w:rsidR="0032550E">
        <w:rPr>
          <w:rFonts w:ascii="Times New Roman" w:hAnsi="Times New Roman" w:cs="Times New Roman"/>
        </w:rPr>
        <w:t>Fig</w:t>
      </w:r>
      <w:r w:rsidRPr="00583475">
        <w:rPr>
          <w:rFonts w:ascii="Times New Roman" w:hAnsi="Times New Roman" w:cs="Times New Roman"/>
        </w:rPr>
        <w:t xml:space="preserve"> 3B) revealed a shared core of 2702 genes (S</w:t>
      </w:r>
      <w:r w:rsidR="0032550E">
        <w:rPr>
          <w:rFonts w:ascii="Times New Roman" w:hAnsi="Times New Roman" w:cs="Times New Roman"/>
        </w:rPr>
        <w:t>3</w:t>
      </w:r>
      <w:r w:rsidRPr="00583475">
        <w:rPr>
          <w:rFonts w:ascii="Times New Roman" w:hAnsi="Times New Roman" w:cs="Times New Roman"/>
        </w:rPr>
        <w:t xml:space="preserve"> Table) signif</w:t>
      </w:r>
      <w:r w:rsidRPr="002B7A49">
        <w:rPr>
          <w:rFonts w:ascii="Times New Roman" w:hAnsi="Times New Roman" w:cs="Times New Roman"/>
        </w:rPr>
        <w:t xml:space="preserve">icantly enriched for 59 GO terms encompassing 1406 unique genes. </w:t>
      </w:r>
      <w:r w:rsidRPr="00B85193">
        <w:rPr>
          <w:rFonts w:ascii="Times New Roman" w:hAnsi="Times New Roman" w:cs="Times New Roman"/>
        </w:rPr>
        <w:t xml:space="preserve">The CS and OBP </w:t>
      </w:r>
      <w:proofErr w:type="spellStart"/>
      <w:r w:rsidRPr="00B85193">
        <w:rPr>
          <w:rFonts w:ascii="Times New Roman" w:hAnsi="Times New Roman" w:cs="Times New Roman"/>
        </w:rPr>
        <w:t>pangenomes</w:t>
      </w:r>
      <w:proofErr w:type="spellEnd"/>
      <w:r w:rsidRPr="00B85193">
        <w:rPr>
          <w:rFonts w:ascii="Times New Roman" w:hAnsi="Times New Roman" w:cs="Times New Roman"/>
        </w:rPr>
        <w:t xml:space="preserve"> were enriched for 34 and 44 GO terms compared to the combined ST1 </w:t>
      </w:r>
      <w:proofErr w:type="spellStart"/>
      <w:r w:rsidRPr="00B85193">
        <w:rPr>
          <w:rFonts w:ascii="Times New Roman" w:hAnsi="Times New Roman" w:cs="Times New Roman"/>
        </w:rPr>
        <w:t>pangenome</w:t>
      </w:r>
      <w:proofErr w:type="spellEnd"/>
      <w:r w:rsidRPr="00B85193">
        <w:rPr>
          <w:rFonts w:ascii="Times New Roman" w:hAnsi="Times New Roman" w:cs="Times New Roman"/>
        </w:rPr>
        <w:t xml:space="preserve">, encompassing 1672 and 1580 unique genes, respectively. In contrast, the EN </w:t>
      </w:r>
      <w:proofErr w:type="spellStart"/>
      <w:r w:rsidRPr="00B85193">
        <w:rPr>
          <w:rFonts w:ascii="Times New Roman" w:hAnsi="Times New Roman" w:cs="Times New Roman"/>
        </w:rPr>
        <w:t>pangenome</w:t>
      </w:r>
      <w:proofErr w:type="spellEnd"/>
      <w:r w:rsidRPr="00B85193">
        <w:rPr>
          <w:rFonts w:ascii="Times New Roman" w:hAnsi="Times New Roman" w:cs="Times New Roman"/>
        </w:rPr>
        <w:t xml:space="preserve"> was enriched for only a single term, ‘oxidoreductase activity’, that included 248 unique genes involved in diverse bacterial functions such as respiration (e.g., </w:t>
      </w:r>
      <w:proofErr w:type="spellStart"/>
      <w:r w:rsidRPr="00B85193">
        <w:rPr>
          <w:rFonts w:ascii="Times New Roman" w:hAnsi="Times New Roman" w:cs="Times New Roman"/>
          <w:i/>
        </w:rPr>
        <w:t>ctaD</w:t>
      </w:r>
      <w:proofErr w:type="spellEnd"/>
      <w:r w:rsidRPr="00B85193">
        <w:rPr>
          <w:rFonts w:ascii="Times New Roman" w:hAnsi="Times New Roman" w:cs="Times New Roman"/>
        </w:rPr>
        <w:t xml:space="preserve">), detoxification (e.g., </w:t>
      </w:r>
      <w:proofErr w:type="spellStart"/>
      <w:r w:rsidRPr="00B85193">
        <w:rPr>
          <w:rFonts w:ascii="Times New Roman" w:hAnsi="Times New Roman" w:cs="Times New Roman"/>
          <w:i/>
        </w:rPr>
        <w:t>sodB</w:t>
      </w:r>
      <w:proofErr w:type="spellEnd"/>
      <w:r w:rsidRPr="00B85193">
        <w:rPr>
          <w:rFonts w:ascii="Times New Roman" w:hAnsi="Times New Roman" w:cs="Times New Roman"/>
        </w:rPr>
        <w:t xml:space="preserve">), and lipid metabolism (e.g., </w:t>
      </w:r>
      <w:proofErr w:type="spellStart"/>
      <w:r w:rsidRPr="00B85193">
        <w:rPr>
          <w:rFonts w:ascii="Times New Roman" w:hAnsi="Times New Roman" w:cs="Times New Roman"/>
          <w:i/>
        </w:rPr>
        <w:t>fadJ</w:t>
      </w:r>
      <w:proofErr w:type="spellEnd"/>
      <w:r w:rsidRPr="00B85193">
        <w:rPr>
          <w:rFonts w:ascii="Times New Roman" w:hAnsi="Times New Roman" w:cs="Times New Roman"/>
        </w:rPr>
        <w:t xml:space="preserve">), among others. </w:t>
      </w:r>
    </w:p>
    <w:p w:rsidR="00122E6D" w:rsidRPr="002B7A49" w:rsidRDefault="00122E6D" w:rsidP="00122E6D">
      <w:pPr>
        <w:spacing w:line="480" w:lineRule="auto"/>
        <w:ind w:firstLine="720"/>
        <w:rPr>
          <w:rFonts w:ascii="Times New Roman" w:hAnsi="Times New Roman" w:cs="Times New Roman"/>
        </w:rPr>
      </w:pPr>
      <w:r w:rsidRPr="00583475">
        <w:rPr>
          <w:rFonts w:ascii="Times New Roman" w:hAnsi="Times New Roman" w:cs="Times New Roman"/>
        </w:rPr>
        <w:t xml:space="preserve">The CS and OBP subgroups shared 67 core genes also found in the EN accessory genome, but only a single EN core gene, </w:t>
      </w:r>
      <w:proofErr w:type="spellStart"/>
      <w:r w:rsidRPr="00583475">
        <w:rPr>
          <w:rFonts w:ascii="Times New Roman" w:hAnsi="Times New Roman" w:cs="Times New Roman"/>
          <w:i/>
        </w:rPr>
        <w:t>rmlC</w:t>
      </w:r>
      <w:proofErr w:type="spellEnd"/>
      <w:r w:rsidRPr="00583475">
        <w:rPr>
          <w:rFonts w:ascii="Times New Roman" w:hAnsi="Times New Roman" w:cs="Times New Roman"/>
        </w:rPr>
        <w:t xml:space="preserve">, was included in the CS and OBP accessory genomes; no significant GO enrichment was documented in either comparison. While not experimentally confirmed in </w:t>
      </w:r>
      <w:r w:rsidRPr="00583475">
        <w:rPr>
          <w:rFonts w:ascii="Times New Roman" w:hAnsi="Times New Roman" w:cs="Times New Roman"/>
          <w:i/>
        </w:rPr>
        <w:t>Legionella</w:t>
      </w:r>
      <w:r w:rsidRPr="00583475">
        <w:rPr>
          <w:rFonts w:ascii="Times New Roman" w:hAnsi="Times New Roman" w:cs="Times New Roman"/>
        </w:rPr>
        <w:t xml:space="preserve">, </w:t>
      </w:r>
      <w:proofErr w:type="spellStart"/>
      <w:r w:rsidRPr="00583475">
        <w:rPr>
          <w:rFonts w:ascii="Times New Roman" w:hAnsi="Times New Roman" w:cs="Times New Roman"/>
          <w:i/>
        </w:rPr>
        <w:t>rmlC</w:t>
      </w:r>
      <w:proofErr w:type="spellEnd"/>
      <w:r w:rsidRPr="00583475">
        <w:rPr>
          <w:rFonts w:ascii="Times New Roman" w:hAnsi="Times New Roman" w:cs="Times New Roman"/>
        </w:rPr>
        <w:t xml:space="preserve"> is reported to be involved in LPS core oligosaccharide biosynthesis as part of the </w:t>
      </w:r>
      <w:proofErr w:type="spellStart"/>
      <w:r w:rsidRPr="00583475">
        <w:rPr>
          <w:rFonts w:ascii="Times New Roman" w:hAnsi="Times New Roman" w:cs="Times New Roman"/>
        </w:rPr>
        <w:t>dTDP-rhamnose</w:t>
      </w:r>
      <w:proofErr w:type="spellEnd"/>
      <w:r w:rsidRPr="00583475">
        <w:rPr>
          <w:rFonts w:ascii="Times New Roman" w:hAnsi="Times New Roman" w:cs="Times New Roman"/>
        </w:rPr>
        <w:t xml:space="preserve"> pathway </w:t>
      </w:r>
      <w:r w:rsidRPr="00583475">
        <w:rPr>
          <w:rFonts w:ascii="Times New Roman" w:hAnsi="Times New Roman" w:cs="Times New Roman"/>
        </w:rPr>
        <w:fldChar w:fldCharType="begin"/>
      </w:r>
      <w:r w:rsidR="002F7FBD">
        <w:rPr>
          <w:rFonts w:ascii="Times New Roman" w:hAnsi="Times New Roman" w:cs="Times New Roman"/>
        </w:rPr>
        <w:instrText xml:space="preserve"> ADDIN EN.CITE &lt;EndNote&gt;&lt;Cite&gt;&lt;Author&gt;Jiang&lt;/Author&gt;&lt;Year&gt;1991&lt;/Year&gt;&lt;RecNum&gt;6161&lt;/RecNum&gt;&lt;DisplayText&gt;[2]&lt;/DisplayText&gt;&lt;record&gt;&lt;rec-number&gt;6161&lt;/rec-number&gt;&lt;foreign-keys&gt;&lt;key app="EN" db-id="095sddsfo95rwfezzwo50t2qssvwespsfd9w" timestamp="1497972294"&gt;6161&lt;/key&gt;&lt;/foreign-keys&gt;&lt;ref-type name="Journal Article"&gt;17&lt;/ref-type&gt;&lt;contributors&gt;&lt;authors&gt;&lt;author&gt;Jiang, X. M.&lt;/author&gt;&lt;author&gt;Neal, B.&lt;/author&gt;&lt;author&gt;Santiago, F.&lt;/author&gt;&lt;author&gt;Lee, S. J.&lt;/author&gt;&lt;author&gt;Romana, L. K.&lt;/author&gt;&lt;author&gt;Reeves, P. R.&lt;/author&gt;&lt;/authors&gt;&lt;/contributors&gt;&lt;titles&gt;&lt;title&gt;&lt;style face="normal" font="default" size="100%"&gt;Structure and sequence of the &lt;/style&gt;&lt;style face="italic" font="default" size="100%"&gt;rfb &lt;/style&gt;&lt;style face="normal" font="default" size="100%"&gt;(O antigen) gene cluster of &lt;/style&gt;&lt;style face="italic" font="default" size="100%"&gt;Salmonella &lt;/style&gt;&lt;style face="normal" font="default" size="100%"&gt;serovar &lt;/style&gt;&lt;style face="italic" font="default" size="100%"&gt;typhimurium &lt;/style&gt;&lt;style face="normal" font="default" size="100%"&gt;(strain LT2)&lt;/style&gt;&lt;/title&gt;&lt;secondary-title&gt;Molecular Microbiology&lt;/secondary-title&gt;&lt;/titles&gt;&lt;periodical&gt;&lt;full-title&gt;Molecular Microbiology&lt;/full-title&gt;&lt;abbr-1&gt;Mol. Microbiol.&lt;/abbr-1&gt;&lt;abbr-2&gt;Mol Microbiol&lt;/abbr-2&gt;&lt;/periodical&gt;&lt;pages&gt;695-713&lt;/pages&gt;&lt;volume&gt;5&lt;/volume&gt;&lt;number&gt;3&lt;/number&gt;&lt;dates&gt;&lt;year&gt;1991&lt;/year&gt;&lt;/dates&gt;&lt;publisher&gt;Blackwell Publishing Ltd&lt;/publisher&gt;&lt;isbn&gt;1365-2958&lt;/isbn&gt;&lt;urls&gt;&lt;related-urls&gt;&lt;url&gt;http://dx.doi.org/10.1111/j.1365-2958.1991.tb00741.x&lt;/url&gt;&lt;url&gt;http://onlinelibrary.wiley.com/store/10.1111/j.1365-2958.1991.tb00741.x/asset/j.1365-2958.1991.tb00741.x.pdf?v=1&amp;amp;t=j45q1arn&amp;amp;s=e02110459222ba7f623ae1bdea85b4a18aa7038d&lt;/url&gt;&lt;/related-urls&gt;&lt;/urls&gt;&lt;electronic-resource-num&gt;10.1111/j.1365-2958.1991.tb00741.x&lt;/electronic-resource-num&gt;&lt;/record&gt;&lt;/Cite&gt;&lt;/EndNote&gt;</w:instrText>
      </w:r>
      <w:r w:rsidRPr="00583475">
        <w:rPr>
          <w:rFonts w:ascii="Times New Roman" w:hAnsi="Times New Roman" w:cs="Times New Roman"/>
        </w:rPr>
        <w:fldChar w:fldCharType="separate"/>
      </w:r>
      <w:r w:rsidR="002F7FBD">
        <w:rPr>
          <w:rFonts w:ascii="Times New Roman" w:hAnsi="Times New Roman" w:cs="Times New Roman"/>
          <w:noProof/>
        </w:rPr>
        <w:t>[2]</w:t>
      </w:r>
      <w:r w:rsidRPr="00583475">
        <w:rPr>
          <w:rFonts w:ascii="Times New Roman" w:hAnsi="Times New Roman" w:cs="Times New Roman"/>
        </w:rPr>
        <w:fldChar w:fldCharType="end"/>
      </w:r>
      <w:r w:rsidRPr="00583475">
        <w:rPr>
          <w:rFonts w:ascii="Times New Roman" w:hAnsi="Times New Roman" w:cs="Times New Roman"/>
        </w:rPr>
        <w:t xml:space="preserve">, and is exclusively expressed in the exponential phase of growth </w:t>
      </w:r>
      <w:r w:rsidRPr="00583475">
        <w:rPr>
          <w:rFonts w:ascii="Times New Roman" w:hAnsi="Times New Roman" w:cs="Times New Roman"/>
        </w:rPr>
        <w:fldChar w:fldCharType="begin"/>
      </w:r>
      <w:r w:rsidR="002F7FBD">
        <w:rPr>
          <w:rFonts w:ascii="Times New Roman" w:hAnsi="Times New Roman" w:cs="Times New Roman"/>
        </w:rPr>
        <w:instrText xml:space="preserve"> ADDIN EN.CITE &lt;EndNote&gt;&lt;Cite&gt;&lt;Author&gt;Aurass&lt;/Author&gt;&lt;Year&gt;2016&lt;/Year&gt;&lt;RecNum&gt;6159&lt;/RecNum&gt;&lt;DisplayText&gt;[3]&lt;/DisplayText&gt;&lt;record&gt;&lt;rec-number&gt;6159&lt;/rec-number&gt;&lt;foreign-keys&gt;&lt;key app="EN" db-id="095sddsfo95rwfezzwo50t2qssvwespsfd9w" timestamp="1497970282"&gt;6159&lt;/key&gt;&lt;/foreign-keys&gt;&lt;ref-type name="Journal Article"&gt;17&lt;/ref-type&gt;&lt;contributors&gt;&lt;authors&gt;&lt;author&gt;Aurass, Philipp&lt;/author&gt;&lt;author&gt;Gerlach, Thomas&lt;/author&gt;&lt;author&gt;Becher, Dörte&lt;/author&gt;&lt;author&gt;Voigt, Birgit&lt;/author&gt;&lt;author&gt;Karste, Susanne&lt;/author&gt;&lt;author&gt;Bernhardt, Jörg&lt;/author&gt;&lt;author&gt;Riedel, Katharina&lt;/author&gt;&lt;author&gt;Hecker, Michael&lt;/author&gt;&lt;author&gt;Flieger, Antje&lt;/author&gt;&lt;/authors&gt;&lt;/contributors&gt;&lt;titles&gt;&lt;title&gt;&lt;style face="normal" font="default" size="100%"&gt;Life Stage-specific Proteomes of &lt;/style&gt;&lt;style face="italic" font="default" size="100%"&gt;Legionella pneumophila&lt;/style&gt;&lt;style face="normal" font="default" size="100%"&gt; Reveal a Highly Differential Abundance of Virulence-associated Dot/Icm effectors&lt;/style&gt;&lt;/title&gt;&lt;secondary-title&gt;Molecular &amp;amp; Cellular Proteomics&lt;/secondary-title&gt;&lt;/titles&gt;&lt;periodical&gt;&lt;full-title&gt;Molecular &amp;amp; Cellular Proteomics&lt;/full-title&gt;&lt;abbr-1&gt;Mol. Cell. Proteomics&lt;/abbr-1&gt;&lt;abbr-2&gt;Mol Cell Proteomics&lt;/abbr-2&gt;&lt;/periodical&gt;&lt;pages&gt;177-200&lt;/pages&gt;&lt;volume&gt;15&lt;/volume&gt;&lt;number&gt;1&lt;/number&gt;&lt;dates&gt;&lt;year&gt;2016&lt;/year&gt;&lt;pub-dates&gt;&lt;date&gt;January 1, 2016&lt;/date&gt;&lt;/pub-dates&gt;&lt;/dates&gt;&lt;urls&gt;&lt;related-urls&gt;&lt;url&gt;http://www.mcponline.org/content/15/1/177.abstract&lt;/url&gt;&lt;url&gt;http://www.mcponline.org/content/15/1/177.full.pdf&lt;/url&gt;&lt;/related-urls&gt;&lt;/urls&gt;&lt;electronic-resource-num&gt;10.1074/mcp.M115.053579&lt;/electronic-resource-num&gt;&lt;/record&gt;&lt;/Cite&gt;&lt;/EndNote&gt;</w:instrText>
      </w:r>
      <w:r w:rsidRPr="00583475">
        <w:rPr>
          <w:rFonts w:ascii="Times New Roman" w:hAnsi="Times New Roman" w:cs="Times New Roman"/>
        </w:rPr>
        <w:fldChar w:fldCharType="separate"/>
      </w:r>
      <w:r w:rsidR="002F7FBD">
        <w:rPr>
          <w:rFonts w:ascii="Times New Roman" w:hAnsi="Times New Roman" w:cs="Times New Roman"/>
          <w:noProof/>
        </w:rPr>
        <w:t>[3]</w:t>
      </w:r>
      <w:r w:rsidRPr="00583475">
        <w:rPr>
          <w:rFonts w:ascii="Times New Roman" w:hAnsi="Times New Roman" w:cs="Times New Roman"/>
        </w:rPr>
        <w:fldChar w:fldCharType="end"/>
      </w:r>
      <w:r w:rsidRPr="00583475">
        <w:rPr>
          <w:rFonts w:ascii="Times New Roman" w:hAnsi="Times New Roman" w:cs="Times New Roman"/>
        </w:rPr>
        <w:t xml:space="preserve">. Genes shared among the OBP core and EN and CS accessories (85 genes) were enriched for 38 GO terms and encoded gene products involved in ATP metabolism, such as synthases and </w:t>
      </w:r>
      <w:proofErr w:type="spellStart"/>
      <w:r w:rsidRPr="00583475">
        <w:rPr>
          <w:rFonts w:ascii="Times New Roman" w:hAnsi="Times New Roman" w:cs="Times New Roman"/>
        </w:rPr>
        <w:t>ATPases</w:t>
      </w:r>
      <w:proofErr w:type="spellEnd"/>
      <w:r w:rsidRPr="00583475">
        <w:rPr>
          <w:rFonts w:ascii="Times New Roman" w:hAnsi="Times New Roman" w:cs="Times New Roman"/>
        </w:rPr>
        <w:t xml:space="preserve"> (e.g., </w:t>
      </w:r>
      <w:proofErr w:type="spellStart"/>
      <w:r w:rsidRPr="00583475">
        <w:rPr>
          <w:rFonts w:ascii="Times New Roman" w:hAnsi="Times New Roman" w:cs="Times New Roman"/>
          <w:i/>
        </w:rPr>
        <w:t>atpA</w:t>
      </w:r>
      <w:proofErr w:type="spellEnd"/>
      <w:r w:rsidRPr="00583475">
        <w:rPr>
          <w:rFonts w:ascii="Times New Roman" w:hAnsi="Times New Roman" w:cs="Times New Roman"/>
        </w:rPr>
        <w:t xml:space="preserve"> and </w:t>
      </w:r>
      <w:proofErr w:type="spellStart"/>
      <w:r w:rsidRPr="00583475">
        <w:rPr>
          <w:rFonts w:ascii="Times New Roman" w:hAnsi="Times New Roman" w:cs="Times New Roman"/>
          <w:i/>
        </w:rPr>
        <w:t>atpG</w:t>
      </w:r>
      <w:proofErr w:type="spellEnd"/>
      <w:r w:rsidRPr="00583475">
        <w:rPr>
          <w:rFonts w:ascii="Times New Roman" w:hAnsi="Times New Roman" w:cs="Times New Roman"/>
        </w:rPr>
        <w:t xml:space="preserve">), and efflux of metals such as copper, silver, zinc, and cadmium (e.g., </w:t>
      </w:r>
      <w:proofErr w:type="spellStart"/>
      <w:r w:rsidRPr="00583475">
        <w:rPr>
          <w:rFonts w:ascii="Times New Roman" w:hAnsi="Times New Roman" w:cs="Times New Roman"/>
          <w:i/>
        </w:rPr>
        <w:t>cusA</w:t>
      </w:r>
      <w:proofErr w:type="spellEnd"/>
      <w:r w:rsidRPr="00583475">
        <w:rPr>
          <w:rFonts w:ascii="Times New Roman" w:hAnsi="Times New Roman" w:cs="Times New Roman"/>
        </w:rPr>
        <w:t xml:space="preserve"> and </w:t>
      </w:r>
      <w:proofErr w:type="spellStart"/>
      <w:r w:rsidRPr="00583475">
        <w:rPr>
          <w:rFonts w:ascii="Times New Roman" w:hAnsi="Times New Roman" w:cs="Times New Roman"/>
          <w:i/>
        </w:rPr>
        <w:t>czcA</w:t>
      </w:r>
      <w:proofErr w:type="spellEnd"/>
      <w:r w:rsidRPr="00583475">
        <w:rPr>
          <w:rFonts w:ascii="Times New Roman" w:hAnsi="Times New Roman" w:cs="Times New Roman"/>
        </w:rPr>
        <w:t xml:space="preserve">), among others. The exclusive accessory genome shared between the CS and EN subgroups (301 genes) exhibited GO enrichment categories also found in the all-subgroup shared accessory and EN-specific accessory genomes such as transposition-, and nucleic acid binding-related. The small, shared OB and EN accessory genome (12 genes) was </w:t>
      </w:r>
      <w:r w:rsidRPr="002B7A49">
        <w:rPr>
          <w:rFonts w:ascii="Times New Roman" w:hAnsi="Times New Roman" w:cs="Times New Roman"/>
        </w:rPr>
        <w:t>significantly enriched for one category, ‘transposase activity’.</w:t>
      </w:r>
    </w:p>
    <w:p w:rsidR="00122E6D" w:rsidRPr="00583475" w:rsidRDefault="00122E6D" w:rsidP="00122E6D">
      <w:pPr>
        <w:spacing w:line="480" w:lineRule="auto"/>
        <w:ind w:firstLine="720"/>
        <w:rPr>
          <w:rFonts w:ascii="Times New Roman" w:hAnsi="Times New Roman" w:cs="Times New Roman"/>
        </w:rPr>
      </w:pPr>
      <w:r w:rsidRPr="00B85193">
        <w:rPr>
          <w:rFonts w:ascii="Times New Roman" w:hAnsi="Times New Roman" w:cs="Times New Roman"/>
        </w:rPr>
        <w:t>The larger group of 11 enriched genes (</w:t>
      </w:r>
      <w:r>
        <w:rPr>
          <w:rFonts w:ascii="Times New Roman" w:hAnsi="Times New Roman" w:cs="Times New Roman"/>
        </w:rPr>
        <w:t xml:space="preserve">Table 1, </w:t>
      </w:r>
      <w:r w:rsidRPr="00B85193">
        <w:rPr>
          <w:rFonts w:ascii="Times New Roman" w:hAnsi="Times New Roman" w:cs="Times New Roman"/>
        </w:rPr>
        <w:t xml:space="preserve">Group 1; found in 26% of the EN genomes but only 7% of CS genomes) </w:t>
      </w:r>
      <w:r>
        <w:rPr>
          <w:rFonts w:ascii="Times New Roman" w:hAnsi="Times New Roman" w:cs="Times New Roman"/>
        </w:rPr>
        <w:t>mentioned</w:t>
      </w:r>
      <w:r w:rsidRPr="00B85193">
        <w:rPr>
          <w:rFonts w:ascii="Times New Roman" w:hAnsi="Times New Roman" w:cs="Times New Roman"/>
        </w:rPr>
        <w:t xml:space="preserve"> in the main text contained elements of a P-Type IVA conjugal DNA transfer system (e.g., </w:t>
      </w:r>
      <w:proofErr w:type="spellStart"/>
      <w:r w:rsidRPr="00B85193">
        <w:rPr>
          <w:rFonts w:ascii="Times New Roman" w:hAnsi="Times New Roman" w:cs="Times New Roman"/>
          <w:i/>
        </w:rPr>
        <w:t>trbC</w:t>
      </w:r>
      <w:proofErr w:type="spellEnd"/>
      <w:r w:rsidRPr="00B85193">
        <w:rPr>
          <w:rFonts w:ascii="Times New Roman" w:hAnsi="Times New Roman" w:cs="Times New Roman"/>
        </w:rPr>
        <w:t xml:space="preserve"> and </w:t>
      </w:r>
      <w:proofErr w:type="spellStart"/>
      <w:r w:rsidRPr="00B85193">
        <w:rPr>
          <w:rFonts w:ascii="Times New Roman" w:hAnsi="Times New Roman" w:cs="Times New Roman"/>
          <w:i/>
        </w:rPr>
        <w:t>traG</w:t>
      </w:r>
      <w:proofErr w:type="spellEnd"/>
      <w:r w:rsidRPr="00B85193">
        <w:rPr>
          <w:rFonts w:ascii="Times New Roman" w:hAnsi="Times New Roman" w:cs="Times New Roman"/>
        </w:rPr>
        <w:t xml:space="preserve">) similar, but not identical to </w:t>
      </w:r>
      <w:proofErr w:type="spellStart"/>
      <w:r w:rsidRPr="00B85193">
        <w:rPr>
          <w:rFonts w:ascii="Times New Roman" w:hAnsi="Times New Roman" w:cs="Times New Roman"/>
        </w:rPr>
        <w:t>subregions</w:t>
      </w:r>
      <w:proofErr w:type="spellEnd"/>
      <w:r w:rsidRPr="00B85193">
        <w:rPr>
          <w:rFonts w:ascii="Times New Roman" w:hAnsi="Times New Roman" w:cs="Times New Roman"/>
        </w:rPr>
        <w:t xml:space="preserve"> 1/I and 2/I of the </w:t>
      </w:r>
      <w:r w:rsidRPr="00B85193">
        <w:rPr>
          <w:rFonts w:ascii="Times New Roman" w:hAnsi="Times New Roman" w:cs="Times New Roman"/>
          <w:i/>
        </w:rPr>
        <w:t xml:space="preserve">L. </w:t>
      </w:r>
      <w:proofErr w:type="spellStart"/>
      <w:r w:rsidRPr="00B85193">
        <w:rPr>
          <w:rFonts w:ascii="Times New Roman" w:hAnsi="Times New Roman" w:cs="Times New Roman"/>
          <w:i/>
        </w:rPr>
        <w:t>pneumophila</w:t>
      </w:r>
      <w:proofErr w:type="spellEnd"/>
      <w:r w:rsidRPr="00B85193">
        <w:rPr>
          <w:rFonts w:ascii="Times New Roman" w:hAnsi="Times New Roman" w:cs="Times New Roman"/>
        </w:rPr>
        <w:t xml:space="preserve"> str. Corby </w:t>
      </w:r>
      <w:proofErr w:type="spellStart"/>
      <w:r w:rsidRPr="00B85193">
        <w:rPr>
          <w:rFonts w:ascii="Times New Roman" w:hAnsi="Times New Roman" w:cs="Times New Roman"/>
        </w:rPr>
        <w:t>Trb</w:t>
      </w:r>
      <w:proofErr w:type="spellEnd"/>
      <w:r w:rsidRPr="00B85193">
        <w:rPr>
          <w:rFonts w:ascii="Times New Roman" w:hAnsi="Times New Roman" w:cs="Times New Roman"/>
        </w:rPr>
        <w:t xml:space="preserve"> genomic islands </w:t>
      </w:r>
      <w:r w:rsidRPr="00B85193">
        <w:rPr>
          <w:rFonts w:ascii="Times New Roman" w:hAnsi="Times New Roman" w:cs="Times New Roman"/>
        </w:rPr>
        <w:fldChar w:fldCharType="begin">
          <w:fldData xml:space="preserve">PEVuZE5vdGU+PENpdGU+PEF1dGhvcj5HbG9ja25lcjwvQXV0aG9yPjxZZWFyPjIwMDg8L1llYXI+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</w:fldData>
        </w:fldChar>
      </w:r>
      <w:r w:rsidR="004E6295">
        <w:rPr>
          <w:rFonts w:ascii="Times New Roman" w:hAnsi="Times New Roman" w:cs="Times New Roman"/>
        </w:rPr>
        <w:instrText xml:space="preserve"> ADDIN EN.CITE </w:instrText>
      </w:r>
      <w:r w:rsidR="004E6295">
        <w:rPr>
          <w:rFonts w:ascii="Times New Roman" w:hAnsi="Times New Roman" w:cs="Times New Roman"/>
        </w:rPr>
        <w:fldChar w:fldCharType="begin">
          <w:fldData xml:space="preserve">PEVuZE5vdGU+PENpdGU+PEF1dGhvcj5HbG9ja25lcjwvQXV0aG9yPjxZZWFyPjIwMDg8L1llYXI+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</w:fldData>
        </w:fldChar>
      </w:r>
      <w:r w:rsidR="004E6295">
        <w:rPr>
          <w:rFonts w:ascii="Times New Roman" w:hAnsi="Times New Roman" w:cs="Times New Roman"/>
        </w:rPr>
        <w:instrText xml:space="preserve"> ADDIN EN.CITE.DATA </w:instrText>
      </w:r>
      <w:r w:rsidR="004E6295">
        <w:rPr>
          <w:rFonts w:ascii="Times New Roman" w:hAnsi="Times New Roman" w:cs="Times New Roman"/>
        </w:rPr>
      </w:r>
      <w:r w:rsidR="004E6295">
        <w:rPr>
          <w:rFonts w:ascii="Times New Roman" w:hAnsi="Times New Roman" w:cs="Times New Roman"/>
        </w:rPr>
        <w:fldChar w:fldCharType="end"/>
      </w:r>
      <w:r w:rsidRPr="00B85193">
        <w:rPr>
          <w:rFonts w:ascii="Times New Roman" w:hAnsi="Times New Roman" w:cs="Times New Roman"/>
        </w:rPr>
      </w:r>
      <w:r w:rsidRPr="00B85193">
        <w:rPr>
          <w:rFonts w:ascii="Times New Roman" w:hAnsi="Times New Roman" w:cs="Times New Roman"/>
        </w:rPr>
        <w:fldChar w:fldCharType="separate"/>
      </w:r>
      <w:r w:rsidR="002F7FBD">
        <w:rPr>
          <w:rFonts w:ascii="Times New Roman" w:hAnsi="Times New Roman" w:cs="Times New Roman"/>
          <w:noProof/>
        </w:rPr>
        <w:t>[4]</w:t>
      </w:r>
      <w:r w:rsidRPr="00B85193">
        <w:rPr>
          <w:rFonts w:ascii="Times New Roman" w:hAnsi="Times New Roman" w:cs="Times New Roman"/>
        </w:rPr>
        <w:fldChar w:fldCharType="end"/>
      </w:r>
      <w:r w:rsidRPr="00B85193">
        <w:rPr>
          <w:rFonts w:ascii="Times New Roman" w:hAnsi="Times New Roman" w:cs="Times New Roman"/>
        </w:rPr>
        <w:t xml:space="preserve">, and subsequently identified in </w:t>
      </w:r>
      <w:r w:rsidRPr="00B85193">
        <w:rPr>
          <w:rFonts w:ascii="Times New Roman" w:hAnsi="Times New Roman" w:cs="Times New Roman"/>
          <w:i/>
        </w:rPr>
        <w:t xml:space="preserve">L. </w:t>
      </w:r>
      <w:proofErr w:type="spellStart"/>
      <w:r w:rsidRPr="00B85193">
        <w:rPr>
          <w:rFonts w:ascii="Times New Roman" w:hAnsi="Times New Roman" w:cs="Times New Roman"/>
          <w:i/>
        </w:rPr>
        <w:t>pneumophila</w:t>
      </w:r>
      <w:proofErr w:type="spellEnd"/>
      <w:r w:rsidRPr="00B85193">
        <w:rPr>
          <w:rFonts w:ascii="Times New Roman" w:hAnsi="Times New Roman" w:cs="Times New Roman"/>
        </w:rPr>
        <w:t xml:space="preserve"> str. Lorraine and </w:t>
      </w:r>
      <w:r w:rsidRPr="00B85193">
        <w:rPr>
          <w:rFonts w:ascii="Times New Roman" w:hAnsi="Times New Roman" w:cs="Times New Roman"/>
          <w:i/>
        </w:rPr>
        <w:t xml:space="preserve">L. </w:t>
      </w:r>
      <w:proofErr w:type="spellStart"/>
      <w:r w:rsidRPr="00B85193">
        <w:rPr>
          <w:rFonts w:ascii="Times New Roman" w:hAnsi="Times New Roman" w:cs="Times New Roman"/>
          <w:i/>
        </w:rPr>
        <w:t>longbeachae</w:t>
      </w:r>
      <w:proofErr w:type="spellEnd"/>
      <w:r w:rsidRPr="00B85193">
        <w:rPr>
          <w:rFonts w:ascii="Times New Roman" w:hAnsi="Times New Roman" w:cs="Times New Roman"/>
        </w:rPr>
        <w:t xml:space="preserve"> str. NSW </w:t>
      </w:r>
      <w:r w:rsidRPr="00B85193">
        <w:rPr>
          <w:rFonts w:ascii="Times New Roman" w:hAnsi="Times New Roman" w:cs="Times New Roman"/>
        </w:rPr>
        <w:fldChar w:fldCharType="begin"/>
      </w:r>
      <w:r w:rsidR="002F7FBD">
        <w:rPr>
          <w:rFonts w:ascii="Times New Roman" w:hAnsi="Times New Roman" w:cs="Times New Roman"/>
        </w:rPr>
        <w:instrText xml:space="preserve"> ADDIN EN.CITE &lt;EndNote&gt;&lt;Cite&gt;&lt;Author&gt;Gomez-Valero&lt;/Author&gt;&lt;Year&gt;2011&lt;/Year&gt;&lt;RecNum&gt;4808&lt;/RecNum&gt;&lt;DisplayText&gt;[5]&lt;/DisplayText&gt;&lt;record&gt;&lt;rec-number&gt;4808&lt;/rec-number&gt;&lt;foreign-keys&gt;&lt;key app="EN" db-id="095sddsfo95rwfezzwo50t2qssvwespsfd9w" timestamp="1450380493"&gt;4808&lt;/key&gt;&lt;/foreign-keys&gt;&lt;ref-type name="Journal Article"&gt;17&lt;/ref-type&gt;&lt;contributors&gt;&lt;authors&gt;&lt;author&gt;Gomez-Valero, Laura&lt;/author&gt;&lt;author&gt;Rusniok, Christophe&lt;/author&gt;&lt;author&gt;Jarraud, Sophie&lt;/author&gt;&lt;author&gt;Vacherie, Benoit&lt;/author&gt;&lt;author&gt;Rouy, Zoé&lt;/author&gt;&lt;author&gt;Barbe, Valerie&lt;/author&gt;&lt;author&gt;Medigue, Claudine&lt;/author&gt;&lt;author&gt;Etienne, Jerome&lt;/author&gt;&lt;author&gt;Buchrieser, Carmen&lt;/author&gt;&lt;/authors&gt;&lt;/contributors&gt;&lt;titles&gt;&lt;title&gt;&lt;style face="normal" font="default" size="100%"&gt;Extensive recombination events and horizontal gene transfer shaped the &lt;/style&gt;&lt;style face="italic" font="default" size="100%"&gt;Legionella pneumophila &lt;/style&gt;&lt;style face="normal" font="default" size="100%"&gt;genomes&lt;/style&gt;&lt;/title&gt;&lt;secondary-title&gt;BMC Genomics&lt;/secondary-title&gt;&lt;/titles&gt;&lt;periodical&gt;&lt;full-title&gt;BMC Genomics&lt;/full-title&gt;&lt;abbr-1&gt;BMC Genomics&lt;/abbr-1&gt;&lt;abbr-2&gt;BMC Genomics&lt;/abbr-2&gt;&lt;/periodical&gt;&lt;pages&gt;1-24&lt;/pages&gt;&lt;volume&gt;12&lt;/volume&gt;&lt;number&gt;1&lt;/number&gt;&lt;dates&gt;&lt;year&gt;2011&lt;/year&gt;&lt;/dates&gt;&lt;isbn&gt;1471-2164&lt;/isbn&gt;&lt;label&gt;Gomez-Valero2011&lt;/label&gt;&lt;work-type&gt;journal article&lt;/work-type&gt;&lt;urls&gt;&lt;related-urls&gt;&lt;url&gt;http://dx.doi.org/10.1186/1471-2164-12-536&lt;/url&gt;&lt;url&gt;http://download.springer.com/static/pdf/527/art%253A10.1186%252F1471-2164-12-536.pdf?originUrl=http%3A%2F%2Fhttp%3A%2F%2Fbmcgenomics.biomedcentral.com%2Farticle%2F10.1186%2F1471-2164-12-536&amp;amp;token2=exp=1450380829~acl=%2Fstatic%2Fpdf%2F527%2Fart%25253A10.1186%25252F1471-2164-12-536.pdf*~hmac=5c5c74c9c7ee42732b17ffbf9b1c43644b500041086a51ec21f73400b73144ea&lt;/url&gt;&lt;/related-urls&gt;&lt;/urls&gt;&lt;electronic-resource-num&gt;10.1186/1471-2164-12-536&lt;/electronic-resource-num&gt;&lt;/record&gt;&lt;/Cite&gt;&lt;/EndNote&gt;</w:instrText>
      </w:r>
      <w:r w:rsidRPr="00B85193">
        <w:rPr>
          <w:rFonts w:ascii="Times New Roman" w:hAnsi="Times New Roman" w:cs="Times New Roman"/>
        </w:rPr>
        <w:fldChar w:fldCharType="separate"/>
      </w:r>
      <w:r w:rsidR="002F7FBD">
        <w:rPr>
          <w:rFonts w:ascii="Times New Roman" w:hAnsi="Times New Roman" w:cs="Times New Roman"/>
          <w:noProof/>
        </w:rPr>
        <w:t>[5]</w:t>
      </w:r>
      <w:r w:rsidRPr="00B85193">
        <w:rPr>
          <w:rFonts w:ascii="Times New Roman" w:hAnsi="Times New Roman" w:cs="Times New Roman"/>
        </w:rPr>
        <w:fldChar w:fldCharType="end"/>
      </w:r>
      <w:r w:rsidRPr="00B85193">
        <w:rPr>
          <w:rFonts w:ascii="Times New Roman" w:hAnsi="Times New Roman" w:cs="Times New Roman"/>
        </w:rPr>
        <w:t xml:space="preserve">. Only </w:t>
      </w:r>
      <w:r w:rsidRPr="00B85193">
        <w:rPr>
          <w:rFonts w:ascii="Times New Roman" w:hAnsi="Times New Roman" w:cs="Times New Roman"/>
          <w:i/>
        </w:rPr>
        <w:t xml:space="preserve">L. </w:t>
      </w:r>
      <w:proofErr w:type="spellStart"/>
      <w:r w:rsidRPr="00B85193">
        <w:rPr>
          <w:rFonts w:ascii="Times New Roman" w:hAnsi="Times New Roman" w:cs="Times New Roman"/>
          <w:i/>
        </w:rPr>
        <w:t>pneumophila</w:t>
      </w:r>
      <w:proofErr w:type="spellEnd"/>
      <w:r w:rsidRPr="00B85193">
        <w:rPr>
          <w:rFonts w:ascii="Times New Roman" w:hAnsi="Times New Roman" w:cs="Times New Roman"/>
        </w:rPr>
        <w:t xml:space="preserve"> str. ST23 (accession ID: NZ_LT632615) encodes a </w:t>
      </w:r>
      <w:proofErr w:type="spellStart"/>
      <w:r w:rsidRPr="00B85193">
        <w:rPr>
          <w:rFonts w:ascii="Times New Roman" w:hAnsi="Times New Roman" w:cs="Times New Roman"/>
        </w:rPr>
        <w:t>Trb</w:t>
      </w:r>
      <w:proofErr w:type="spellEnd"/>
      <w:r w:rsidRPr="00B85193">
        <w:rPr>
          <w:rFonts w:ascii="Times New Roman" w:hAnsi="Times New Roman" w:cs="Times New Roman"/>
        </w:rPr>
        <w:t xml:space="preserve"> island that is structurally identical to this ST1 region, which is located immediately </w:t>
      </w:r>
      <w:r w:rsidRPr="00B85193">
        <w:rPr>
          <w:rFonts w:ascii="Times New Roman" w:hAnsi="Times New Roman" w:cs="Times New Roman"/>
        </w:rPr>
        <w:lastRenderedPageBreak/>
        <w:t xml:space="preserve">downstream of a </w:t>
      </w:r>
      <w:proofErr w:type="spellStart"/>
      <w:r w:rsidRPr="00B85193">
        <w:rPr>
          <w:rFonts w:ascii="Times New Roman" w:hAnsi="Times New Roman" w:cs="Times New Roman"/>
          <w:i/>
        </w:rPr>
        <w:t>csrA</w:t>
      </w:r>
      <w:proofErr w:type="spellEnd"/>
      <w:r w:rsidRPr="00B85193">
        <w:rPr>
          <w:rFonts w:ascii="Times New Roman" w:hAnsi="Times New Roman" w:cs="Times New Roman"/>
        </w:rPr>
        <w:t xml:space="preserve"> paralog from position 2,712,548 – 2,731,469.  </w:t>
      </w:r>
      <w:r w:rsidRPr="00583475">
        <w:rPr>
          <w:rFonts w:ascii="Times New Roman" w:hAnsi="Times New Roman" w:cs="Times New Roman"/>
        </w:rPr>
        <w:t>The second, smaller enriched</w:t>
      </w:r>
      <w:r>
        <w:rPr>
          <w:rFonts w:ascii="Times New Roman" w:hAnsi="Times New Roman" w:cs="Times New Roman"/>
        </w:rPr>
        <w:t>/depleted</w:t>
      </w:r>
      <w:r w:rsidRPr="00583475">
        <w:rPr>
          <w:rFonts w:ascii="Times New Roman" w:hAnsi="Times New Roman" w:cs="Times New Roman"/>
        </w:rPr>
        <w:t xml:space="preserve"> gene grouping (</w:t>
      </w:r>
      <w:r>
        <w:rPr>
          <w:rFonts w:ascii="Times New Roman" w:hAnsi="Times New Roman" w:cs="Times New Roman"/>
        </w:rPr>
        <w:t xml:space="preserve">Table 1, </w:t>
      </w:r>
      <w:r w:rsidRPr="00583475">
        <w:rPr>
          <w:rFonts w:ascii="Times New Roman" w:hAnsi="Times New Roman" w:cs="Times New Roman"/>
        </w:rPr>
        <w:t>Group 2) included 2 predicted genes (found in ~19% of EN genomes</w:t>
      </w:r>
      <w:r>
        <w:rPr>
          <w:rFonts w:ascii="Times New Roman" w:hAnsi="Times New Roman" w:cs="Times New Roman"/>
        </w:rPr>
        <w:t xml:space="preserve"> versus ~3% of CS genomes</w:t>
      </w:r>
      <w:r w:rsidRPr="00583475">
        <w:rPr>
          <w:rFonts w:ascii="Times New Roman" w:hAnsi="Times New Roman" w:cs="Times New Roman"/>
        </w:rPr>
        <w:t>) that function in DNA integration and recombination (</w:t>
      </w:r>
      <w:proofErr w:type="spellStart"/>
      <w:r w:rsidRPr="00583475">
        <w:rPr>
          <w:rFonts w:ascii="Times New Roman" w:hAnsi="Times New Roman" w:cs="Times New Roman"/>
          <w:i/>
        </w:rPr>
        <w:t>xerC</w:t>
      </w:r>
      <w:proofErr w:type="spellEnd"/>
      <w:r w:rsidRPr="00583475">
        <w:rPr>
          <w:rFonts w:ascii="Times New Roman" w:hAnsi="Times New Roman" w:cs="Times New Roman"/>
        </w:rPr>
        <w:t xml:space="preserve"> recombinase/integrase and </w:t>
      </w:r>
      <w:proofErr w:type="spellStart"/>
      <w:r w:rsidRPr="00583475">
        <w:rPr>
          <w:rFonts w:ascii="Times New Roman" w:hAnsi="Times New Roman" w:cs="Times New Roman"/>
          <w:i/>
        </w:rPr>
        <w:t>hin</w:t>
      </w:r>
      <w:proofErr w:type="spellEnd"/>
      <w:r w:rsidRPr="00583475">
        <w:rPr>
          <w:rFonts w:ascii="Times New Roman" w:hAnsi="Times New Roman" w:cs="Times New Roman"/>
        </w:rPr>
        <w:t xml:space="preserve"> DNA </w:t>
      </w:r>
      <w:proofErr w:type="spellStart"/>
      <w:r w:rsidRPr="00583475">
        <w:rPr>
          <w:rFonts w:ascii="Times New Roman" w:hAnsi="Times New Roman" w:cs="Times New Roman"/>
        </w:rPr>
        <w:t>invertase</w:t>
      </w:r>
      <w:proofErr w:type="spellEnd"/>
      <w:r w:rsidRPr="00583475">
        <w:rPr>
          <w:rFonts w:ascii="Times New Roman" w:hAnsi="Times New Roman" w:cs="Times New Roman"/>
        </w:rPr>
        <w:t xml:space="preserve">). The remaining enriched genes encoded a hypothetical protein (~13% of EN genomes) found in many non-ST1 </w:t>
      </w:r>
      <w:r w:rsidRPr="00583475">
        <w:rPr>
          <w:rFonts w:ascii="Times New Roman" w:hAnsi="Times New Roman" w:cs="Times New Roman"/>
          <w:i/>
        </w:rPr>
        <w:t xml:space="preserve">L. </w:t>
      </w:r>
      <w:proofErr w:type="spellStart"/>
      <w:r w:rsidRPr="00583475">
        <w:rPr>
          <w:rFonts w:ascii="Times New Roman" w:hAnsi="Times New Roman" w:cs="Times New Roman"/>
          <w:i/>
        </w:rPr>
        <w:t>pneumophila</w:t>
      </w:r>
      <w:proofErr w:type="spellEnd"/>
      <w:r w:rsidRPr="00583475">
        <w:rPr>
          <w:rFonts w:ascii="Times New Roman" w:hAnsi="Times New Roman" w:cs="Times New Roman"/>
        </w:rPr>
        <w:t xml:space="preserve"> strains, and a transposase (found in 80% of EN genomes) whose sequence is highly conserved in approximately half of our ST1 isolates, but was only identified with complete coverage and lower identity (77%) in one additional </w:t>
      </w:r>
      <w:r w:rsidRPr="00583475">
        <w:rPr>
          <w:rFonts w:ascii="Times New Roman" w:hAnsi="Times New Roman" w:cs="Times New Roman"/>
          <w:i/>
        </w:rPr>
        <w:t xml:space="preserve">L. </w:t>
      </w:r>
      <w:proofErr w:type="spellStart"/>
      <w:r w:rsidRPr="00583475">
        <w:rPr>
          <w:rFonts w:ascii="Times New Roman" w:hAnsi="Times New Roman" w:cs="Times New Roman"/>
          <w:i/>
        </w:rPr>
        <w:t>pneumophila</w:t>
      </w:r>
      <w:proofErr w:type="spellEnd"/>
      <w:r w:rsidRPr="00583475">
        <w:rPr>
          <w:rFonts w:ascii="Times New Roman" w:hAnsi="Times New Roman" w:cs="Times New Roman"/>
          <w:i/>
        </w:rPr>
        <w:t xml:space="preserve"> </w:t>
      </w:r>
      <w:r w:rsidRPr="00583475">
        <w:rPr>
          <w:rFonts w:ascii="Times New Roman" w:hAnsi="Times New Roman" w:cs="Times New Roman"/>
        </w:rPr>
        <w:t xml:space="preserve">isolate, ST222 strain Toronto-2005 </w:t>
      </w:r>
      <w:r w:rsidRPr="00583475">
        <w:rPr>
          <w:rFonts w:ascii="Times New Roman" w:hAnsi="Times New Roman" w:cs="Times New Roman"/>
        </w:rPr>
        <w:fldChar w:fldCharType="begin">
          <w:fldData xml:space="preserve">PEVuZE5vdGU+PENpdGU+PEF1dGhvcj5SYW88L0F1dGhvcj48WWVhcj4yMDE2PC9ZZWFyPjxSZWNO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</w:fldData>
        </w:fldChar>
      </w:r>
      <w:r w:rsidR="002F7FBD">
        <w:rPr>
          <w:rFonts w:ascii="Times New Roman" w:hAnsi="Times New Roman" w:cs="Times New Roman"/>
        </w:rPr>
        <w:instrText xml:space="preserve"> ADDIN EN.CITE </w:instrText>
      </w:r>
      <w:r w:rsidR="002F7FBD">
        <w:rPr>
          <w:rFonts w:ascii="Times New Roman" w:hAnsi="Times New Roman" w:cs="Times New Roman"/>
        </w:rPr>
        <w:fldChar w:fldCharType="begin">
          <w:fldData xml:space="preserve">PEVuZE5vdGU+PENpdGU+PEF1dGhvcj5SYW88L0F1dGhvcj48WWVhcj4yMDE2PC9ZZWFyPjxSZWNO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</w:fldData>
        </w:fldChar>
      </w:r>
      <w:r w:rsidR="002F7FBD">
        <w:rPr>
          <w:rFonts w:ascii="Times New Roman" w:hAnsi="Times New Roman" w:cs="Times New Roman"/>
        </w:rPr>
        <w:instrText xml:space="preserve"> ADDIN EN.CITE.DATA </w:instrText>
      </w:r>
      <w:r w:rsidR="002F7FBD">
        <w:rPr>
          <w:rFonts w:ascii="Times New Roman" w:hAnsi="Times New Roman" w:cs="Times New Roman"/>
        </w:rPr>
      </w:r>
      <w:r w:rsidR="002F7FBD">
        <w:rPr>
          <w:rFonts w:ascii="Times New Roman" w:hAnsi="Times New Roman" w:cs="Times New Roman"/>
        </w:rPr>
        <w:fldChar w:fldCharType="end"/>
      </w:r>
      <w:r w:rsidRPr="00583475">
        <w:rPr>
          <w:rFonts w:ascii="Times New Roman" w:hAnsi="Times New Roman" w:cs="Times New Roman"/>
        </w:rPr>
      </w:r>
      <w:r w:rsidRPr="00583475">
        <w:rPr>
          <w:rFonts w:ascii="Times New Roman" w:hAnsi="Times New Roman" w:cs="Times New Roman"/>
        </w:rPr>
        <w:fldChar w:fldCharType="separate"/>
      </w:r>
      <w:r w:rsidR="002F7FBD">
        <w:rPr>
          <w:rFonts w:ascii="Times New Roman" w:hAnsi="Times New Roman" w:cs="Times New Roman"/>
          <w:noProof/>
        </w:rPr>
        <w:t>[6]</w:t>
      </w:r>
      <w:r w:rsidRPr="00583475">
        <w:rPr>
          <w:rFonts w:ascii="Times New Roman" w:hAnsi="Times New Roman" w:cs="Times New Roman"/>
        </w:rPr>
        <w:fldChar w:fldCharType="end"/>
      </w:r>
      <w:r w:rsidRPr="00583475">
        <w:rPr>
          <w:rFonts w:ascii="Times New Roman" w:hAnsi="Times New Roman" w:cs="Times New Roman"/>
        </w:rPr>
        <w:t>.</w:t>
      </w:r>
    </w:p>
    <w:p w:rsidR="00122E6D" w:rsidRPr="00583475" w:rsidRDefault="00122E6D" w:rsidP="00122E6D">
      <w:pPr>
        <w:spacing w:line="480" w:lineRule="auto"/>
        <w:ind w:firstLine="720"/>
        <w:rPr>
          <w:rFonts w:ascii="Times New Roman" w:hAnsi="Times New Roman" w:cs="Times New Roman"/>
          <w:sz w:val="28"/>
          <w:szCs w:val="28"/>
        </w:rPr>
      </w:pPr>
      <w:r w:rsidRPr="00583475">
        <w:rPr>
          <w:rFonts w:ascii="Times New Roman" w:hAnsi="Times New Roman" w:cs="Times New Roman"/>
        </w:rPr>
        <w:t xml:space="preserve">Only 2 publically available </w:t>
      </w:r>
      <w:r w:rsidRPr="00583475">
        <w:rPr>
          <w:rFonts w:ascii="Times New Roman" w:hAnsi="Times New Roman" w:cs="Times New Roman"/>
          <w:i/>
        </w:rPr>
        <w:t xml:space="preserve">L. </w:t>
      </w:r>
      <w:proofErr w:type="spellStart"/>
      <w:r w:rsidRPr="00583475">
        <w:rPr>
          <w:rFonts w:ascii="Times New Roman" w:hAnsi="Times New Roman" w:cs="Times New Roman"/>
          <w:i/>
        </w:rPr>
        <w:t>pneumophila</w:t>
      </w:r>
      <w:proofErr w:type="spellEnd"/>
      <w:r w:rsidRPr="00583475">
        <w:rPr>
          <w:rFonts w:ascii="Times New Roman" w:hAnsi="Times New Roman" w:cs="Times New Roman"/>
        </w:rPr>
        <w:t xml:space="preserve"> genomes (reference strains Paris and OLDA), both ST1, displayed identical genomic architecture and sequence to the CS genomic region described in the Results, which is located from position 3,386,173 – 3,405,722 relative to strain Paris (data not shown). Encoded in this region were components of the twin-arginine translocation system (Tat) previously found to be important for intracellular replication and biofilm formation </w:t>
      </w:r>
      <w:r w:rsidRPr="00583475">
        <w:rPr>
          <w:rFonts w:ascii="Times New Roman" w:hAnsi="Times New Roman" w:cs="Times New Roman"/>
        </w:rPr>
        <w:fldChar w:fldCharType="begin">
          <w:fldData xml:space="preserve">PEVuZE5vdGU+PENpdGU+PEF1dGhvcj5Sb3NzaWVyPC9BdXRob3I+PFllYXI+MjAwNTwvWWVhcj48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=
</w:fldData>
        </w:fldChar>
      </w:r>
      <w:r w:rsidR="002F7FBD">
        <w:rPr>
          <w:rFonts w:ascii="Times New Roman" w:hAnsi="Times New Roman" w:cs="Times New Roman"/>
        </w:rPr>
        <w:instrText xml:space="preserve"> ADDIN EN.CITE </w:instrText>
      </w:r>
      <w:r w:rsidR="002F7FBD">
        <w:rPr>
          <w:rFonts w:ascii="Times New Roman" w:hAnsi="Times New Roman" w:cs="Times New Roman"/>
        </w:rPr>
        <w:fldChar w:fldCharType="begin">
          <w:fldData xml:space="preserve">PEVuZE5vdGU+PENpdGU+PEF1dGhvcj5Sb3NzaWVyPC9BdXRob3I+PFllYXI+MjAwNTwvWWVhcj48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=
</w:fldData>
        </w:fldChar>
      </w:r>
      <w:r w:rsidR="002F7FBD">
        <w:rPr>
          <w:rFonts w:ascii="Times New Roman" w:hAnsi="Times New Roman" w:cs="Times New Roman"/>
        </w:rPr>
        <w:instrText xml:space="preserve"> ADDIN EN.CITE.DATA </w:instrText>
      </w:r>
      <w:r w:rsidR="002F7FBD">
        <w:rPr>
          <w:rFonts w:ascii="Times New Roman" w:hAnsi="Times New Roman" w:cs="Times New Roman"/>
        </w:rPr>
      </w:r>
      <w:r w:rsidR="002F7FBD">
        <w:rPr>
          <w:rFonts w:ascii="Times New Roman" w:hAnsi="Times New Roman" w:cs="Times New Roman"/>
        </w:rPr>
        <w:fldChar w:fldCharType="end"/>
      </w:r>
      <w:r w:rsidRPr="00583475">
        <w:rPr>
          <w:rFonts w:ascii="Times New Roman" w:hAnsi="Times New Roman" w:cs="Times New Roman"/>
        </w:rPr>
      </w:r>
      <w:r w:rsidRPr="00583475">
        <w:rPr>
          <w:rFonts w:ascii="Times New Roman" w:hAnsi="Times New Roman" w:cs="Times New Roman"/>
        </w:rPr>
        <w:fldChar w:fldCharType="separate"/>
      </w:r>
      <w:r w:rsidR="002F7FBD">
        <w:rPr>
          <w:rFonts w:ascii="Times New Roman" w:hAnsi="Times New Roman" w:cs="Times New Roman"/>
          <w:noProof/>
        </w:rPr>
        <w:t>[7, 8]</w:t>
      </w:r>
      <w:r w:rsidRPr="00583475">
        <w:rPr>
          <w:rFonts w:ascii="Times New Roman" w:hAnsi="Times New Roman" w:cs="Times New Roman"/>
        </w:rPr>
        <w:fldChar w:fldCharType="end"/>
      </w:r>
      <w:proofErr w:type="gramStart"/>
      <w:r w:rsidRPr="00583475">
        <w:rPr>
          <w:rFonts w:ascii="Times New Roman" w:hAnsi="Times New Roman" w:cs="Times New Roman"/>
        </w:rPr>
        <w:t>.</w:t>
      </w:r>
      <w:proofErr w:type="gramEnd"/>
      <w:r w:rsidRPr="00583475">
        <w:rPr>
          <w:rFonts w:ascii="Times New Roman" w:hAnsi="Times New Roman" w:cs="Times New Roman"/>
        </w:rPr>
        <w:t xml:space="preserve"> The majority of the later fifth of this CS region, that encompasses most of these CS genetic features, has no sequence homology outside of existing ST1 reference sequences.</w:t>
      </w:r>
    </w:p>
    <w:p w:rsidR="00122E6D" w:rsidRDefault="00122E6D" w:rsidP="00122E6D">
      <w:pPr>
        <w:spacing w:line="480" w:lineRule="auto"/>
        <w:ind w:firstLine="720"/>
        <w:rPr>
          <w:rFonts w:ascii="Times New Roman" w:hAnsi="Times New Roman" w:cs="Times New Roman"/>
        </w:rPr>
      </w:pPr>
      <w:r w:rsidRPr="00583475">
        <w:rPr>
          <w:rFonts w:ascii="Times New Roman" w:hAnsi="Times New Roman" w:cs="Times New Roman"/>
        </w:rPr>
        <w:t>A handful of enriched genes and GO terms were identified when all VNRs were combined into a single data set (S</w:t>
      </w:r>
      <w:r w:rsidR="0032550E">
        <w:rPr>
          <w:rFonts w:ascii="Times New Roman" w:hAnsi="Times New Roman" w:cs="Times New Roman"/>
        </w:rPr>
        <w:t>2</w:t>
      </w:r>
      <w:r w:rsidRPr="00583475">
        <w:rPr>
          <w:rFonts w:ascii="Times New Roman" w:hAnsi="Times New Roman" w:cs="Times New Roman"/>
        </w:rPr>
        <w:t xml:space="preserve"> Table), as well as specific GO enrichment in a single variable region (VNR18); however, most genes in these GO categories were involved in biotin metabolism and found at a single genomic locus, which likely created the appearance of significant enrichment across the genome.</w:t>
      </w:r>
    </w:p>
    <w:p w:rsidR="00122E6D" w:rsidRPr="00B07DDD" w:rsidRDefault="00122E6D" w:rsidP="00712258">
      <w:pPr>
        <w:pStyle w:val="Heading2"/>
      </w:pPr>
      <w:r w:rsidRPr="00B07DDD">
        <w:t xml:space="preserve">Additional </w:t>
      </w:r>
      <w:r>
        <w:t>Details of Variable Nucleotide Regions</w:t>
      </w:r>
    </w:p>
    <w:p w:rsidR="00122E6D" w:rsidRPr="00B85193" w:rsidRDefault="00122E6D" w:rsidP="00122E6D">
      <w:pPr>
        <w:spacing w:line="480" w:lineRule="auto"/>
        <w:rPr>
          <w:rFonts w:ascii="Times New Roman" w:hAnsi="Times New Roman" w:cs="Times New Roman"/>
        </w:rPr>
      </w:pPr>
      <w:r w:rsidRPr="00B85193">
        <w:rPr>
          <w:rFonts w:ascii="Times New Roman" w:hAnsi="Times New Roman" w:cs="Times New Roman"/>
        </w:rPr>
        <w:t xml:space="preserve">In addition to pP36, multidrug transporters, and the LPS biosynthesis loci, the following genetic features were noted within VNRs: the LGI-1 genomic island-associated Type IVA secretion system and the tailing end of a larger genomic island (LppGI-1) (VNR14 and 15, respectively; </w:t>
      </w:r>
      <w:r w:rsidR="0032550E">
        <w:rPr>
          <w:rFonts w:ascii="Times New Roman" w:hAnsi="Times New Roman" w:cs="Times New Roman"/>
        </w:rPr>
        <w:t>Fig</w:t>
      </w:r>
      <w:r w:rsidRPr="00B85193">
        <w:rPr>
          <w:rFonts w:ascii="Times New Roman" w:hAnsi="Times New Roman" w:cs="Times New Roman"/>
        </w:rPr>
        <w:t xml:space="preserve"> 3A “Conjugation Machinery”) </w:t>
      </w:r>
      <w:r w:rsidRPr="00B85193">
        <w:rPr>
          <w:rFonts w:ascii="Times New Roman" w:hAnsi="Times New Roman" w:cs="Times New Roman"/>
        </w:rPr>
        <w:fldChar w:fldCharType="begin">
          <w:fldData xml:space="preserve">PEVuZE5vdGU+PENpdGU+PEF1dGhvcj5XZWU8L0F1dGhvcj48WWVhcj4yMDEzPC9ZZWFyPjxSZWNO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</w:fldData>
        </w:fldChar>
      </w:r>
      <w:r w:rsidR="002F7FBD">
        <w:rPr>
          <w:rFonts w:ascii="Times New Roman" w:hAnsi="Times New Roman" w:cs="Times New Roman"/>
        </w:rPr>
        <w:instrText xml:space="preserve"> ADDIN EN.CITE </w:instrText>
      </w:r>
      <w:r w:rsidR="002F7FBD">
        <w:rPr>
          <w:rFonts w:ascii="Times New Roman" w:hAnsi="Times New Roman" w:cs="Times New Roman"/>
        </w:rPr>
        <w:fldChar w:fldCharType="begin">
          <w:fldData xml:space="preserve">PEVuZE5vdGU+PENpdGU+PEF1dGhvcj5XZWU8L0F1dGhvcj48WWVhcj4yMDEzPC9ZZWFyPjxSZWNO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</w:fldData>
        </w:fldChar>
      </w:r>
      <w:r w:rsidR="002F7FBD">
        <w:rPr>
          <w:rFonts w:ascii="Times New Roman" w:hAnsi="Times New Roman" w:cs="Times New Roman"/>
        </w:rPr>
        <w:instrText xml:space="preserve"> ADDIN EN.CITE.DATA </w:instrText>
      </w:r>
      <w:r w:rsidR="002F7FBD">
        <w:rPr>
          <w:rFonts w:ascii="Times New Roman" w:hAnsi="Times New Roman" w:cs="Times New Roman"/>
        </w:rPr>
      </w:r>
      <w:r w:rsidR="002F7FBD">
        <w:rPr>
          <w:rFonts w:ascii="Times New Roman" w:hAnsi="Times New Roman" w:cs="Times New Roman"/>
        </w:rPr>
        <w:fldChar w:fldCharType="end"/>
      </w:r>
      <w:r w:rsidRPr="00B85193">
        <w:rPr>
          <w:rFonts w:ascii="Times New Roman" w:hAnsi="Times New Roman" w:cs="Times New Roman"/>
        </w:rPr>
      </w:r>
      <w:r w:rsidRPr="00B85193">
        <w:rPr>
          <w:rFonts w:ascii="Times New Roman" w:hAnsi="Times New Roman" w:cs="Times New Roman"/>
        </w:rPr>
        <w:fldChar w:fldCharType="separate"/>
      </w:r>
      <w:r w:rsidR="002F7FBD">
        <w:rPr>
          <w:rFonts w:ascii="Times New Roman" w:hAnsi="Times New Roman" w:cs="Times New Roman"/>
          <w:noProof/>
        </w:rPr>
        <w:t>[9]</w:t>
      </w:r>
      <w:r w:rsidRPr="00B85193">
        <w:rPr>
          <w:rFonts w:ascii="Times New Roman" w:hAnsi="Times New Roman" w:cs="Times New Roman"/>
        </w:rPr>
        <w:fldChar w:fldCharType="end"/>
      </w:r>
      <w:r w:rsidRPr="00B85193">
        <w:rPr>
          <w:rFonts w:ascii="Times New Roman" w:hAnsi="Times New Roman" w:cs="Times New Roman"/>
        </w:rPr>
        <w:t xml:space="preserve">, an adenylate cyclase-like protein (VNR20), the LppGI-2 genomic island (VNR29-32) </w:t>
      </w:r>
      <w:r w:rsidRPr="00B85193">
        <w:rPr>
          <w:rFonts w:ascii="Times New Roman" w:hAnsi="Times New Roman" w:cs="Times New Roman"/>
        </w:rPr>
        <w:lastRenderedPageBreak/>
        <w:fldChar w:fldCharType="begin">
          <w:fldData xml:space="preserve">PEVuZE5vdGU+PENpdGU+PEF1dGhvcj5MYXV0bmVyPC9BdXRob3I+PFllYXI+MjAxMzwvWWVhcj48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</w:fldData>
        </w:fldChar>
      </w:r>
      <w:r w:rsidR="002F7FBD">
        <w:rPr>
          <w:rFonts w:ascii="Times New Roman" w:hAnsi="Times New Roman" w:cs="Times New Roman"/>
        </w:rPr>
        <w:instrText xml:space="preserve"> ADDIN EN.CITE </w:instrText>
      </w:r>
      <w:r w:rsidR="002F7FBD">
        <w:rPr>
          <w:rFonts w:ascii="Times New Roman" w:hAnsi="Times New Roman" w:cs="Times New Roman"/>
        </w:rPr>
        <w:fldChar w:fldCharType="begin">
          <w:fldData xml:space="preserve">PEVuZE5vdGU+PENpdGU+PEF1dGhvcj5MYXV0bmVyPC9BdXRob3I+PFllYXI+MjAxMzwvWWVhcj48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</w:fldData>
        </w:fldChar>
      </w:r>
      <w:r w:rsidR="002F7FBD">
        <w:rPr>
          <w:rFonts w:ascii="Times New Roman" w:hAnsi="Times New Roman" w:cs="Times New Roman"/>
        </w:rPr>
        <w:instrText xml:space="preserve"> ADDIN EN.CITE.DATA </w:instrText>
      </w:r>
      <w:r w:rsidR="002F7FBD">
        <w:rPr>
          <w:rFonts w:ascii="Times New Roman" w:hAnsi="Times New Roman" w:cs="Times New Roman"/>
        </w:rPr>
      </w:r>
      <w:r w:rsidR="002F7FBD">
        <w:rPr>
          <w:rFonts w:ascii="Times New Roman" w:hAnsi="Times New Roman" w:cs="Times New Roman"/>
        </w:rPr>
        <w:fldChar w:fldCharType="end"/>
      </w:r>
      <w:r w:rsidRPr="00B85193">
        <w:rPr>
          <w:rFonts w:ascii="Times New Roman" w:hAnsi="Times New Roman" w:cs="Times New Roman"/>
        </w:rPr>
      </w:r>
      <w:r w:rsidRPr="00B85193">
        <w:rPr>
          <w:rFonts w:ascii="Times New Roman" w:hAnsi="Times New Roman" w:cs="Times New Roman"/>
        </w:rPr>
        <w:fldChar w:fldCharType="separate"/>
      </w:r>
      <w:r w:rsidR="002F7FBD">
        <w:rPr>
          <w:rFonts w:ascii="Times New Roman" w:hAnsi="Times New Roman" w:cs="Times New Roman"/>
          <w:noProof/>
        </w:rPr>
        <w:t>[10]</w:t>
      </w:r>
      <w:r w:rsidRPr="00B85193">
        <w:rPr>
          <w:rFonts w:ascii="Times New Roman" w:hAnsi="Times New Roman" w:cs="Times New Roman"/>
        </w:rPr>
        <w:fldChar w:fldCharType="end"/>
      </w:r>
      <w:r w:rsidRPr="00B85193">
        <w:rPr>
          <w:rFonts w:ascii="Times New Roman" w:hAnsi="Times New Roman" w:cs="Times New Roman"/>
        </w:rPr>
        <w:t>, and the integration host factor beta subunit (</w:t>
      </w:r>
      <w:proofErr w:type="spellStart"/>
      <w:r w:rsidRPr="00B85193">
        <w:rPr>
          <w:rFonts w:ascii="Times New Roman" w:hAnsi="Times New Roman" w:cs="Times New Roman"/>
          <w:i/>
        </w:rPr>
        <w:t>ihf</w:t>
      </w:r>
      <w:r w:rsidRPr="00B85193">
        <w:rPr>
          <w:rFonts w:ascii="Times New Roman" w:hAnsi="Times New Roman" w:cs="Times New Roman"/>
        </w:rPr>
        <w:t>B</w:t>
      </w:r>
      <w:proofErr w:type="spellEnd"/>
      <w:r w:rsidRPr="00B85193">
        <w:rPr>
          <w:rFonts w:ascii="Times New Roman" w:hAnsi="Times New Roman" w:cs="Times New Roman"/>
        </w:rPr>
        <w:t xml:space="preserve">; VNR33) that is required for growth and pathogenicity in at least one </w:t>
      </w:r>
      <w:proofErr w:type="spellStart"/>
      <w:r w:rsidRPr="00B85193">
        <w:rPr>
          <w:rFonts w:ascii="Times New Roman" w:hAnsi="Times New Roman" w:cs="Times New Roman"/>
        </w:rPr>
        <w:t>amoebal</w:t>
      </w:r>
      <w:proofErr w:type="spellEnd"/>
      <w:r w:rsidRPr="00B85193">
        <w:rPr>
          <w:rFonts w:ascii="Times New Roman" w:hAnsi="Times New Roman" w:cs="Times New Roman"/>
        </w:rPr>
        <w:t xml:space="preserve"> host </w:t>
      </w:r>
      <w:r w:rsidRPr="00B85193">
        <w:rPr>
          <w:rFonts w:ascii="Times New Roman" w:hAnsi="Times New Roman" w:cs="Times New Roman"/>
        </w:rPr>
        <w:fldChar w:fldCharType="begin"/>
      </w:r>
      <w:r w:rsidR="002F7FBD">
        <w:rPr>
          <w:rFonts w:ascii="Times New Roman" w:hAnsi="Times New Roman" w:cs="Times New Roman"/>
        </w:rPr>
        <w:instrText xml:space="preserve"> ADDIN EN.CITE &lt;EndNote&gt;&lt;Cite&gt;&lt;Author&gt;Morash&lt;/Author&gt;&lt;Year&gt;2009&lt;/Year&gt;&lt;RecNum&gt;6180&lt;/RecNum&gt;&lt;DisplayText&gt;[11]&lt;/DisplayText&gt;&lt;record&gt;&lt;rec-number&gt;6180&lt;/rec-number&gt;&lt;foreign-keys&gt;&lt;key app="EN" db-id="095sddsfo95rwfezzwo50t2qssvwespsfd9w" timestamp="1501527999"&gt;6180&lt;/key&gt;&lt;/foreign-keys&gt;&lt;ref-type name="Journal Article"&gt;17&lt;/ref-type&gt;&lt;contributors&gt;&lt;authors&gt;&lt;author&gt;Morash, Michael G.&lt;/author&gt;&lt;author&gt;Brassinga, Ann Karen C.&lt;/author&gt;&lt;author&gt;Warthan, Michelle&lt;/author&gt;&lt;author&gt;Gourabathini, Poornima&lt;/author&gt;&lt;author&gt;Garduño, Rafael A.&lt;/author&gt;&lt;author&gt;Goodman, Steven D.&lt;/author&gt;&lt;author&gt;Hoffman, Paul S.&lt;/author&gt;&lt;/authors&gt;&lt;/contributors&gt;&lt;titles&gt;&lt;title&gt;&lt;style face="normal" font="default" size="100%"&gt;Reciprocal Expression of Integration Host Factor and HU in the Developmental Cycle and Infectivity of &lt;/style&gt;&lt;style face="italic" font="default" size="100%"&gt;Legionella pneumophila&lt;/style&gt;&lt;/title&gt;&lt;secondary-title&gt;Applied and Environmental Microbiology&lt;/secondary-title&gt;&lt;/titles&gt;&lt;periodical&gt;&lt;full-title&gt;Applied and Environmental Microbiology&lt;/full-title&gt;&lt;abbr-1&gt;Appl. Environ. Microbiol.&lt;/abbr-1&gt;&lt;abbr-2&gt;Appl Environ Microbiol&lt;/abbr-2&gt;&lt;abbr-3&gt;Applied &amp;amp; Environmental Microbiology&lt;/abbr-3&gt;&lt;/periodical&gt;&lt;pages&gt;1826-1837&lt;/pages&gt;&lt;volume&gt;75&lt;/volume&gt;&lt;number&gt;7&lt;/number&gt;&lt;dates&gt;&lt;year&gt;2009&lt;/year&gt;&lt;pub-dates&gt;&lt;date&gt;April 1, 2009&lt;/date&gt;&lt;/pub-dates&gt;&lt;/dates&gt;&lt;urls&gt;&lt;related-urls&gt;&lt;url&gt;http://aem.asm.org/content/75/7/1826.abstract&lt;/url&gt;&lt;url&gt;https://www.ncbi.nlm.nih.gov/pmc/articles/PMC2663186/pdf/2756-08.pdf&lt;/url&gt;&lt;/related-urls&gt;&lt;/urls&gt;&lt;electronic-resource-num&gt;10.1128/aem.02756-08&lt;/electronic-resource-num&gt;&lt;/record&gt;&lt;/Cite&gt;&lt;/EndNote&gt;</w:instrText>
      </w:r>
      <w:r w:rsidRPr="00B85193">
        <w:rPr>
          <w:rFonts w:ascii="Times New Roman" w:hAnsi="Times New Roman" w:cs="Times New Roman"/>
        </w:rPr>
        <w:fldChar w:fldCharType="separate"/>
      </w:r>
      <w:r w:rsidR="002F7FBD">
        <w:rPr>
          <w:rFonts w:ascii="Times New Roman" w:hAnsi="Times New Roman" w:cs="Times New Roman"/>
          <w:noProof/>
        </w:rPr>
        <w:t>[11]</w:t>
      </w:r>
      <w:r w:rsidRPr="00B85193">
        <w:rPr>
          <w:rFonts w:ascii="Times New Roman" w:hAnsi="Times New Roman" w:cs="Times New Roman"/>
        </w:rPr>
        <w:fldChar w:fldCharType="end"/>
      </w:r>
      <w:r w:rsidRPr="00B85193">
        <w:rPr>
          <w:rFonts w:ascii="Times New Roman" w:hAnsi="Times New Roman" w:cs="Times New Roman"/>
        </w:rPr>
        <w:t>. The largest contiguous region with the highest average nucleotide variability, VNR21 (</w:t>
      </w:r>
      <w:r w:rsidR="0032550E">
        <w:rPr>
          <w:rFonts w:ascii="Times New Roman" w:hAnsi="Times New Roman" w:cs="Times New Roman"/>
        </w:rPr>
        <w:t>Fig</w:t>
      </w:r>
      <w:r w:rsidRPr="00B85193">
        <w:rPr>
          <w:rFonts w:ascii="Times New Roman" w:hAnsi="Times New Roman" w:cs="Times New Roman"/>
        </w:rPr>
        <w:t xml:space="preserve"> 3A “VNR21”), was located immediately downstream of a </w:t>
      </w:r>
      <w:proofErr w:type="spellStart"/>
      <w:r w:rsidRPr="00B85193">
        <w:rPr>
          <w:rFonts w:ascii="Times New Roman" w:hAnsi="Times New Roman" w:cs="Times New Roman"/>
        </w:rPr>
        <w:t>flagellar</w:t>
      </w:r>
      <w:proofErr w:type="spellEnd"/>
      <w:r w:rsidRPr="00B85193">
        <w:rPr>
          <w:rFonts w:ascii="Times New Roman" w:hAnsi="Times New Roman" w:cs="Times New Roman"/>
        </w:rPr>
        <w:t xml:space="preserve"> biosynthesis locus and encompassed genes for DNA recombination and repair, as well as fatty acid and lipid transport.</w:t>
      </w:r>
    </w:p>
    <w:p w:rsidR="00122E6D" w:rsidRPr="00B85193" w:rsidRDefault="00122E6D" w:rsidP="00122E6D">
      <w:pPr>
        <w:spacing w:line="480" w:lineRule="auto"/>
        <w:rPr>
          <w:rFonts w:ascii="Times New Roman" w:hAnsi="Times New Roman" w:cs="Times New Roman"/>
        </w:rPr>
      </w:pPr>
      <w:r w:rsidRPr="00B85193">
        <w:rPr>
          <w:rFonts w:ascii="Times New Roman" w:hAnsi="Times New Roman" w:cs="Times New Roman"/>
        </w:rPr>
        <w:tab/>
        <w:t xml:space="preserve">GO term category analysis failed to uncover any significant enrichment within either the combined or individual CS variable regions. But similar to previous enrichment analysis for the full dataset, most genes in 5 of the 6 EN-specific enriched categories were concentrated in a single EN variable region (EN-VNR13), and these enriched GO categories included factors for </w:t>
      </w:r>
      <w:proofErr w:type="spellStart"/>
      <w:r w:rsidRPr="00B85193">
        <w:rPr>
          <w:rFonts w:ascii="Times New Roman" w:hAnsi="Times New Roman" w:cs="Times New Roman"/>
        </w:rPr>
        <w:t>heme</w:t>
      </w:r>
      <w:proofErr w:type="spellEnd"/>
      <w:r w:rsidRPr="00B85193">
        <w:rPr>
          <w:rFonts w:ascii="Times New Roman" w:hAnsi="Times New Roman" w:cs="Times New Roman"/>
        </w:rPr>
        <w:t>/iron transport, cofactor transport, and protein biogenesis. The 6</w:t>
      </w:r>
      <w:r w:rsidRPr="00B85193">
        <w:rPr>
          <w:rFonts w:ascii="Times New Roman" w:hAnsi="Times New Roman" w:cs="Times New Roman"/>
          <w:vertAlign w:val="superscript"/>
        </w:rPr>
        <w:t>th</w:t>
      </w:r>
      <w:r w:rsidRPr="00B85193">
        <w:rPr>
          <w:rFonts w:ascii="Times New Roman" w:hAnsi="Times New Roman" w:cs="Times New Roman"/>
        </w:rPr>
        <w:t xml:space="preserve"> GO term, “electron carrier activity”, encompassed 8 genes that were distributed among 4 separate genomic locations; genes in this category included the electron transport-associated cytochromes b and c, and </w:t>
      </w:r>
      <w:proofErr w:type="spellStart"/>
      <w:r w:rsidRPr="00B85193">
        <w:rPr>
          <w:rFonts w:ascii="Times New Roman" w:hAnsi="Times New Roman" w:cs="Times New Roman"/>
        </w:rPr>
        <w:t>flavoproteins</w:t>
      </w:r>
      <w:proofErr w:type="spellEnd"/>
      <w:r w:rsidRPr="00B85193">
        <w:rPr>
          <w:rFonts w:ascii="Times New Roman" w:hAnsi="Times New Roman" w:cs="Times New Roman"/>
        </w:rPr>
        <w:t>, as well as ferredoxin.</w:t>
      </w:r>
    </w:p>
    <w:p w:rsidR="00122E6D" w:rsidRDefault="00122E6D" w:rsidP="00712258">
      <w:pPr>
        <w:pStyle w:val="Heading2"/>
      </w:pPr>
      <w:r>
        <w:t>Features of Selected Recombination Regions and Low Coverage Areas</w:t>
      </w:r>
    </w:p>
    <w:p w:rsidR="00122E6D" w:rsidRPr="00B85193" w:rsidRDefault="00122E6D" w:rsidP="00122E6D">
      <w:pPr>
        <w:spacing w:line="480" w:lineRule="auto"/>
        <w:rPr>
          <w:rFonts w:ascii="Times New Roman" w:hAnsi="Times New Roman" w:cs="Times New Roman"/>
          <w:highlight w:val="yellow"/>
        </w:rPr>
      </w:pPr>
      <w:r w:rsidRPr="00B85193">
        <w:rPr>
          <w:rFonts w:ascii="Times New Roman" w:hAnsi="Times New Roman" w:cs="Times New Roman"/>
        </w:rPr>
        <w:t xml:space="preserve">Recombination region R5b/c also encompassed genes for long-chain fatty acid transport (lpp1773), and de novo pyrimidine biosynthesis (lpp1784, </w:t>
      </w:r>
      <w:proofErr w:type="spellStart"/>
      <w:r w:rsidRPr="00B85193">
        <w:rPr>
          <w:rFonts w:ascii="Times New Roman" w:hAnsi="Times New Roman" w:cs="Times New Roman"/>
          <w:i/>
        </w:rPr>
        <w:t>pyrD</w:t>
      </w:r>
      <w:proofErr w:type="spellEnd"/>
      <w:r w:rsidRPr="00B85193">
        <w:rPr>
          <w:rFonts w:ascii="Times New Roman" w:hAnsi="Times New Roman" w:cs="Times New Roman"/>
        </w:rPr>
        <w:t xml:space="preserve">), among others. The features encoded within the R6 recombination locus (lpp2053-2058) were less defined. In addition to hypothetical proteins, one putative transposase was identified, which is more traditionally associated with mobile elements. Of note, one hypothetical protein, encoded by lpp2058, was previously predicted to contain an </w:t>
      </w:r>
      <w:proofErr w:type="spellStart"/>
      <w:r w:rsidRPr="00B85193">
        <w:rPr>
          <w:rFonts w:ascii="Times New Roman" w:hAnsi="Times New Roman" w:cs="Times New Roman"/>
        </w:rPr>
        <w:t>ankyrin</w:t>
      </w:r>
      <w:proofErr w:type="spellEnd"/>
      <w:r w:rsidRPr="00B85193">
        <w:rPr>
          <w:rFonts w:ascii="Times New Roman" w:hAnsi="Times New Roman" w:cs="Times New Roman"/>
        </w:rPr>
        <w:t xml:space="preserve"> repeat </w:t>
      </w:r>
      <w:r w:rsidRPr="00B85193">
        <w:rPr>
          <w:rFonts w:ascii="Times New Roman" w:hAnsi="Times New Roman" w:cs="Times New Roman"/>
        </w:rPr>
        <w:fldChar w:fldCharType="begin"/>
      </w:r>
      <w:r w:rsidR="002F7FBD">
        <w:rPr>
          <w:rFonts w:ascii="Times New Roman" w:hAnsi="Times New Roman" w:cs="Times New Roman"/>
        </w:rPr>
        <w:instrText xml:space="preserve"> ADDIN EN.CITE &lt;EndNote&gt;&lt;Cite&gt;&lt;Author&gt;Gomez-Valero&lt;/Author&gt;&lt;Year&gt;2011&lt;/Year&gt;&lt;RecNum&gt;4808&lt;/RecNum&gt;&lt;DisplayText&gt;[5]&lt;/DisplayText&gt;&lt;record&gt;&lt;rec-number&gt;4808&lt;/rec-number&gt;&lt;foreign-keys&gt;&lt;key app="EN" db-id="095sddsfo95rwfezzwo50t2qssvwespsfd9w" timestamp="1450380493"&gt;4808&lt;/key&gt;&lt;/foreign-keys&gt;&lt;ref-type name="Journal Article"&gt;17&lt;/ref-type&gt;&lt;contributors&gt;&lt;authors&gt;&lt;author&gt;Gomez-Valero, Laura&lt;/author&gt;&lt;author&gt;Rusniok, Christophe&lt;/author&gt;&lt;author&gt;Jarraud, Sophie&lt;/author&gt;&lt;author&gt;Vacherie, Benoit&lt;/author&gt;&lt;author&gt;Rouy, Zoé&lt;/author&gt;&lt;author&gt;Barbe, Valerie&lt;/author&gt;&lt;author&gt;Medigue, Claudine&lt;/author&gt;&lt;author&gt;Etienne, Jerome&lt;/author&gt;&lt;author&gt;Buchrieser, Carmen&lt;/author&gt;&lt;/authors&gt;&lt;/contributors&gt;&lt;titles&gt;&lt;title&gt;&lt;style face="normal" font="default" size="100%"&gt;Extensive recombination events and horizontal gene transfer shaped the &lt;/style&gt;&lt;style face="italic" font="default" size="100%"&gt;Legionella pneumophila &lt;/style&gt;&lt;style face="normal" font="default" size="100%"&gt;genomes&lt;/style&gt;&lt;/title&gt;&lt;secondary-title&gt;BMC Genomics&lt;/secondary-title&gt;&lt;/titles&gt;&lt;periodical&gt;&lt;full-title&gt;BMC Genomics&lt;/full-title&gt;&lt;abbr-1&gt;BMC Genomics&lt;/abbr-1&gt;&lt;abbr-2&gt;BMC Genomics&lt;/abbr-2&gt;&lt;/periodical&gt;&lt;pages&gt;1-24&lt;/pages&gt;&lt;volume&gt;12&lt;/volume&gt;&lt;number&gt;1&lt;/number&gt;&lt;dates&gt;&lt;year&gt;2011&lt;/year&gt;&lt;/dates&gt;&lt;isbn&gt;1471-2164&lt;/isbn&gt;&lt;label&gt;Gomez-Valero2011&lt;/label&gt;&lt;work-type&gt;journal article&lt;/work-type&gt;&lt;urls&gt;&lt;related-urls&gt;&lt;url&gt;http://dx.doi.org/10.1186/1471-2164-12-536&lt;/url&gt;&lt;url&gt;http://download.springer.com/static/pdf/527/art%253A10.1186%252F1471-2164-12-536.pdf?originUrl=http%3A%2F%2Fhttp%3A%2F%2Fbmcgenomics.biomedcentral.com%2Farticle%2F10.1186%2F1471-2164-12-536&amp;amp;token2=exp=1450380829~acl=%2Fstatic%2Fpdf%2F527%2Fart%25253A10.1186%25252F1471-2164-12-536.pdf*~hmac=5c5c74c9c7ee42732b17ffbf9b1c43644b500041086a51ec21f73400b73144ea&lt;/url&gt;&lt;/related-urls&gt;&lt;/urls&gt;&lt;electronic-resource-num&gt;10.1186/1471-2164-12-536&lt;/electronic-resource-num&gt;&lt;/record&gt;&lt;/Cite&gt;&lt;/EndNote&gt;</w:instrText>
      </w:r>
      <w:r w:rsidRPr="00B85193">
        <w:rPr>
          <w:rFonts w:ascii="Times New Roman" w:hAnsi="Times New Roman" w:cs="Times New Roman"/>
        </w:rPr>
        <w:fldChar w:fldCharType="separate"/>
      </w:r>
      <w:r w:rsidR="002F7FBD">
        <w:rPr>
          <w:rFonts w:ascii="Times New Roman" w:hAnsi="Times New Roman" w:cs="Times New Roman"/>
          <w:noProof/>
        </w:rPr>
        <w:t>[5]</w:t>
      </w:r>
      <w:r w:rsidRPr="00B85193">
        <w:rPr>
          <w:rFonts w:ascii="Times New Roman" w:hAnsi="Times New Roman" w:cs="Times New Roman"/>
        </w:rPr>
        <w:fldChar w:fldCharType="end"/>
      </w:r>
      <w:r w:rsidRPr="00B85193">
        <w:rPr>
          <w:rFonts w:ascii="Times New Roman" w:hAnsi="Times New Roman" w:cs="Times New Roman"/>
        </w:rPr>
        <w:t xml:space="preserve"> and may have been acquired by horizontal gene transfer (HGT). Thus, it was speculated to be important for </w:t>
      </w:r>
      <w:r w:rsidRPr="00B85193">
        <w:rPr>
          <w:rFonts w:ascii="Times New Roman" w:hAnsi="Times New Roman" w:cs="Times New Roman"/>
          <w:i/>
        </w:rPr>
        <w:t>Legionella</w:t>
      </w:r>
      <w:r w:rsidRPr="00B85193">
        <w:rPr>
          <w:rFonts w:ascii="Times New Roman" w:hAnsi="Times New Roman" w:cs="Times New Roman"/>
        </w:rPr>
        <w:t xml:space="preserve"> pathogenicity and the establishment of an intracellular niche. </w:t>
      </w:r>
      <w:r w:rsidRPr="00B85193">
        <w:rPr>
          <w:rFonts w:ascii="Times New Roman" w:hAnsi="Times New Roman" w:cs="Times New Roman"/>
          <w:highlight w:val="yellow"/>
        </w:rPr>
        <w:t xml:space="preserve"> </w:t>
      </w:r>
    </w:p>
    <w:p w:rsidR="00122E6D" w:rsidRPr="00B85193" w:rsidRDefault="00122E6D" w:rsidP="00122E6D">
      <w:pPr>
        <w:spacing w:line="480" w:lineRule="auto"/>
        <w:ind w:firstLine="720"/>
        <w:rPr>
          <w:rFonts w:ascii="Times New Roman" w:hAnsi="Times New Roman" w:cs="Times New Roman"/>
        </w:rPr>
      </w:pPr>
      <w:r w:rsidRPr="00B85193">
        <w:rPr>
          <w:rFonts w:ascii="Times New Roman" w:hAnsi="Times New Roman" w:cs="Times New Roman"/>
        </w:rPr>
        <w:t>As described in the main text, 4 distinct low coverage (LC) regions were found in the ST1 reference-mapped alignment.  LC1, composed of 2 closely situated coverage dips, encompassed at least one Type IVA secretion system component (</w:t>
      </w:r>
      <w:proofErr w:type="spellStart"/>
      <w:r w:rsidRPr="00B85193">
        <w:rPr>
          <w:rFonts w:ascii="Times New Roman" w:hAnsi="Times New Roman" w:cs="Times New Roman"/>
        </w:rPr>
        <w:t>TraK</w:t>
      </w:r>
      <w:proofErr w:type="spellEnd"/>
      <w:r w:rsidRPr="00B85193">
        <w:rPr>
          <w:rFonts w:ascii="Times New Roman" w:hAnsi="Times New Roman" w:cs="Times New Roman"/>
        </w:rPr>
        <w:t>), as well as an integrase and an RND transporter; LC2, which exhibited the lowest coverage of all regions examined (30-80%), fell entirely within the sg1-</w:t>
      </w:r>
      <w:r w:rsidRPr="00B85193">
        <w:rPr>
          <w:rFonts w:ascii="Times New Roman" w:hAnsi="Times New Roman" w:cs="Times New Roman"/>
        </w:rPr>
        <w:lastRenderedPageBreak/>
        <w:t>specific 18kb LPS biosynthesis region; and LC3 and 4, in part, paralleled the previously described LppGI-1 and LppGI-2/LGI-2 genomic islands, respectively. LC1-3 (and the region immediately upstream of locus 4) align with VNRs identified above, but only LC1 and 2 correspond to potential recombination hotspots.</w:t>
      </w:r>
    </w:p>
    <w:p w:rsidR="00122E6D" w:rsidRPr="00583475" w:rsidRDefault="00122E6D" w:rsidP="00712258">
      <w:pPr>
        <w:pStyle w:val="Heading2"/>
      </w:pPr>
      <w:r w:rsidRPr="00583475">
        <w:t>Additional Analyses of ST1 and ST1-Like Isolate Phylogenetic Clustering</w:t>
      </w:r>
    </w:p>
    <w:p w:rsidR="00122E6D" w:rsidRPr="00583475" w:rsidRDefault="00122E6D" w:rsidP="00122E6D">
      <w:pPr>
        <w:spacing w:line="480" w:lineRule="auto"/>
        <w:rPr>
          <w:rFonts w:ascii="Times New Roman" w:hAnsi="Times New Roman" w:cs="Times New Roman"/>
        </w:rPr>
      </w:pPr>
      <w:r w:rsidRPr="00583475">
        <w:rPr>
          <w:rFonts w:ascii="Times New Roman" w:hAnsi="Times New Roman" w:cs="Times New Roman"/>
        </w:rPr>
        <w:t xml:space="preserve">Among the 8 non-ST1 clades that displayed relatively tight clustering were clade 2 (STs 731, 161, and 59), clade 3 (ST’s 109, 205, 47, and 117), clade 4 (ST’s 1335 and 1339), clade 5 (ST’s 1134, 1400, and 154), clade 7 (ST’s 37, 780, 771, 36, 1326, 187, and 487), clade 9 (ST’s 578 and 51), and clade 10 (ST’s 222 and 62). </w:t>
      </w:r>
    </w:p>
    <w:p w:rsidR="00122E6D" w:rsidRPr="00583475" w:rsidRDefault="00122E6D" w:rsidP="00122E6D">
      <w:pPr>
        <w:spacing w:line="480" w:lineRule="auto"/>
        <w:ind w:firstLine="720"/>
        <w:rPr>
          <w:rFonts w:ascii="Times New Roman" w:hAnsi="Times New Roman" w:cs="Times New Roman"/>
        </w:rPr>
      </w:pPr>
      <w:r w:rsidRPr="00583475">
        <w:rPr>
          <w:rFonts w:ascii="Times New Roman" w:hAnsi="Times New Roman" w:cs="Times New Roman"/>
        </w:rPr>
        <w:t>Additional examples of extra-outbreak clade localization within the ST1 and ST1-like circular, rooted phylogenetic tree include 3 French ‘012’ isolates from the 2000’s (</w:t>
      </w:r>
      <w:r>
        <w:rPr>
          <w:rFonts w:ascii="Times New Roman" w:hAnsi="Times New Roman" w:cs="Times New Roman"/>
        </w:rPr>
        <w:t>‘</w:t>
      </w:r>
      <w:r w:rsidRPr="00583475">
        <w:rPr>
          <w:rFonts w:ascii="Times New Roman" w:hAnsi="Times New Roman" w:cs="Times New Roman"/>
        </w:rPr>
        <w:t>HL00514008-13</w:t>
      </w:r>
      <w:r>
        <w:rPr>
          <w:rFonts w:ascii="Times New Roman" w:hAnsi="Times New Roman" w:cs="Times New Roman"/>
        </w:rPr>
        <w:t>’</w:t>
      </w:r>
      <w:r w:rsidRPr="00583475">
        <w:rPr>
          <w:rFonts w:ascii="Times New Roman" w:hAnsi="Times New Roman" w:cs="Times New Roman"/>
        </w:rPr>
        <w:t xml:space="preserve">, </w:t>
      </w:r>
      <w:r>
        <w:rPr>
          <w:rFonts w:ascii="Times New Roman" w:hAnsi="Times New Roman" w:cs="Times New Roman"/>
        </w:rPr>
        <w:t>‘</w:t>
      </w:r>
      <w:r w:rsidRPr="00583475">
        <w:rPr>
          <w:rFonts w:ascii="Times New Roman" w:hAnsi="Times New Roman" w:cs="Times New Roman"/>
        </w:rPr>
        <w:t>HL01313038</w:t>
      </w:r>
      <w:r>
        <w:rPr>
          <w:rFonts w:ascii="Times New Roman" w:hAnsi="Times New Roman" w:cs="Times New Roman"/>
        </w:rPr>
        <w:t>’</w:t>
      </w:r>
      <w:r w:rsidRPr="00583475">
        <w:rPr>
          <w:rFonts w:ascii="Times New Roman" w:hAnsi="Times New Roman" w:cs="Times New Roman"/>
        </w:rPr>
        <w:t xml:space="preserve">, and </w:t>
      </w:r>
      <w:r>
        <w:rPr>
          <w:rFonts w:ascii="Times New Roman" w:hAnsi="Times New Roman" w:cs="Times New Roman"/>
        </w:rPr>
        <w:t>‘</w:t>
      </w:r>
      <w:r w:rsidRPr="00583475">
        <w:rPr>
          <w:rFonts w:ascii="Times New Roman" w:hAnsi="Times New Roman" w:cs="Times New Roman"/>
        </w:rPr>
        <w:t>LG07135008</w:t>
      </w:r>
      <w:r>
        <w:rPr>
          <w:rFonts w:ascii="Times New Roman" w:hAnsi="Times New Roman" w:cs="Times New Roman"/>
        </w:rPr>
        <w:t>’</w:t>
      </w:r>
      <w:r w:rsidRPr="00583475">
        <w:rPr>
          <w:rFonts w:ascii="Times New Roman" w:hAnsi="Times New Roman" w:cs="Times New Roman"/>
        </w:rPr>
        <w:t>); a collection of potential outbreak-associated environmental isolates from Israel (potential outbreak ‘P13’); 4 isolates from a potential cluster (‘P14’) at the same Texas facility; a single Washington State isolate associated with ‘O8’; and 3 Rhode Island isolates (</w:t>
      </w:r>
      <w:r>
        <w:rPr>
          <w:rFonts w:ascii="Times New Roman" w:hAnsi="Times New Roman" w:cs="Times New Roman"/>
        </w:rPr>
        <w:t>‘</w:t>
      </w:r>
      <w:r w:rsidRPr="00583475">
        <w:rPr>
          <w:rFonts w:ascii="Times New Roman" w:hAnsi="Times New Roman" w:cs="Times New Roman"/>
        </w:rPr>
        <w:t>C51-O</w:t>
      </w:r>
      <w:r>
        <w:rPr>
          <w:rFonts w:ascii="Times New Roman" w:hAnsi="Times New Roman" w:cs="Times New Roman"/>
        </w:rPr>
        <w:t>’</w:t>
      </w:r>
      <w:r w:rsidRPr="00583475">
        <w:rPr>
          <w:rFonts w:ascii="Times New Roman" w:hAnsi="Times New Roman" w:cs="Times New Roman"/>
        </w:rPr>
        <w:t xml:space="preserve">, </w:t>
      </w:r>
      <w:r>
        <w:rPr>
          <w:rFonts w:ascii="Times New Roman" w:hAnsi="Times New Roman" w:cs="Times New Roman"/>
        </w:rPr>
        <w:t>‘</w:t>
      </w:r>
      <w:r w:rsidRPr="00583475">
        <w:rPr>
          <w:rFonts w:ascii="Times New Roman" w:hAnsi="Times New Roman" w:cs="Times New Roman"/>
        </w:rPr>
        <w:t>E24-O</w:t>
      </w:r>
      <w:r>
        <w:rPr>
          <w:rFonts w:ascii="Times New Roman" w:hAnsi="Times New Roman" w:cs="Times New Roman"/>
        </w:rPr>
        <w:t>’</w:t>
      </w:r>
      <w:r w:rsidRPr="00583475">
        <w:rPr>
          <w:rFonts w:ascii="Times New Roman" w:hAnsi="Times New Roman" w:cs="Times New Roman"/>
        </w:rPr>
        <w:t xml:space="preserve"> and </w:t>
      </w:r>
      <w:r>
        <w:rPr>
          <w:rFonts w:ascii="Times New Roman" w:hAnsi="Times New Roman" w:cs="Times New Roman"/>
        </w:rPr>
        <w:t>‘</w:t>
      </w:r>
      <w:r w:rsidRPr="00583475">
        <w:rPr>
          <w:rFonts w:ascii="Times New Roman" w:hAnsi="Times New Roman" w:cs="Times New Roman"/>
        </w:rPr>
        <w:t>E26-O</w:t>
      </w:r>
      <w:r>
        <w:rPr>
          <w:rFonts w:ascii="Times New Roman" w:hAnsi="Times New Roman" w:cs="Times New Roman"/>
        </w:rPr>
        <w:t>’</w:t>
      </w:r>
      <w:r w:rsidRPr="00583475">
        <w:rPr>
          <w:rFonts w:ascii="Times New Roman" w:hAnsi="Times New Roman" w:cs="Times New Roman"/>
        </w:rPr>
        <w:t>) representing 2 ostensibly independent but geographically related outbreaks separated by 22 years.</w:t>
      </w:r>
    </w:p>
    <w:p w:rsidR="00122E6D" w:rsidRPr="00583475" w:rsidRDefault="00122E6D" w:rsidP="00122E6D">
      <w:pPr>
        <w:spacing w:line="480" w:lineRule="auto"/>
        <w:ind w:firstLine="720"/>
        <w:rPr>
          <w:rFonts w:ascii="Times New Roman" w:hAnsi="Times New Roman" w:cs="Times New Roman"/>
        </w:rPr>
      </w:pPr>
      <w:r w:rsidRPr="00583475">
        <w:rPr>
          <w:rFonts w:ascii="Times New Roman" w:hAnsi="Times New Roman" w:cs="Times New Roman"/>
        </w:rPr>
        <w:t>Further examples of epidemiologically unassociated isolates clustering near outbreak clades include an older environmental isolate from Florida (</w:t>
      </w:r>
      <w:r>
        <w:rPr>
          <w:rFonts w:ascii="Times New Roman" w:hAnsi="Times New Roman" w:cs="Times New Roman"/>
        </w:rPr>
        <w:t>‘</w:t>
      </w:r>
      <w:r w:rsidRPr="00583475">
        <w:rPr>
          <w:rFonts w:ascii="Times New Roman" w:hAnsi="Times New Roman" w:cs="Times New Roman"/>
        </w:rPr>
        <w:t>E104-N</w:t>
      </w:r>
      <w:r>
        <w:rPr>
          <w:rFonts w:ascii="Times New Roman" w:hAnsi="Times New Roman" w:cs="Times New Roman"/>
        </w:rPr>
        <w:t>’</w:t>
      </w:r>
      <w:r w:rsidRPr="00583475">
        <w:rPr>
          <w:rFonts w:ascii="Times New Roman" w:hAnsi="Times New Roman" w:cs="Times New Roman"/>
        </w:rPr>
        <w:t>) that fell within a confirmed FL outbreak from 2015 (clade ‘B’); sporadic clinical (</w:t>
      </w:r>
      <w:r>
        <w:rPr>
          <w:rFonts w:ascii="Times New Roman" w:hAnsi="Times New Roman" w:cs="Times New Roman"/>
        </w:rPr>
        <w:t>‘</w:t>
      </w:r>
      <w:r w:rsidRPr="00583475">
        <w:rPr>
          <w:rFonts w:ascii="Times New Roman" w:hAnsi="Times New Roman" w:cs="Times New Roman"/>
        </w:rPr>
        <w:t>HL00364001</w:t>
      </w:r>
      <w:r>
        <w:rPr>
          <w:rFonts w:ascii="Times New Roman" w:hAnsi="Times New Roman" w:cs="Times New Roman"/>
        </w:rPr>
        <w:t>’</w:t>
      </w:r>
      <w:r w:rsidRPr="00583475">
        <w:rPr>
          <w:rFonts w:ascii="Times New Roman" w:hAnsi="Times New Roman" w:cs="Times New Roman"/>
        </w:rPr>
        <w:t>) and environmental isolates (</w:t>
      </w:r>
      <w:r>
        <w:rPr>
          <w:rFonts w:ascii="Times New Roman" w:hAnsi="Times New Roman" w:cs="Times New Roman"/>
        </w:rPr>
        <w:t>‘</w:t>
      </w:r>
      <w:r w:rsidRPr="00583475">
        <w:rPr>
          <w:rFonts w:ascii="Times New Roman" w:hAnsi="Times New Roman" w:cs="Times New Roman"/>
        </w:rPr>
        <w:t>LG11054025</w:t>
      </w:r>
      <w:r>
        <w:rPr>
          <w:rFonts w:ascii="Times New Roman" w:hAnsi="Times New Roman" w:cs="Times New Roman"/>
        </w:rPr>
        <w:t>’</w:t>
      </w:r>
      <w:r w:rsidRPr="00583475">
        <w:rPr>
          <w:rFonts w:ascii="Times New Roman" w:hAnsi="Times New Roman" w:cs="Times New Roman"/>
        </w:rPr>
        <w:t xml:space="preserve">), and </w:t>
      </w:r>
      <w:r w:rsidRPr="00583475">
        <w:rPr>
          <w:rFonts w:ascii="Times New Roman" w:hAnsi="Times New Roman" w:cs="Times New Roman"/>
          <w:i/>
        </w:rPr>
        <w:t xml:space="preserve">L. </w:t>
      </w:r>
      <w:proofErr w:type="spellStart"/>
      <w:r w:rsidRPr="00583475">
        <w:rPr>
          <w:rFonts w:ascii="Times New Roman" w:hAnsi="Times New Roman" w:cs="Times New Roman"/>
          <w:i/>
        </w:rPr>
        <w:t>pneumophila</w:t>
      </w:r>
      <w:proofErr w:type="spellEnd"/>
      <w:r w:rsidRPr="00583475">
        <w:rPr>
          <w:rFonts w:ascii="Times New Roman" w:hAnsi="Times New Roman" w:cs="Times New Roman"/>
        </w:rPr>
        <w:t xml:space="preserve"> str. Paris that clustered among 2 French outbreaks (‘O12’ and ‘O13’; clade ‘C’); and a large, mainly Southwest US clade in which an entire Nevada-based outbreak (</w:t>
      </w:r>
      <w:r>
        <w:rPr>
          <w:rFonts w:ascii="Times New Roman" w:hAnsi="Times New Roman" w:cs="Times New Roman"/>
        </w:rPr>
        <w:t>‘</w:t>
      </w:r>
      <w:r w:rsidRPr="00583475">
        <w:rPr>
          <w:rFonts w:ascii="Times New Roman" w:hAnsi="Times New Roman" w:cs="Times New Roman"/>
        </w:rPr>
        <w:t>E118-O</w:t>
      </w:r>
      <w:r>
        <w:rPr>
          <w:rFonts w:ascii="Times New Roman" w:hAnsi="Times New Roman" w:cs="Times New Roman"/>
        </w:rPr>
        <w:t>’</w:t>
      </w:r>
      <w:r w:rsidRPr="00583475">
        <w:rPr>
          <w:rFonts w:ascii="Times New Roman" w:hAnsi="Times New Roman" w:cs="Times New Roman"/>
        </w:rPr>
        <w:t xml:space="preserve">, </w:t>
      </w:r>
      <w:r>
        <w:rPr>
          <w:rFonts w:ascii="Times New Roman" w:hAnsi="Times New Roman" w:cs="Times New Roman"/>
        </w:rPr>
        <w:t>‘</w:t>
      </w:r>
      <w:r w:rsidRPr="00583475">
        <w:rPr>
          <w:rFonts w:ascii="Times New Roman" w:hAnsi="Times New Roman" w:cs="Times New Roman"/>
        </w:rPr>
        <w:t>C132-O</w:t>
      </w:r>
      <w:r>
        <w:rPr>
          <w:rFonts w:ascii="Times New Roman" w:hAnsi="Times New Roman" w:cs="Times New Roman"/>
        </w:rPr>
        <w:t>’</w:t>
      </w:r>
      <w:r w:rsidRPr="00583475">
        <w:rPr>
          <w:rFonts w:ascii="Times New Roman" w:hAnsi="Times New Roman" w:cs="Times New Roman"/>
        </w:rPr>
        <w:t xml:space="preserve">, </w:t>
      </w:r>
      <w:r>
        <w:rPr>
          <w:rFonts w:ascii="Times New Roman" w:hAnsi="Times New Roman" w:cs="Times New Roman"/>
        </w:rPr>
        <w:t>‘</w:t>
      </w:r>
      <w:r w:rsidRPr="00583475">
        <w:rPr>
          <w:rFonts w:ascii="Times New Roman" w:hAnsi="Times New Roman" w:cs="Times New Roman"/>
        </w:rPr>
        <w:t>E116-O</w:t>
      </w:r>
      <w:r>
        <w:rPr>
          <w:rFonts w:ascii="Times New Roman" w:hAnsi="Times New Roman" w:cs="Times New Roman"/>
        </w:rPr>
        <w:t>’</w:t>
      </w:r>
      <w:r w:rsidRPr="00583475">
        <w:rPr>
          <w:rFonts w:ascii="Times New Roman" w:hAnsi="Times New Roman" w:cs="Times New Roman"/>
        </w:rPr>
        <w:t xml:space="preserve">, and </w:t>
      </w:r>
      <w:r>
        <w:rPr>
          <w:rFonts w:ascii="Times New Roman" w:hAnsi="Times New Roman" w:cs="Times New Roman"/>
        </w:rPr>
        <w:t>‘</w:t>
      </w:r>
      <w:r w:rsidRPr="00583475">
        <w:rPr>
          <w:rFonts w:ascii="Times New Roman" w:hAnsi="Times New Roman" w:cs="Times New Roman"/>
        </w:rPr>
        <w:t>E117-O</w:t>
      </w:r>
      <w:r>
        <w:rPr>
          <w:rFonts w:ascii="Times New Roman" w:hAnsi="Times New Roman" w:cs="Times New Roman"/>
        </w:rPr>
        <w:t>’</w:t>
      </w:r>
      <w:r w:rsidRPr="00583475">
        <w:rPr>
          <w:rFonts w:ascii="Times New Roman" w:hAnsi="Times New Roman" w:cs="Times New Roman"/>
        </w:rPr>
        <w:t>) was situated. Among unconfirmed outbreaks, 5 Danish isolates (</w:t>
      </w:r>
      <w:r>
        <w:rPr>
          <w:rFonts w:ascii="Times New Roman" w:hAnsi="Times New Roman" w:cs="Times New Roman"/>
        </w:rPr>
        <w:t>‘</w:t>
      </w:r>
      <w:r w:rsidRPr="00583475">
        <w:rPr>
          <w:rFonts w:ascii="Times New Roman" w:hAnsi="Times New Roman" w:cs="Times New Roman"/>
        </w:rPr>
        <w:t>EUL00082</w:t>
      </w:r>
      <w:r>
        <w:rPr>
          <w:rFonts w:ascii="Times New Roman" w:hAnsi="Times New Roman" w:cs="Times New Roman"/>
        </w:rPr>
        <w:t>’</w:t>
      </w:r>
      <w:r w:rsidRPr="00583475">
        <w:rPr>
          <w:rFonts w:ascii="Times New Roman" w:hAnsi="Times New Roman" w:cs="Times New Roman"/>
        </w:rPr>
        <w:t xml:space="preserve">, -84, -85, -88, and -89) clustered among a potential outbreak in the same country (‘P9’) (clade ‘E’); 1 </w:t>
      </w:r>
      <w:r w:rsidRPr="00583475">
        <w:rPr>
          <w:rFonts w:ascii="Times New Roman" w:hAnsi="Times New Roman" w:cs="Times New Roman"/>
        </w:rPr>
        <w:lastRenderedPageBreak/>
        <w:t>isolate from the UK (</w:t>
      </w:r>
      <w:r>
        <w:rPr>
          <w:rFonts w:ascii="Times New Roman" w:hAnsi="Times New Roman" w:cs="Times New Roman"/>
        </w:rPr>
        <w:t>‘</w:t>
      </w:r>
      <w:r w:rsidRPr="00583475">
        <w:rPr>
          <w:rFonts w:ascii="Times New Roman" w:hAnsi="Times New Roman" w:cs="Times New Roman"/>
        </w:rPr>
        <w:t>H102860194</w:t>
      </w:r>
      <w:r>
        <w:rPr>
          <w:rFonts w:ascii="Times New Roman" w:hAnsi="Times New Roman" w:cs="Times New Roman"/>
        </w:rPr>
        <w:t>’</w:t>
      </w:r>
      <w:r w:rsidRPr="00583475">
        <w:rPr>
          <w:rFonts w:ascii="Times New Roman" w:hAnsi="Times New Roman" w:cs="Times New Roman"/>
        </w:rPr>
        <w:t>) clustered with ‘P7’ (clade ‘F’); and 1 isolate from Italy (</w:t>
      </w:r>
      <w:r>
        <w:rPr>
          <w:rFonts w:ascii="Times New Roman" w:hAnsi="Times New Roman" w:cs="Times New Roman"/>
        </w:rPr>
        <w:t>‘</w:t>
      </w:r>
      <w:r w:rsidRPr="00583475">
        <w:rPr>
          <w:rFonts w:ascii="Times New Roman" w:hAnsi="Times New Roman" w:cs="Times New Roman"/>
        </w:rPr>
        <w:t>EUL00045</w:t>
      </w:r>
      <w:r>
        <w:rPr>
          <w:rFonts w:ascii="Times New Roman" w:hAnsi="Times New Roman" w:cs="Times New Roman"/>
        </w:rPr>
        <w:t>’</w:t>
      </w:r>
      <w:r w:rsidRPr="00583475">
        <w:rPr>
          <w:rFonts w:ascii="Times New Roman" w:hAnsi="Times New Roman" w:cs="Times New Roman"/>
        </w:rPr>
        <w:t>) clustered with ‘P11’ (clade ‘G’).</w:t>
      </w:r>
    </w:p>
    <w:p w:rsidR="00122E6D" w:rsidRPr="00583475" w:rsidRDefault="00122E6D" w:rsidP="00712258">
      <w:pPr>
        <w:pStyle w:val="Heading2"/>
      </w:pPr>
      <w:r w:rsidRPr="00583475">
        <w:t>Comparative Analysis of Genome Size and Plasmid Conservation Patterns</w:t>
      </w:r>
    </w:p>
    <w:p w:rsidR="00122E6D" w:rsidRDefault="00122E6D" w:rsidP="00122E6D">
      <w:pPr>
        <w:spacing w:line="480" w:lineRule="auto"/>
        <w:rPr>
          <w:rFonts w:ascii="Times New Roman" w:hAnsi="Times New Roman" w:cs="Times New Roman"/>
        </w:rPr>
      </w:pPr>
      <w:r w:rsidRPr="00583475">
        <w:rPr>
          <w:rFonts w:ascii="Times New Roman" w:hAnsi="Times New Roman" w:cs="Times New Roman"/>
        </w:rPr>
        <w:t xml:space="preserve">As described in the </w:t>
      </w:r>
      <w:r>
        <w:rPr>
          <w:rFonts w:ascii="Times New Roman" w:hAnsi="Times New Roman" w:cs="Times New Roman"/>
        </w:rPr>
        <w:t>main text</w:t>
      </w:r>
      <w:r w:rsidRPr="00583475">
        <w:rPr>
          <w:rFonts w:ascii="Times New Roman" w:hAnsi="Times New Roman" w:cs="Times New Roman"/>
        </w:rPr>
        <w:t>, phylogenetically clustered isolates (</w:t>
      </w:r>
      <w:r w:rsidR="0032550E">
        <w:rPr>
          <w:rFonts w:ascii="Times New Roman" w:hAnsi="Times New Roman" w:cs="Times New Roman"/>
        </w:rPr>
        <w:t>Fig</w:t>
      </w:r>
      <w:r w:rsidRPr="00583475">
        <w:rPr>
          <w:rFonts w:ascii="Times New Roman" w:hAnsi="Times New Roman" w:cs="Times New Roman"/>
        </w:rPr>
        <w:t xml:space="preserve"> 4B) shared similar accessory genome size and gene content relative to the strain Paris plasmid. For example, all 6 isolates in ‘O13’ individually encoded ~346 accessory genes and ~5% of the Paris plasmid (clade ‘C’), and 18 of 20 isolates in O8 (clade ‘B’) possessed ~482 accessory genes along with &gt;99% of </w:t>
      </w:r>
      <w:proofErr w:type="spellStart"/>
      <w:r w:rsidRPr="00583475">
        <w:rPr>
          <w:rFonts w:ascii="Times New Roman" w:hAnsi="Times New Roman" w:cs="Times New Roman"/>
        </w:rPr>
        <w:t>pLPP</w:t>
      </w:r>
      <w:proofErr w:type="spellEnd"/>
      <w:r w:rsidRPr="00583475">
        <w:rPr>
          <w:rFonts w:ascii="Times New Roman" w:hAnsi="Times New Roman" w:cs="Times New Roman"/>
        </w:rPr>
        <w:t>. However, this trend was not universal, and isolates within outbreak or potential outbreak clades occasionally exhibited divergent phenotypes, including isolates HL01013003-14 and HL 01313039 in the main French ‘O12’ clade (clade ‘B’), the UK ‘P6’ isolate pair (clade ‘H’), several isolates in ‘P13’ from Israel (clade ‘F’), the Italian ‘P11’ isolates (clade ‘G’), and 2 isolates from Rhode Island ‘O1’ (clade ‘A’). Distinct, branch-specific genome size and plasmid conservation patterns were evident within the larger outbreak clades. At least 3 patterns were observed in ‘O9’ from Australia (clade ‘I’) that mirrored the branch architecture of the outbreak clade, and ‘O1’4 from the UK displayed 2 major patterns repeated across several distinct branches (clade ‘J’). Strikingly, at least one major branch (that includes clades ‘J’, ‘A’, and ‘G’) was composed almost entirely of isolates associated with confirmed or potential outbreaks. The clade was composed of 1 minor and 2 major branches each with 5 presumably independent outbreaks. Both major clades were comprised exclusively of isolates from the US (mostly Northeastern region) or the UK.</w:t>
      </w:r>
    </w:p>
    <w:p w:rsidR="00122E6D" w:rsidRDefault="00122E6D" w:rsidP="00712258">
      <w:pPr>
        <w:pStyle w:val="Heading2"/>
      </w:pPr>
      <w:r>
        <w:t xml:space="preserve">Virulence Determinants within Regions of Differential Genetic Conservation </w:t>
      </w:r>
    </w:p>
    <w:p w:rsidR="00122E6D" w:rsidRPr="00F33085" w:rsidRDefault="00122E6D" w:rsidP="00122E6D">
      <w:pPr>
        <w:spacing w:line="480" w:lineRule="auto"/>
        <w:rPr>
          <w:rFonts w:ascii="Times New Roman" w:hAnsi="Times New Roman" w:cs="Times New Roman"/>
        </w:rPr>
      </w:pPr>
      <w:r w:rsidRPr="00B85193">
        <w:rPr>
          <w:rFonts w:ascii="Times New Roman" w:hAnsi="Times New Roman" w:cs="Times New Roman"/>
        </w:rPr>
        <w:t>As we previously described, the CS subgroup generally display</w:t>
      </w:r>
      <w:r>
        <w:rPr>
          <w:rFonts w:ascii="Times New Roman" w:hAnsi="Times New Roman" w:cs="Times New Roman"/>
        </w:rPr>
        <w:t>ed</w:t>
      </w:r>
      <w:r w:rsidRPr="00B85193">
        <w:rPr>
          <w:rFonts w:ascii="Times New Roman" w:hAnsi="Times New Roman" w:cs="Times New Roman"/>
        </w:rPr>
        <w:t xml:space="preserve"> lower levels of nucleotide diversity compared the EN subgroup. One additional data point indicating the potential importance of genetic conservation to clinical-associated ST1 legionellae comes from additional analysis of genomic regions where nucleotide variation is restricted to only one subgroup (</w:t>
      </w:r>
      <w:r w:rsidR="0032550E">
        <w:rPr>
          <w:rFonts w:ascii="Times New Roman" w:hAnsi="Times New Roman" w:cs="Times New Roman"/>
        </w:rPr>
        <w:t>Fig</w:t>
      </w:r>
      <w:r w:rsidRPr="00B85193">
        <w:rPr>
          <w:rFonts w:ascii="Times New Roman" w:hAnsi="Times New Roman" w:cs="Times New Roman"/>
        </w:rPr>
        <w:t xml:space="preserve"> 3B and data not shown). Of 18 distinct </w:t>
      </w:r>
      <w:r w:rsidRPr="00B85193">
        <w:rPr>
          <w:rFonts w:ascii="Times New Roman" w:hAnsi="Times New Roman" w:cs="Times New Roman"/>
        </w:rPr>
        <w:lastRenderedPageBreak/>
        <w:t xml:space="preserve">genomic loci exhibiting diversity almost entirely in the EN subgroup (and thus were highly or completely conserved in the CS subgroup), 14 loci included genes for known or putative type IV secretion substrates or machinery (e.g., </w:t>
      </w:r>
      <w:r w:rsidRPr="00B85193">
        <w:rPr>
          <w:rFonts w:ascii="Times New Roman" w:hAnsi="Times New Roman" w:cs="Times New Roman"/>
          <w:i/>
        </w:rPr>
        <w:t>lem</w:t>
      </w:r>
      <w:r w:rsidRPr="00B85193">
        <w:rPr>
          <w:rFonts w:ascii="Times New Roman" w:hAnsi="Times New Roman" w:cs="Times New Roman"/>
        </w:rPr>
        <w:t xml:space="preserve">11, </w:t>
      </w:r>
      <w:proofErr w:type="spellStart"/>
      <w:r w:rsidRPr="00B85193">
        <w:rPr>
          <w:rFonts w:ascii="Times New Roman" w:hAnsi="Times New Roman" w:cs="Times New Roman"/>
          <w:i/>
        </w:rPr>
        <w:t>sdhA</w:t>
      </w:r>
      <w:proofErr w:type="spellEnd"/>
      <w:r w:rsidRPr="00B85193">
        <w:rPr>
          <w:rFonts w:ascii="Times New Roman" w:hAnsi="Times New Roman" w:cs="Times New Roman"/>
        </w:rPr>
        <w:t xml:space="preserve">, and </w:t>
      </w:r>
      <w:proofErr w:type="spellStart"/>
      <w:r w:rsidRPr="00B85193">
        <w:rPr>
          <w:rFonts w:ascii="Times New Roman" w:hAnsi="Times New Roman" w:cs="Times New Roman"/>
          <w:i/>
        </w:rPr>
        <w:t>icmF</w:t>
      </w:r>
      <w:proofErr w:type="spellEnd"/>
      <w:r w:rsidRPr="00B85193">
        <w:rPr>
          <w:rFonts w:ascii="Times New Roman" w:hAnsi="Times New Roman" w:cs="Times New Roman"/>
        </w:rPr>
        <w:t>), toxins (</w:t>
      </w:r>
      <w:proofErr w:type="spellStart"/>
      <w:r w:rsidRPr="00B85193">
        <w:rPr>
          <w:rFonts w:ascii="Times New Roman" w:hAnsi="Times New Roman" w:cs="Times New Roman"/>
          <w:i/>
        </w:rPr>
        <w:t>rtxA</w:t>
      </w:r>
      <w:proofErr w:type="spellEnd"/>
      <w:r w:rsidRPr="00B85193">
        <w:rPr>
          <w:rFonts w:ascii="Times New Roman" w:hAnsi="Times New Roman" w:cs="Times New Roman"/>
        </w:rPr>
        <w:t xml:space="preserve">), components of LPS biosynthesis (e.g., </w:t>
      </w:r>
      <w:proofErr w:type="spellStart"/>
      <w:r w:rsidRPr="00B85193">
        <w:rPr>
          <w:rFonts w:ascii="Times New Roman" w:hAnsi="Times New Roman" w:cs="Times New Roman"/>
          <w:i/>
        </w:rPr>
        <w:t>lpxL</w:t>
      </w:r>
      <w:proofErr w:type="spellEnd"/>
      <w:r w:rsidRPr="00B85193">
        <w:rPr>
          <w:rFonts w:ascii="Times New Roman" w:hAnsi="Times New Roman" w:cs="Times New Roman"/>
        </w:rPr>
        <w:t xml:space="preserve"> and </w:t>
      </w:r>
      <w:proofErr w:type="spellStart"/>
      <w:r w:rsidRPr="00B85193">
        <w:rPr>
          <w:rFonts w:ascii="Times New Roman" w:hAnsi="Times New Roman" w:cs="Times New Roman"/>
          <w:i/>
        </w:rPr>
        <w:t>kdsA</w:t>
      </w:r>
      <w:proofErr w:type="spellEnd"/>
      <w:r w:rsidRPr="00B85193">
        <w:rPr>
          <w:rFonts w:ascii="Times New Roman" w:hAnsi="Times New Roman" w:cs="Times New Roman"/>
        </w:rPr>
        <w:t xml:space="preserve">), or other virulence associated factors (e.g., </w:t>
      </w:r>
      <w:proofErr w:type="spellStart"/>
      <w:r w:rsidRPr="00B85193">
        <w:rPr>
          <w:rFonts w:ascii="Times New Roman" w:hAnsi="Times New Roman" w:cs="Times New Roman"/>
          <w:i/>
        </w:rPr>
        <w:t>lidL</w:t>
      </w:r>
      <w:proofErr w:type="spellEnd"/>
      <w:r w:rsidRPr="00B85193">
        <w:rPr>
          <w:rFonts w:ascii="Times New Roman" w:hAnsi="Times New Roman" w:cs="Times New Roman"/>
        </w:rPr>
        <w:t xml:space="preserve"> and </w:t>
      </w:r>
      <w:proofErr w:type="spellStart"/>
      <w:r w:rsidRPr="00B85193">
        <w:rPr>
          <w:rFonts w:ascii="Times New Roman" w:hAnsi="Times New Roman" w:cs="Times New Roman"/>
          <w:i/>
        </w:rPr>
        <w:t>ihfB</w:t>
      </w:r>
      <w:proofErr w:type="spellEnd"/>
      <w:r w:rsidRPr="00B85193">
        <w:rPr>
          <w:rFonts w:ascii="Times New Roman" w:hAnsi="Times New Roman" w:cs="Times New Roman"/>
        </w:rPr>
        <w:t xml:space="preserve">) </w:t>
      </w:r>
      <w:r w:rsidRPr="00B85193">
        <w:rPr>
          <w:rFonts w:ascii="Times New Roman" w:hAnsi="Times New Roman" w:cs="Times New Roman"/>
        </w:rPr>
        <w:fldChar w:fldCharType="begin">
          <w:fldData xml:space="preserve">PEVuZE5vdGU+PENpdGU+PEF1dGhvcj5Hb21lei1WYWxlcm88L0F1dGhvcj48WWVhcj4yMDExPC9Z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</w:fldData>
        </w:fldChar>
      </w:r>
      <w:r w:rsidR="002F7FBD">
        <w:rPr>
          <w:rFonts w:ascii="Times New Roman" w:hAnsi="Times New Roman" w:cs="Times New Roman"/>
        </w:rPr>
        <w:instrText xml:space="preserve"> ADDIN EN.CITE </w:instrText>
      </w:r>
      <w:r w:rsidR="002F7FBD">
        <w:rPr>
          <w:rFonts w:ascii="Times New Roman" w:hAnsi="Times New Roman" w:cs="Times New Roman"/>
        </w:rPr>
        <w:fldChar w:fldCharType="begin">
          <w:fldData xml:space="preserve">PEVuZE5vdGU+PENpdGU+PEF1dGhvcj5Hb21lei1WYWxlcm88L0F1dGhvcj48WWVhcj4yMDExPC9Z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</w:fldData>
        </w:fldChar>
      </w:r>
      <w:r w:rsidR="002F7FBD">
        <w:rPr>
          <w:rFonts w:ascii="Times New Roman" w:hAnsi="Times New Roman" w:cs="Times New Roman"/>
        </w:rPr>
        <w:instrText xml:space="preserve"> ADDIN EN.CITE.DATA </w:instrText>
      </w:r>
      <w:r w:rsidR="002F7FBD">
        <w:rPr>
          <w:rFonts w:ascii="Times New Roman" w:hAnsi="Times New Roman" w:cs="Times New Roman"/>
        </w:rPr>
      </w:r>
      <w:r w:rsidR="002F7FBD">
        <w:rPr>
          <w:rFonts w:ascii="Times New Roman" w:hAnsi="Times New Roman" w:cs="Times New Roman"/>
        </w:rPr>
        <w:fldChar w:fldCharType="end"/>
      </w:r>
      <w:r w:rsidRPr="00B85193">
        <w:rPr>
          <w:rFonts w:ascii="Times New Roman" w:hAnsi="Times New Roman" w:cs="Times New Roman"/>
        </w:rPr>
      </w:r>
      <w:r w:rsidRPr="00B85193">
        <w:rPr>
          <w:rFonts w:ascii="Times New Roman" w:hAnsi="Times New Roman" w:cs="Times New Roman"/>
        </w:rPr>
        <w:fldChar w:fldCharType="separate"/>
      </w:r>
      <w:r w:rsidR="002F7FBD">
        <w:rPr>
          <w:rFonts w:ascii="Times New Roman" w:hAnsi="Times New Roman" w:cs="Times New Roman"/>
          <w:noProof/>
        </w:rPr>
        <w:t>[12-15]</w:t>
      </w:r>
      <w:r w:rsidRPr="00B85193">
        <w:rPr>
          <w:rFonts w:ascii="Times New Roman" w:hAnsi="Times New Roman" w:cs="Times New Roman"/>
        </w:rPr>
        <w:fldChar w:fldCharType="end"/>
      </w:r>
      <w:r w:rsidRPr="00B85193">
        <w:rPr>
          <w:rFonts w:ascii="Times New Roman" w:hAnsi="Times New Roman" w:cs="Times New Roman"/>
        </w:rPr>
        <w:t xml:space="preserve">. Two additional regions fell within the LppGI-2 and LGI-2 mobile genetic islands </w:t>
      </w:r>
      <w:r w:rsidRPr="00B85193">
        <w:rPr>
          <w:rFonts w:ascii="Times New Roman" w:hAnsi="Times New Roman" w:cs="Times New Roman"/>
        </w:rPr>
        <w:fldChar w:fldCharType="begin">
          <w:fldData xml:space="preserve">PEVuZE5vdGU+PENpdGU+PEF1dGhvcj5MYXV0bmVyPC9BdXRob3I+PFllYXI+MjAxMzwvWWVhcj48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</w:fldData>
        </w:fldChar>
      </w:r>
      <w:r w:rsidR="002F7FBD">
        <w:rPr>
          <w:rFonts w:ascii="Times New Roman" w:hAnsi="Times New Roman" w:cs="Times New Roman"/>
        </w:rPr>
        <w:instrText xml:space="preserve"> ADDIN EN.CITE </w:instrText>
      </w:r>
      <w:r w:rsidR="002F7FBD">
        <w:rPr>
          <w:rFonts w:ascii="Times New Roman" w:hAnsi="Times New Roman" w:cs="Times New Roman"/>
        </w:rPr>
        <w:fldChar w:fldCharType="begin">
          <w:fldData xml:space="preserve">PEVuZE5vdGU+PENpdGU+PEF1dGhvcj5MYXV0bmVyPC9BdXRob3I+PFllYXI+MjAxMzwvWWVhcj48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</w:fldData>
        </w:fldChar>
      </w:r>
      <w:r w:rsidR="002F7FBD">
        <w:rPr>
          <w:rFonts w:ascii="Times New Roman" w:hAnsi="Times New Roman" w:cs="Times New Roman"/>
        </w:rPr>
        <w:instrText xml:space="preserve"> ADDIN EN.CITE.DATA </w:instrText>
      </w:r>
      <w:r w:rsidR="002F7FBD">
        <w:rPr>
          <w:rFonts w:ascii="Times New Roman" w:hAnsi="Times New Roman" w:cs="Times New Roman"/>
        </w:rPr>
      </w:r>
      <w:r w:rsidR="002F7FBD">
        <w:rPr>
          <w:rFonts w:ascii="Times New Roman" w:hAnsi="Times New Roman" w:cs="Times New Roman"/>
        </w:rPr>
        <w:fldChar w:fldCharType="end"/>
      </w:r>
      <w:r w:rsidRPr="00B85193">
        <w:rPr>
          <w:rFonts w:ascii="Times New Roman" w:hAnsi="Times New Roman" w:cs="Times New Roman"/>
        </w:rPr>
      </w:r>
      <w:r w:rsidRPr="00B85193">
        <w:rPr>
          <w:rFonts w:ascii="Times New Roman" w:hAnsi="Times New Roman" w:cs="Times New Roman"/>
        </w:rPr>
        <w:fldChar w:fldCharType="separate"/>
      </w:r>
      <w:r w:rsidR="002F7FBD">
        <w:rPr>
          <w:rFonts w:ascii="Times New Roman" w:hAnsi="Times New Roman" w:cs="Times New Roman"/>
          <w:noProof/>
        </w:rPr>
        <w:t>[9, 10]</w:t>
      </w:r>
      <w:r w:rsidRPr="00B85193">
        <w:rPr>
          <w:rFonts w:ascii="Times New Roman" w:hAnsi="Times New Roman" w:cs="Times New Roman"/>
        </w:rPr>
        <w:fldChar w:fldCharType="end"/>
      </w:r>
      <w:r w:rsidRPr="00B85193">
        <w:rPr>
          <w:rFonts w:ascii="Times New Roman" w:hAnsi="Times New Roman" w:cs="Times New Roman"/>
        </w:rPr>
        <w:t xml:space="preserve">. Yet, only 1 of 4 genomic loci with higher CS diversity contained virulence-associated features, and this single CS region fell within the previously identified variable genomic locus 1 (VGR-1) </w:t>
      </w:r>
      <w:r w:rsidRPr="00B85193">
        <w:rPr>
          <w:rFonts w:ascii="Times New Roman" w:hAnsi="Times New Roman" w:cs="Times New Roman"/>
        </w:rPr>
        <w:fldChar w:fldCharType="begin"/>
      </w:r>
      <w:r w:rsidR="002F7FBD">
        <w:rPr>
          <w:rFonts w:ascii="Times New Roman" w:hAnsi="Times New Roman" w:cs="Times New Roman"/>
        </w:rPr>
        <w:instrText xml:space="preserve"> ADDIN EN.CITE &lt;EndNote&gt;&lt;Cite&gt;&lt;Author&gt;Mercante&lt;/Author&gt;&lt;Year&gt;2016&lt;/Year&gt;&lt;RecNum&gt;5963&lt;/RecNum&gt;&lt;DisplayText&gt;[16]&lt;/DisplayText&gt;&lt;record&gt;&lt;rec-number&gt;5963&lt;/rec-number&gt;&lt;foreign-keys&gt;&lt;key app="EN" db-id="095sddsfo95rwfezzwo50t2qssvwespsfd9w" timestamp="1475249374"&gt;5963&lt;/key&gt;&lt;/foreign-keys&gt;&lt;ref-type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One&lt;/abbr-1&gt;&lt;abbr-2&gt;PLoS One&lt;/abbr-2&gt;&lt;/periodical&gt;&lt;pages&gt;e0164074&lt;/pages&gt;&lt;volume&gt;11&lt;/volume&gt;&lt;number&gt;9&lt;/number&gt;&lt;dates&gt;&lt;year&gt;2016&lt;/year&gt;&lt;/dates&gt;&lt;isbn&gt;1932-6203 (Electronic)&amp;#xD;1932-6203 (Linking)&lt;/isbn&gt;&lt;accession-num&gt;27684472&lt;/accession-num&gt;&lt;urls&gt;&lt;related-urls&gt;&lt;url&gt;http://www.ncbi.nlm.nih.gov/pubmed/27684472&lt;/url&gt;&lt;url&gt;http://journals.plos.org/plosone/article/asset?id=10.1371/journal.pone.0164074.PDF&lt;/url&gt;&lt;/related-urls&gt;&lt;/urls&gt;&lt;electronic-resource-num&gt;10.1371/journal.pone.0164074&lt;/electronic-resource-num&gt;&lt;/record&gt;&lt;/Cite&gt;&lt;/EndNote&gt;</w:instrText>
      </w:r>
      <w:r w:rsidRPr="00B85193">
        <w:rPr>
          <w:rFonts w:ascii="Times New Roman" w:hAnsi="Times New Roman" w:cs="Times New Roman"/>
        </w:rPr>
        <w:fldChar w:fldCharType="separate"/>
      </w:r>
      <w:r w:rsidR="002F7FBD">
        <w:rPr>
          <w:rFonts w:ascii="Times New Roman" w:hAnsi="Times New Roman" w:cs="Times New Roman"/>
          <w:noProof/>
        </w:rPr>
        <w:t>[16]</w:t>
      </w:r>
      <w:r w:rsidRPr="00B85193">
        <w:rPr>
          <w:rFonts w:ascii="Times New Roman" w:hAnsi="Times New Roman" w:cs="Times New Roman"/>
        </w:rPr>
        <w:fldChar w:fldCharType="end"/>
      </w:r>
      <w:r w:rsidRPr="00B85193">
        <w:rPr>
          <w:rFonts w:ascii="Times New Roman" w:hAnsi="Times New Roman" w:cs="Times New Roman"/>
        </w:rPr>
        <w:t>. Further analysis of gene content within regions of differential genomic variation among clinical and environmental subgroups is ongoing in our laboratory and may help clarify these observations in the future.</w:t>
      </w:r>
    </w:p>
    <w:p w:rsidR="009705BA" w:rsidRDefault="009705BA"/>
    <w:p w:rsidR="009705BA" w:rsidRPr="007C5C33" w:rsidRDefault="00C23816" w:rsidP="007C5C33">
      <w:pPr>
        <w:pStyle w:val="Heading1"/>
        <w:rPr>
          <w:b/>
        </w:rPr>
      </w:pPr>
      <w:r w:rsidRPr="007C5C33">
        <w:rPr>
          <w:b/>
        </w:rPr>
        <w:t>References</w:t>
      </w:r>
    </w:p>
    <w:p w:rsidR="004E6295" w:rsidRPr="004E6295" w:rsidRDefault="009705BA" w:rsidP="004E6295">
      <w:pPr>
        <w:pStyle w:val="EndNoteBibliography"/>
        <w:spacing w:after="0"/>
        <w:ind w:left="720" w:hanging="720"/>
      </w:pPr>
      <w:r>
        <w:fldChar w:fldCharType="begin"/>
      </w:r>
      <w:r>
        <w:instrText xml:space="preserve"> ADDIN EN.REFLIST </w:instrText>
      </w:r>
      <w:r>
        <w:fldChar w:fldCharType="separate"/>
      </w:r>
      <w:r w:rsidR="004E6295" w:rsidRPr="004E6295">
        <w:t>1.</w:t>
      </w:r>
      <w:r w:rsidR="004E6295" w:rsidRPr="004E6295">
        <w:tab/>
        <w:t>David S, Rusniok C, Mentasti M, Gomez-Valero L, Harris SR, Lechat P, et al. Multiple major disease-associated clones of</w:t>
      </w:r>
      <w:r w:rsidR="004E6295" w:rsidRPr="004E6295">
        <w:rPr>
          <w:i/>
        </w:rPr>
        <w:t xml:space="preserve"> Legionella pneumophila</w:t>
      </w:r>
      <w:r w:rsidR="004E6295" w:rsidRPr="004E6295">
        <w:t xml:space="preserve"> have emerged recently and independently. Genome Res. 2016.</w:t>
      </w:r>
    </w:p>
    <w:p w:rsidR="004E6295" w:rsidRPr="004E6295" w:rsidRDefault="004E6295" w:rsidP="004E6295">
      <w:pPr>
        <w:pStyle w:val="EndNoteBibliography"/>
        <w:spacing w:after="0"/>
        <w:ind w:left="720" w:hanging="720"/>
      </w:pPr>
      <w:r w:rsidRPr="004E6295">
        <w:t>2.</w:t>
      </w:r>
      <w:r w:rsidRPr="004E6295">
        <w:tab/>
        <w:t xml:space="preserve">Jiang XM, Neal B, Santiago F, Lee SJ, Romana LK, Reeves PR. Structure and sequence of the </w:t>
      </w:r>
      <w:r w:rsidRPr="004E6295">
        <w:rPr>
          <w:i/>
        </w:rPr>
        <w:t xml:space="preserve">rfb </w:t>
      </w:r>
      <w:r w:rsidRPr="004E6295">
        <w:t xml:space="preserve">(O antigen) gene cluster of </w:t>
      </w:r>
      <w:r w:rsidRPr="004E6295">
        <w:rPr>
          <w:i/>
        </w:rPr>
        <w:t xml:space="preserve">Salmonella </w:t>
      </w:r>
      <w:r w:rsidRPr="004E6295">
        <w:t xml:space="preserve">serovar </w:t>
      </w:r>
      <w:r w:rsidRPr="004E6295">
        <w:rPr>
          <w:i/>
        </w:rPr>
        <w:t xml:space="preserve">typhimurium </w:t>
      </w:r>
      <w:r w:rsidRPr="004E6295">
        <w:t>(strain LT2). Mol Microbiol. 1991;5(3):695-713.</w:t>
      </w:r>
    </w:p>
    <w:p w:rsidR="004E6295" w:rsidRPr="004E6295" w:rsidRDefault="004E6295" w:rsidP="004E6295">
      <w:pPr>
        <w:pStyle w:val="EndNoteBibliography"/>
        <w:spacing w:after="0"/>
        <w:ind w:left="720" w:hanging="720"/>
      </w:pPr>
      <w:r w:rsidRPr="004E6295">
        <w:t>3.</w:t>
      </w:r>
      <w:r w:rsidRPr="004E6295">
        <w:tab/>
        <w:t xml:space="preserve">Aurass P, Gerlach T, Becher D, Voigt B, Karste S, Bernhardt J, et al. Life Stage-specific Proteomes of </w:t>
      </w:r>
      <w:r w:rsidRPr="004E6295">
        <w:rPr>
          <w:i/>
        </w:rPr>
        <w:t>Legionella pneumophila</w:t>
      </w:r>
      <w:r w:rsidRPr="004E6295">
        <w:t xml:space="preserve"> Reveal a Highly Differential Abundance of Virulence-associated Dot/Icm effectors. Mol Cell Proteomics. 2016;15(1):177-200.</w:t>
      </w:r>
    </w:p>
    <w:p w:rsidR="004E6295" w:rsidRPr="004E6295" w:rsidRDefault="004E6295" w:rsidP="004E6295">
      <w:pPr>
        <w:pStyle w:val="EndNoteBibliography"/>
        <w:spacing w:after="0"/>
        <w:ind w:left="720" w:hanging="720"/>
      </w:pPr>
      <w:r w:rsidRPr="004E6295">
        <w:t>4.</w:t>
      </w:r>
      <w:r w:rsidRPr="004E6295">
        <w:tab/>
        <w:t>Glockner G, Albert-Weissenberger C, Weinmann E, Jacobi S, Schunder E, Steinert M, et al. Identification and characterization of a new conjugation/type IVA secretion system (</w:t>
      </w:r>
      <w:r w:rsidRPr="004E6295">
        <w:rPr>
          <w:i/>
        </w:rPr>
        <w:t>trb</w:t>
      </w:r>
      <w:r w:rsidRPr="004E6295">
        <w:t>/</w:t>
      </w:r>
      <w:r w:rsidRPr="004E6295">
        <w:rPr>
          <w:i/>
        </w:rPr>
        <w:t>tra</w:t>
      </w:r>
      <w:r w:rsidRPr="004E6295">
        <w:t xml:space="preserve">) of </w:t>
      </w:r>
      <w:r w:rsidRPr="004E6295">
        <w:rPr>
          <w:i/>
        </w:rPr>
        <w:t xml:space="preserve">Legionella pneumophila </w:t>
      </w:r>
      <w:r w:rsidRPr="004E6295">
        <w:t>Corby localized on two mobile genomic islands. Int J Med Microbiol. 2008;298(5-6):411-28.</w:t>
      </w:r>
    </w:p>
    <w:p w:rsidR="004E6295" w:rsidRPr="004E6295" w:rsidRDefault="004E6295" w:rsidP="004E6295">
      <w:pPr>
        <w:pStyle w:val="EndNoteBibliography"/>
        <w:spacing w:after="0"/>
        <w:ind w:left="720" w:hanging="720"/>
      </w:pPr>
      <w:r w:rsidRPr="004E6295">
        <w:lastRenderedPageBreak/>
        <w:t>5.</w:t>
      </w:r>
      <w:r w:rsidRPr="004E6295">
        <w:tab/>
        <w:t xml:space="preserve">Gomez-Valero L, Rusniok C, Jarraud S, Vacherie B, Rouy Z, Barbe V, et al. Extensive recombination events and horizontal gene transfer shaped the </w:t>
      </w:r>
      <w:r w:rsidRPr="004E6295">
        <w:rPr>
          <w:i/>
        </w:rPr>
        <w:t xml:space="preserve">Legionella pneumophila </w:t>
      </w:r>
      <w:r w:rsidRPr="004E6295">
        <w:t>genomes. BMC Genomics. 2011;12(1):1-24.</w:t>
      </w:r>
    </w:p>
    <w:p w:rsidR="004E6295" w:rsidRPr="004E6295" w:rsidRDefault="004E6295" w:rsidP="004E6295">
      <w:pPr>
        <w:pStyle w:val="EndNoteBibliography"/>
        <w:spacing w:after="0"/>
        <w:ind w:left="720" w:hanging="720"/>
      </w:pPr>
      <w:r w:rsidRPr="004E6295">
        <w:t>6.</w:t>
      </w:r>
      <w:r w:rsidRPr="004E6295">
        <w:tab/>
        <w:t xml:space="preserve">Rao C, Guyard C, Pelaz C, Wasserscheid J, Bondy-Denomy J, Dewar K, et al. Active and adaptive </w:t>
      </w:r>
      <w:r w:rsidRPr="004E6295">
        <w:rPr>
          <w:i/>
        </w:rPr>
        <w:t xml:space="preserve">Legionella </w:t>
      </w:r>
      <w:r w:rsidRPr="004E6295">
        <w:t>CRISPR-Cas reveals a recurrent challenge to the pathogen. Cell Microbiol. 2016;18(10):1319-38.</w:t>
      </w:r>
    </w:p>
    <w:p w:rsidR="004E6295" w:rsidRPr="004E6295" w:rsidRDefault="004E6295" w:rsidP="004E6295">
      <w:pPr>
        <w:pStyle w:val="EndNoteBibliography"/>
        <w:spacing w:after="0"/>
        <w:ind w:left="720" w:hanging="720"/>
      </w:pPr>
      <w:r w:rsidRPr="004E6295">
        <w:t>7.</w:t>
      </w:r>
      <w:r w:rsidRPr="004E6295">
        <w:tab/>
        <w:t xml:space="preserve">Rossier O, Cianciotto NP. The </w:t>
      </w:r>
      <w:r w:rsidRPr="004E6295">
        <w:rPr>
          <w:i/>
        </w:rPr>
        <w:t>Legionella pneumophila tatB</w:t>
      </w:r>
      <w:r w:rsidRPr="004E6295">
        <w:t xml:space="preserve"> Gene Facilitates Secretion of Phospholipase C, Growth under Iron-Limiting Conditions, and Intracellular Infection. Infect Immun. 2005;73(4):2020-32.</w:t>
      </w:r>
    </w:p>
    <w:p w:rsidR="004E6295" w:rsidRPr="004E6295" w:rsidRDefault="004E6295" w:rsidP="004E6295">
      <w:pPr>
        <w:pStyle w:val="EndNoteBibliography"/>
        <w:spacing w:after="0"/>
        <w:ind w:left="720" w:hanging="720"/>
      </w:pPr>
      <w:r w:rsidRPr="004E6295">
        <w:t>8.</w:t>
      </w:r>
      <w:r w:rsidRPr="004E6295">
        <w:tab/>
        <w:t xml:space="preserve">De Buck E, Maes L, Meyen E, Van Mellaert L, Geukens N, Anne J, et al. </w:t>
      </w:r>
      <w:r w:rsidRPr="004E6295">
        <w:rPr>
          <w:i/>
        </w:rPr>
        <w:t>Legionella pneumophila</w:t>
      </w:r>
      <w:r w:rsidRPr="004E6295">
        <w:t xml:space="preserve"> Philadelphia-1 </w:t>
      </w:r>
      <w:r w:rsidRPr="004E6295">
        <w:rPr>
          <w:i/>
        </w:rPr>
        <w:t xml:space="preserve">tatB </w:t>
      </w:r>
      <w:r w:rsidRPr="004E6295">
        <w:t xml:space="preserve">and </w:t>
      </w:r>
      <w:r w:rsidRPr="004E6295">
        <w:rPr>
          <w:i/>
        </w:rPr>
        <w:t xml:space="preserve">tatC </w:t>
      </w:r>
      <w:r w:rsidRPr="004E6295">
        <w:t>affect intracellular replication and biofilm formation. Biochem Biophys Res Commun. 2005;331(4):1413-20.</w:t>
      </w:r>
    </w:p>
    <w:p w:rsidR="004E6295" w:rsidRPr="004E6295" w:rsidRDefault="004E6295" w:rsidP="004E6295">
      <w:pPr>
        <w:pStyle w:val="EndNoteBibliography"/>
        <w:spacing w:after="0"/>
        <w:ind w:left="720" w:hanging="720"/>
      </w:pPr>
      <w:r w:rsidRPr="004E6295">
        <w:t>9.</w:t>
      </w:r>
      <w:r w:rsidRPr="004E6295">
        <w:tab/>
        <w:t xml:space="preserve">Wee BA, Woolfit M, Beatson SA, Petty NK. A distinct and divergent lineage of genomic island-associated Type IV Secretion Systems in </w:t>
      </w:r>
      <w:r w:rsidRPr="004E6295">
        <w:rPr>
          <w:i/>
        </w:rPr>
        <w:t>Legionella</w:t>
      </w:r>
      <w:r w:rsidRPr="004E6295">
        <w:t>. PLoS One. 2013;8(12):e82221.</w:t>
      </w:r>
    </w:p>
    <w:p w:rsidR="004E6295" w:rsidRPr="004E6295" w:rsidRDefault="004E6295" w:rsidP="004E6295">
      <w:pPr>
        <w:pStyle w:val="EndNoteBibliography"/>
        <w:spacing w:after="0"/>
        <w:ind w:left="720" w:hanging="720"/>
      </w:pPr>
      <w:r w:rsidRPr="004E6295">
        <w:t>10.</w:t>
      </w:r>
      <w:r w:rsidRPr="004E6295">
        <w:tab/>
        <w:t xml:space="preserve">Lautner M, Schunder E, Herrmann V, Heuner K. Regulation, integrase-dependent excision, and horizontal transfer of genomic islands in </w:t>
      </w:r>
      <w:r w:rsidRPr="004E6295">
        <w:rPr>
          <w:i/>
        </w:rPr>
        <w:t>Legionella pneumophila</w:t>
      </w:r>
      <w:r w:rsidRPr="004E6295">
        <w:t>. J Bacteriol. 2013;195(7):1583-97.</w:t>
      </w:r>
    </w:p>
    <w:p w:rsidR="004E6295" w:rsidRPr="004E6295" w:rsidRDefault="004E6295" w:rsidP="004E6295">
      <w:pPr>
        <w:pStyle w:val="EndNoteBibliography"/>
        <w:spacing w:after="0"/>
        <w:ind w:left="720" w:hanging="720"/>
      </w:pPr>
      <w:r w:rsidRPr="004E6295">
        <w:t>11.</w:t>
      </w:r>
      <w:r w:rsidRPr="004E6295">
        <w:tab/>
        <w:t xml:space="preserve">Morash MG, Brassinga AKC, Warthan M, Gourabathini P, Garduño RA, Goodman SD, et al. Reciprocal Expression of Integration Host Factor and HU in the Developmental Cycle and Infectivity of </w:t>
      </w:r>
      <w:r w:rsidRPr="004E6295">
        <w:rPr>
          <w:i/>
        </w:rPr>
        <w:t>Legionella pneumophila</w:t>
      </w:r>
      <w:r w:rsidRPr="004E6295">
        <w:t>. Appl Environ Microbiol. 2009;75(7):1826-37.</w:t>
      </w:r>
    </w:p>
    <w:p w:rsidR="004E6295" w:rsidRPr="004E6295" w:rsidRDefault="004E6295" w:rsidP="004E6295">
      <w:pPr>
        <w:pStyle w:val="EndNoteBibliography"/>
        <w:spacing w:after="0"/>
        <w:ind w:left="720" w:hanging="720"/>
      </w:pPr>
      <w:r w:rsidRPr="004E6295">
        <w:lastRenderedPageBreak/>
        <w:t>12.</w:t>
      </w:r>
      <w:r w:rsidRPr="004E6295">
        <w:tab/>
        <w:t xml:space="preserve">Gomez-Valero L, Rusniok C, Cazalet C, Buchrieser C. Comparative and Functional Genomics of </w:t>
      </w:r>
      <w:r w:rsidRPr="004E6295">
        <w:rPr>
          <w:i/>
        </w:rPr>
        <w:t xml:space="preserve">Legionella </w:t>
      </w:r>
      <w:r w:rsidRPr="004E6295">
        <w:t>Identified Eukaryotic Like Proteins as Key Players in Host–Pathogen Interactions. Front Microbiol. 2011;2:208.</w:t>
      </w:r>
    </w:p>
    <w:p w:rsidR="004E6295" w:rsidRPr="004E6295" w:rsidRDefault="004E6295" w:rsidP="004E6295">
      <w:pPr>
        <w:pStyle w:val="EndNoteBibliography"/>
        <w:spacing w:after="0"/>
        <w:ind w:left="720" w:hanging="720"/>
      </w:pPr>
      <w:r w:rsidRPr="004E6295">
        <w:t>13.</w:t>
      </w:r>
      <w:r w:rsidRPr="004E6295">
        <w:tab/>
        <w:t xml:space="preserve">Cirillo SL, Bermudez LE, El-Etr SH, Duhamel GE, Cirillo JD. </w:t>
      </w:r>
      <w:r w:rsidRPr="004E6295">
        <w:rPr>
          <w:i/>
        </w:rPr>
        <w:t>Legionella pneumophila</w:t>
      </w:r>
      <w:r w:rsidRPr="004E6295">
        <w:t xml:space="preserve"> entry gene </w:t>
      </w:r>
      <w:r w:rsidRPr="004E6295">
        <w:rPr>
          <w:i/>
        </w:rPr>
        <w:t xml:space="preserve">rtxA </w:t>
      </w:r>
      <w:r w:rsidRPr="004E6295">
        <w:t>is involved in virulence. Infect Immun. 2001;69(1):508-17.</w:t>
      </w:r>
    </w:p>
    <w:p w:rsidR="004E6295" w:rsidRPr="004E6295" w:rsidRDefault="004E6295" w:rsidP="004E6295">
      <w:pPr>
        <w:pStyle w:val="EndNoteBibliography"/>
        <w:spacing w:after="0"/>
        <w:ind w:left="720" w:hanging="720"/>
      </w:pPr>
      <w:r w:rsidRPr="004E6295">
        <w:t>14.</w:t>
      </w:r>
      <w:r w:rsidRPr="004E6295">
        <w:tab/>
        <w:t xml:space="preserve">Lomma M, Gomez Valero L, Rusniok C, Buchrieser C. </w:t>
      </w:r>
      <w:r w:rsidRPr="004E6295">
        <w:rPr>
          <w:i/>
        </w:rPr>
        <w:t xml:space="preserve">Legionella pneumophila </w:t>
      </w:r>
      <w:r w:rsidRPr="004E6295">
        <w:t>- Host Interactions: Insights Gained from Comparative Genomics and Cell Biology. Genome Dyn. 2009;6:170-86.</w:t>
      </w:r>
    </w:p>
    <w:p w:rsidR="004E6295" w:rsidRPr="004E6295" w:rsidRDefault="004E6295" w:rsidP="004E6295">
      <w:pPr>
        <w:pStyle w:val="EndNoteBibliography"/>
        <w:spacing w:after="0"/>
        <w:ind w:left="720" w:hanging="720"/>
      </w:pPr>
      <w:r w:rsidRPr="004E6295">
        <w:t>15.</w:t>
      </w:r>
      <w:r w:rsidRPr="004E6295">
        <w:tab/>
        <w:t xml:space="preserve">Fonseca MV, Swanson MS. Nutrient salvaging and metabolism by the intracellular pathogen </w:t>
      </w:r>
      <w:r w:rsidRPr="004E6295">
        <w:rPr>
          <w:i/>
        </w:rPr>
        <w:t>Legionella pneumophila</w:t>
      </w:r>
      <w:r w:rsidRPr="004E6295">
        <w:t>. Front Cell Infect Microbiol. 2014;4:12.</w:t>
      </w:r>
    </w:p>
    <w:p w:rsidR="004E6295" w:rsidRPr="004E6295" w:rsidRDefault="004E6295" w:rsidP="004E6295">
      <w:pPr>
        <w:pStyle w:val="EndNoteBibliography"/>
        <w:ind w:left="720" w:hanging="720"/>
      </w:pPr>
      <w:r w:rsidRPr="004E6295">
        <w:t>16.</w:t>
      </w:r>
      <w:r w:rsidRPr="004E6295">
        <w:tab/>
        <w:t>Mercante JW, Morrison SS, Desai HP, Raphael BH, Winchell JM. Genomic Analysis Reveals Novel Diversity among the 1976 Philadelphia Legionnaires' Disease Outbreak Isolates and Additional ST36 Strains. PLoS One. 2016;11(9):e0164074.</w:t>
      </w:r>
    </w:p>
    <w:p w:rsidR="00FC70C6" w:rsidRDefault="009705BA">
      <w:r>
        <w:fldChar w:fldCharType="end"/>
      </w:r>
    </w:p>
    <w:sectPr w:rsidR="00FC70C6" w:rsidSect="008249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193" w:rsidRDefault="00FE4193" w:rsidP="00FE4193">
      <w:pPr>
        <w:spacing w:after="0" w:line="240" w:lineRule="auto"/>
      </w:pPr>
      <w:r>
        <w:separator/>
      </w:r>
    </w:p>
  </w:endnote>
  <w:endnote w:type="continuationSeparator" w:id="0">
    <w:p w:rsidR="00FE4193" w:rsidRDefault="00FE4193" w:rsidP="00FE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93" w:rsidRDefault="00FE4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93" w:rsidRDefault="00FE4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93" w:rsidRDefault="00FE4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193" w:rsidRDefault="00FE4193" w:rsidP="00FE4193">
      <w:pPr>
        <w:spacing w:after="0" w:line="240" w:lineRule="auto"/>
      </w:pPr>
      <w:r>
        <w:separator/>
      </w:r>
    </w:p>
  </w:footnote>
  <w:footnote w:type="continuationSeparator" w:id="0">
    <w:p w:rsidR="00FE4193" w:rsidRDefault="00FE4193" w:rsidP="00FE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93" w:rsidRDefault="00FE4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93" w:rsidRDefault="00FE4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93" w:rsidRDefault="00FE4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95sddsfo95rwfezzwo50t2qssvwespsfd9w&quot;&gt;Mercante Endnote Library 2012_12_10local&lt;record-ids&gt;&lt;item&gt;2539&lt;/item&gt;&lt;item&gt;2553&lt;/item&gt;&lt;item&gt;4808&lt;/item&gt;&lt;item&gt;4898&lt;/item&gt;&lt;item&gt;4951&lt;/item&gt;&lt;item&gt;4959&lt;/item&gt;&lt;item&gt;5963&lt;/item&gt;&lt;item&gt;6080&lt;/item&gt;&lt;item&gt;6159&lt;/item&gt;&lt;item&gt;6161&lt;/item&gt;&lt;item&gt;6163&lt;/item&gt;&lt;item&gt;6179&lt;/item&gt;&lt;item&gt;6180&lt;/item&gt;&lt;item&gt;6194&lt;/item&gt;&lt;item&gt;6195&lt;/item&gt;&lt;item&gt;6313&lt;/item&gt;&lt;/record-ids&gt;&lt;/item&gt;&lt;/Libraries&gt;"/>
  </w:docVars>
  <w:rsids>
    <w:rsidRoot w:val="00122E6D"/>
    <w:rsid w:val="00122E6D"/>
    <w:rsid w:val="002E5B82"/>
    <w:rsid w:val="002F7FBD"/>
    <w:rsid w:val="0032550E"/>
    <w:rsid w:val="004E6295"/>
    <w:rsid w:val="006703AC"/>
    <w:rsid w:val="00712258"/>
    <w:rsid w:val="007C5C33"/>
    <w:rsid w:val="007E0AFA"/>
    <w:rsid w:val="008249DA"/>
    <w:rsid w:val="00846B85"/>
    <w:rsid w:val="008A23E2"/>
    <w:rsid w:val="009705BA"/>
    <w:rsid w:val="00AC146E"/>
    <w:rsid w:val="00C23816"/>
    <w:rsid w:val="00D26908"/>
    <w:rsid w:val="00FC70C6"/>
    <w:rsid w:val="00FE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037F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6D"/>
  </w:style>
  <w:style w:type="paragraph" w:styleId="Heading1">
    <w:name w:val="heading 1"/>
    <w:basedOn w:val="Normal"/>
    <w:next w:val="Normal"/>
    <w:link w:val="Heading1Char"/>
    <w:uiPriority w:val="9"/>
    <w:qFormat/>
    <w:rsid w:val="00122E6D"/>
    <w:pPr>
      <w:keepNext/>
      <w:keepLines/>
      <w:spacing w:before="240" w:after="0" w:line="480" w:lineRule="auto"/>
      <w:outlineLvl w:val="0"/>
    </w:pPr>
    <w:rPr>
      <w:rFonts w:ascii="Times New Roman" w:eastAsiaTheme="majorEastAsia" w:hAnsi="Times New Roman" w:cs="Times New Roman"/>
      <w:color w:val="000000" w:themeColor="text1"/>
      <w:sz w:val="32"/>
      <w:szCs w:val="32"/>
    </w:rPr>
  </w:style>
  <w:style w:type="paragraph" w:styleId="Heading2">
    <w:name w:val="heading 2"/>
    <w:basedOn w:val="Normal"/>
    <w:next w:val="Normal"/>
    <w:link w:val="Heading2Char"/>
    <w:autoRedefine/>
    <w:uiPriority w:val="9"/>
    <w:unhideWhenUsed/>
    <w:qFormat/>
    <w:rsid w:val="00712258"/>
    <w:pPr>
      <w:keepNext/>
      <w:keepLines/>
      <w:spacing w:before="40" w:after="240" w:line="276" w:lineRule="auto"/>
      <w:outlineLvl w:val="1"/>
    </w:pPr>
    <w:rPr>
      <w:rFonts w:ascii="Times New Roman" w:eastAsiaTheme="majorEastAsia" w:hAnsi="Times New Roman" w:cs="Times New Roman"/>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E6D"/>
    <w:rPr>
      <w:rFonts w:ascii="Times New Roman" w:eastAsiaTheme="majorEastAsia" w:hAnsi="Times New Roman" w:cs="Times New Roman"/>
      <w:color w:val="000000" w:themeColor="text1"/>
      <w:sz w:val="32"/>
      <w:szCs w:val="32"/>
    </w:rPr>
  </w:style>
  <w:style w:type="character" w:customStyle="1" w:styleId="Heading2Char">
    <w:name w:val="Heading 2 Char"/>
    <w:basedOn w:val="DefaultParagraphFont"/>
    <w:link w:val="Heading2"/>
    <w:uiPriority w:val="9"/>
    <w:rsid w:val="00712258"/>
    <w:rPr>
      <w:rFonts w:ascii="Times New Roman" w:eastAsiaTheme="majorEastAsia" w:hAnsi="Times New Roman" w:cs="Times New Roman"/>
      <w:b/>
      <w:color w:val="000000" w:themeColor="text1"/>
      <w:sz w:val="32"/>
      <w:szCs w:val="32"/>
    </w:rPr>
  </w:style>
  <w:style w:type="paragraph" w:customStyle="1" w:styleId="EndNoteBibliographyTitle">
    <w:name w:val="EndNote Bibliography Title"/>
    <w:basedOn w:val="Normal"/>
    <w:link w:val="EndNoteBibliographyTitleChar"/>
    <w:rsid w:val="009705BA"/>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9705BA"/>
    <w:rPr>
      <w:rFonts w:ascii="Times New Roman" w:hAnsi="Times New Roman" w:cs="Times New Roman"/>
      <w:noProof/>
      <w:sz w:val="24"/>
    </w:rPr>
  </w:style>
  <w:style w:type="paragraph" w:customStyle="1" w:styleId="EndNoteBibliography">
    <w:name w:val="EndNote Bibliography"/>
    <w:basedOn w:val="Normal"/>
    <w:link w:val="EndNoteBibliographyChar"/>
    <w:rsid w:val="009705BA"/>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705BA"/>
    <w:rPr>
      <w:rFonts w:ascii="Times New Roman" w:hAnsi="Times New Roman" w:cs="Times New Roman"/>
      <w:noProof/>
      <w:sz w:val="24"/>
    </w:rPr>
  </w:style>
  <w:style w:type="paragraph" w:styleId="Header">
    <w:name w:val="header"/>
    <w:basedOn w:val="Normal"/>
    <w:link w:val="HeaderChar"/>
    <w:uiPriority w:val="99"/>
    <w:unhideWhenUsed/>
    <w:rsid w:val="00FE4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193"/>
  </w:style>
  <w:style w:type="paragraph" w:styleId="Footer">
    <w:name w:val="footer"/>
    <w:basedOn w:val="Normal"/>
    <w:link w:val="FooterChar"/>
    <w:uiPriority w:val="99"/>
    <w:unhideWhenUsed/>
    <w:rsid w:val="00FE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4490</Words>
  <Characters>25595</Characters>
  <Application>Microsoft Office Word</Application>
  <DocSecurity>0</DocSecurity>
  <Lines>213</Lines>
  <Paragraphs>60</Paragraphs>
  <ScaleCrop>false</ScaleCrop>
  <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2018-05-25T17:11:00Z</dcterms:created>
  <dcterms:modified xsi:type="dcterms:W3CDTF">2018-06-18T15:09:00Z</dcterms:modified>
</cp:coreProperties>
</file>