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FD" w:rsidRPr="00F95397" w:rsidRDefault="000673FE" w:rsidP="00C97A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Supplemental </w:t>
      </w:r>
      <w:r w:rsidR="00C97AFD" w:rsidRPr="00F95397">
        <w:rPr>
          <w:rFonts w:ascii="Times New Roman" w:hAnsi="Times New Roman"/>
          <w:b/>
          <w:sz w:val="24"/>
          <w:szCs w:val="24"/>
        </w:rPr>
        <w:t>Table</w:t>
      </w:r>
      <w:bookmarkStart w:id="0" w:name="_GoBack"/>
      <w:bookmarkEnd w:id="0"/>
      <w:r w:rsidR="00C97AFD" w:rsidRPr="00F95397">
        <w:rPr>
          <w:rFonts w:ascii="Times New Roman" w:hAnsi="Times New Roman"/>
          <w:b/>
          <w:sz w:val="24"/>
          <w:szCs w:val="24"/>
        </w:rPr>
        <w:t>.  Description of Required Evaluation Components in CPCRN Mini-Grants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440"/>
        <w:gridCol w:w="810"/>
        <w:gridCol w:w="810"/>
        <w:gridCol w:w="1620"/>
        <w:gridCol w:w="886"/>
        <w:gridCol w:w="734"/>
        <w:gridCol w:w="720"/>
      </w:tblGrid>
      <w:tr w:rsidR="00C97AFD" w:rsidRPr="00CE6DF3" w:rsidTr="00A12EB6">
        <w:tc>
          <w:tcPr>
            <w:tcW w:w="5598" w:type="dxa"/>
            <w:vMerge w:val="restart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Description of Methods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7AFD" w:rsidRDefault="00C97AFD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Total/</w:t>
            </w:r>
          </w:p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Combined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Emory</w:t>
            </w:r>
          </w:p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University of South Carolina</w:t>
            </w: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Texas A &amp; M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University of Texas</w:t>
            </w:r>
          </w:p>
        </w:tc>
      </w:tr>
      <w:tr w:rsidR="00C97AFD" w:rsidRPr="00CE6DF3" w:rsidTr="00A12EB6">
        <w:trPr>
          <w:trHeight w:val="413"/>
        </w:trPr>
        <w:tc>
          <w:tcPr>
            <w:tcW w:w="5598" w:type="dxa"/>
            <w:vMerge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39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Grantees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 xml:space="preserve">onducted their own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valuations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Final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eports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Progress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eports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Interviews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Surveys (pre-post)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TA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ogs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Focus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roups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AFD" w:rsidRPr="00CE6DF3" w:rsidTr="00A12EB6">
        <w:tc>
          <w:tcPr>
            <w:tcW w:w="5598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 xml:space="preserve">Site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F95397">
              <w:rPr>
                <w:rFonts w:ascii="Times New Roman" w:hAnsi="Times New Roman"/>
                <w:sz w:val="24"/>
                <w:szCs w:val="24"/>
              </w:rPr>
              <w:t>isits</w:t>
            </w:r>
          </w:p>
        </w:tc>
        <w:tc>
          <w:tcPr>
            <w:tcW w:w="144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3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34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97AFD" w:rsidRPr="00F95397" w:rsidRDefault="00C97AFD" w:rsidP="00A12E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AFD" w:rsidRDefault="00C97AFD" w:rsidP="00C97AFD">
      <w:pPr>
        <w:spacing w:after="0" w:line="240" w:lineRule="auto"/>
        <w:rPr>
          <w:rFonts w:cs="Calibri"/>
          <w:b/>
          <w:sz w:val="24"/>
          <w:szCs w:val="24"/>
        </w:rPr>
      </w:pPr>
    </w:p>
    <w:p w:rsidR="00C97AFD" w:rsidRDefault="00C97AFD" w:rsidP="00C97AFD">
      <w:pPr>
        <w:spacing w:after="0" w:line="240" w:lineRule="auto"/>
        <w:rPr>
          <w:rFonts w:cs="Calibri"/>
          <w:sz w:val="24"/>
          <w:szCs w:val="24"/>
        </w:rPr>
      </w:pPr>
      <w:r w:rsidRPr="00CE6DF3">
        <w:rPr>
          <w:rFonts w:cs="Calibri"/>
          <w:sz w:val="24"/>
          <w:szCs w:val="24"/>
        </w:rPr>
        <w:t xml:space="preserve"> </w:t>
      </w:r>
    </w:p>
    <w:p w:rsidR="00C14C76" w:rsidRDefault="00C14C76"/>
    <w:sectPr w:rsidR="00C14C76" w:rsidSect="00C97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D"/>
    <w:rsid w:val="000673FE"/>
    <w:rsid w:val="00172B66"/>
    <w:rsid w:val="00C14C76"/>
    <w:rsid w:val="00C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EC5D6-A7B6-4DF6-A857-E63E16B6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Kegler</dc:creator>
  <cp:keywords/>
  <dc:description/>
  <cp:lastModifiedBy>Michelle Kegler</cp:lastModifiedBy>
  <cp:revision>2</cp:revision>
  <dcterms:created xsi:type="dcterms:W3CDTF">2014-12-22T22:33:00Z</dcterms:created>
  <dcterms:modified xsi:type="dcterms:W3CDTF">2014-12-22T22:33:00Z</dcterms:modified>
</cp:coreProperties>
</file>