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26" w:rsidRPr="002D7917" w:rsidRDefault="00C04D26" w:rsidP="00C04D26">
      <w:pPr>
        <w:pStyle w:val="Caption"/>
        <w:keepNext/>
        <w:spacing w:line="480" w:lineRule="auto"/>
        <w:rPr>
          <w:rFonts w:ascii="Times" w:hAnsi="Times"/>
          <w:color w:val="000000" w:themeColor="text1"/>
          <w:sz w:val="24"/>
          <w:szCs w:val="24"/>
        </w:rPr>
      </w:pPr>
      <w:r w:rsidRPr="002D7917">
        <w:rPr>
          <w:rFonts w:ascii="Times" w:hAnsi="Times"/>
          <w:color w:val="000000" w:themeColor="text1"/>
          <w:sz w:val="24"/>
          <w:szCs w:val="24"/>
        </w:rPr>
        <w:t>S</w:t>
      </w:r>
      <w:r>
        <w:rPr>
          <w:rFonts w:ascii="Times" w:hAnsi="Times"/>
          <w:color w:val="000000" w:themeColor="text1"/>
          <w:sz w:val="24"/>
          <w:szCs w:val="24"/>
        </w:rPr>
        <w:t>1 Table.</w:t>
      </w:r>
      <w:r w:rsidRPr="002D7917">
        <w:rPr>
          <w:rFonts w:ascii="Times" w:hAnsi="Times"/>
          <w:color w:val="000000" w:themeColor="text1"/>
          <w:sz w:val="24"/>
          <w:szCs w:val="24"/>
        </w:rPr>
        <w:t xml:space="preserve"> Search strategies for Pubmed and Embase</w:t>
      </w: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908"/>
        <w:gridCol w:w="7094"/>
        <w:gridCol w:w="1147"/>
      </w:tblGrid>
      <w:tr w:rsidR="00C04D26" w:rsidRPr="002D7917" w:rsidTr="002B1093">
        <w:tc>
          <w:tcPr>
            <w:tcW w:w="0" w:type="auto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3877" w:type="pct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mbria"/>
                <w:color w:val="000000" w:themeColor="text1"/>
              </w:rPr>
              <w:t>Database:  PubMed;  Search date:  01-October 2014</w:t>
            </w:r>
          </w:p>
        </w:tc>
        <w:tc>
          <w:tcPr>
            <w:tcW w:w="627" w:type="pct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" w:hAnsi="Times" w:cs="Calibri"/>
                <w:color w:val="000000" w:themeColor="text1"/>
              </w:rPr>
            </w:pPr>
          </w:p>
        </w:tc>
      </w:tr>
      <w:tr w:rsidR="00C04D26" w:rsidRPr="002D7917" w:rsidTr="002B1093"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>Search</w:t>
            </w:r>
          </w:p>
        </w:tc>
        <w:tc>
          <w:tcPr>
            <w:tcW w:w="387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>Query</w:t>
            </w:r>
          </w:p>
        </w:tc>
        <w:tc>
          <w:tcPr>
            <w:tcW w:w="62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>Items found</w:t>
            </w:r>
          </w:p>
        </w:tc>
      </w:tr>
      <w:tr w:rsidR="00C04D26" w:rsidRPr="002D7917" w:rsidTr="002B1093"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u w:val="single"/>
              </w:rPr>
            </w:pPr>
            <w:hyperlink r:id="rId6" w:tooltip="Perform actions on search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#25</w:t>
              </w:r>
            </w:hyperlink>
          </w:p>
        </w:tc>
        <w:tc>
          <w:tcPr>
            <w:tcW w:w="387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 xml:space="preserve">Search </w:t>
            </w:r>
            <w:r w:rsidRPr="002D7917">
              <w:rPr>
                <w:rFonts w:ascii="Times" w:hAnsi="Times" w:cs="Calibri"/>
                <w:bCs/>
                <w:color w:val="000000" w:themeColor="text1"/>
              </w:rPr>
              <w:t>((#22 AND #23) NOT (animals[mh] NOT humans[mh]))</w:t>
            </w:r>
          </w:p>
        </w:tc>
        <w:tc>
          <w:tcPr>
            <w:tcW w:w="62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hyperlink r:id="rId7" w:tooltip="Show search results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1653</w:t>
              </w:r>
            </w:hyperlink>
          </w:p>
        </w:tc>
      </w:tr>
      <w:tr w:rsidR="00C04D26" w:rsidRPr="002D7917" w:rsidTr="002B1093"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u w:val="single"/>
              </w:rPr>
            </w:pPr>
            <w:hyperlink r:id="rId8" w:tooltip="Perform actions on search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#24</w:t>
              </w:r>
            </w:hyperlink>
          </w:p>
        </w:tc>
        <w:tc>
          <w:tcPr>
            <w:tcW w:w="387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 xml:space="preserve">Search </w:t>
            </w:r>
            <w:r w:rsidRPr="002D7917">
              <w:rPr>
                <w:rFonts w:ascii="Times" w:hAnsi="Times" w:cs="Calibri"/>
                <w:bCs/>
                <w:color w:val="000000" w:themeColor="text1"/>
              </w:rPr>
              <w:t>(#22 AND #23)</w:t>
            </w:r>
          </w:p>
        </w:tc>
        <w:tc>
          <w:tcPr>
            <w:tcW w:w="62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hyperlink r:id="rId9" w:tooltip="Show search results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1653</w:t>
              </w:r>
            </w:hyperlink>
          </w:p>
        </w:tc>
      </w:tr>
      <w:tr w:rsidR="00C04D26" w:rsidRPr="002D7917" w:rsidTr="002B1093"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u w:val="single"/>
              </w:rPr>
            </w:pPr>
            <w:hyperlink r:id="rId10" w:tooltip="Perform actions on search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#23</w:t>
              </w:r>
            </w:hyperlink>
          </w:p>
        </w:tc>
        <w:tc>
          <w:tcPr>
            <w:tcW w:w="387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 xml:space="preserve">Search </w:t>
            </w:r>
            <w:r w:rsidRPr="002D7917">
              <w:rPr>
                <w:rFonts w:ascii="Times" w:hAnsi="Times" w:cs="Calibri"/>
                <w:bCs/>
                <w:color w:val="000000" w:themeColor="text1"/>
              </w:rPr>
              <w:t>(infant[mh] OR infant[tiab] OR infants[tiab] OR infancy[tiab] OR toddler*[tiab] OR preterm*[tiab] OR prematur*[tiab] OR postmatur*[tiab] OR baby[tiab] OR babies[tiab] OR neonat*[tiab] OR newborn[tiab] OR preschool*[tiab] OR pre-school*[tiab] OR child[mh] OR child*[tiab] OR kindergar*[tiab] OR pupil*[tiab] OR schoolchild*[tiab] OR teen*[tiab] OR youth[tiab] OR youths[tiab] OR youngster*[tiab] OR young person*[tiab] OR young people[tiab] OR minors[mh] OR minors[tiab] OR puberty[mh] OR puberty[tiab] OR pubescen*[tiab] OR prepubescen*[tiab] OR paediatric*[tiab] OR pediatric*[tiab] OR peadiatric*[tiab] OR schools[mh:noexp] OR school*[tiab] OR kid[tiab] OR kids[tiab] OR boy*[tiab] OR girl*[tiab] OR creche*[tiab] OR highschool*[tiab] OR juvenil*[tiab] OR adolescent[mh] OR adolescen*[tiab] OR under ag*[tiab] OR underag*[tiab])</w:t>
            </w:r>
          </w:p>
        </w:tc>
        <w:tc>
          <w:tcPr>
            <w:tcW w:w="62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hyperlink r:id="rId11" w:tooltip="Show search results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3521601</w:t>
              </w:r>
            </w:hyperlink>
          </w:p>
        </w:tc>
      </w:tr>
      <w:tr w:rsidR="00C04D26" w:rsidRPr="002D7917" w:rsidTr="002B1093"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hyperlink r:id="rId12" w:tooltip="Perform actions on search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#22</w:t>
              </w:r>
            </w:hyperlink>
          </w:p>
        </w:tc>
        <w:tc>
          <w:tcPr>
            <w:tcW w:w="387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r w:rsidRPr="002D7917">
              <w:rPr>
                <w:rFonts w:ascii="Times" w:hAnsi="Times" w:cs="Calibri"/>
                <w:color w:val="000000" w:themeColor="text1"/>
              </w:rPr>
              <w:t xml:space="preserve">Search </w:t>
            </w:r>
            <w:r w:rsidRPr="002D7917">
              <w:rPr>
                <w:rFonts w:ascii="Times" w:hAnsi="Times" w:cs="Calibri"/>
                <w:bCs/>
                <w:color w:val="000000" w:themeColor="text1"/>
              </w:rPr>
              <w:t xml:space="preserve">(tuberculosis, multidrug-resistant[mh] OR multidrug resistant tuberculosis[tiab] OR drug resistant tuberculosis[tiab] OR multiple drug resistant tuberculosis[tiab] OR MDR tuberculosis[tiab] OR MDR TB[tiab] OR MDRTB[tiab] OR ((drug resistance[tiab] OR multidrug </w:t>
            </w:r>
            <w:r w:rsidRPr="002D7917">
              <w:rPr>
                <w:rFonts w:ascii="Times" w:hAnsi="Times" w:cs="Calibri"/>
                <w:bCs/>
                <w:color w:val="000000" w:themeColor="text1"/>
              </w:rPr>
              <w:lastRenderedPageBreak/>
              <w:t>resistance[tiab] OR multiple drug resistance[tiab] OR multiresistant[tiab] OR multi resistant[tiab]) AND (tuberculosis[tiab] OR TB[tiab]))</w:t>
            </w:r>
          </w:p>
        </w:tc>
        <w:tc>
          <w:tcPr>
            <w:tcW w:w="627" w:type="pct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</w:rPr>
            </w:pPr>
            <w:hyperlink r:id="rId13" w:tooltip="Show search results" w:history="1">
              <w:r w:rsidRPr="002D7917">
                <w:rPr>
                  <w:rStyle w:val="Hyperlink"/>
                  <w:rFonts w:ascii="Times" w:hAnsi="Times" w:cs="Calibri"/>
                  <w:color w:val="000000" w:themeColor="text1"/>
                </w:rPr>
                <w:t>8600</w:t>
              </w:r>
            </w:hyperlink>
          </w:p>
        </w:tc>
      </w:tr>
    </w:tbl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4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AND in builder</w:t>
        </w:r>
      </w:hyperlink>
    </w:p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5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OR in builder</w:t>
        </w:r>
      </w:hyperlink>
    </w:p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6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NOT in builder</w:t>
        </w:r>
      </w:hyperlink>
    </w:p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7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Delete from history</w:t>
        </w:r>
      </w:hyperlink>
    </w:p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8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Show search results</w:t>
        </w:r>
      </w:hyperlink>
    </w:p>
    <w:p w:rsidR="00C04D26" w:rsidRPr="002D7917" w:rsidRDefault="00C04D26" w:rsidP="00C04D2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19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Show search details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0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AND in builder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1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OR in builder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2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NOT in builder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3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Delete from history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4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Show search results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5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Show search details</w:t>
        </w:r>
      </w:hyperlink>
    </w:p>
    <w:p w:rsidR="00C04D26" w:rsidRPr="002D7917" w:rsidRDefault="00C04D26" w:rsidP="00C04D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6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Save in My NCBI</w:t>
        </w:r>
      </w:hyperlink>
    </w:p>
    <w:p w:rsidR="00C04D26" w:rsidRPr="002D7917" w:rsidRDefault="00C04D26" w:rsidP="00C04D2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7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AND in builder</w:t>
        </w:r>
      </w:hyperlink>
    </w:p>
    <w:p w:rsidR="00C04D26" w:rsidRPr="002D7917" w:rsidRDefault="00C04D26" w:rsidP="00C04D2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8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OR in builder</w:t>
        </w:r>
      </w:hyperlink>
    </w:p>
    <w:p w:rsidR="00C04D26" w:rsidRPr="002D7917" w:rsidRDefault="00C04D26" w:rsidP="00C04D2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29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NOT in builder</w:t>
        </w:r>
      </w:hyperlink>
    </w:p>
    <w:p w:rsidR="00C04D26" w:rsidRPr="002D7917" w:rsidRDefault="00C04D26" w:rsidP="00C04D2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30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Show search results</w:t>
        </w:r>
      </w:hyperlink>
    </w:p>
    <w:p w:rsidR="00C04D26" w:rsidRPr="002D7917" w:rsidRDefault="00C04D26" w:rsidP="00C04D26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Calibri"/>
          <w:vanish/>
          <w:color w:val="000000" w:themeColor="text1"/>
        </w:rPr>
      </w:pPr>
      <w:hyperlink r:id="rId31" w:history="1">
        <w:r w:rsidRPr="002D7917">
          <w:rPr>
            <w:rStyle w:val="Hyperlink"/>
            <w:rFonts w:ascii="Times" w:hAnsi="Times" w:cs="Calibri"/>
            <w:vanish/>
            <w:color w:val="000000" w:themeColor="text1"/>
          </w:rPr>
          <w:t>Save as a My NCBI Collection</w:t>
        </w:r>
      </w:hyperlink>
    </w:p>
    <w:p w:rsidR="00C04D26" w:rsidRPr="002D7917" w:rsidRDefault="00C04D26" w:rsidP="00C04D26">
      <w:pPr>
        <w:autoSpaceDE w:val="0"/>
        <w:autoSpaceDN w:val="0"/>
        <w:adjustRightInd w:val="0"/>
        <w:spacing w:line="480" w:lineRule="auto"/>
        <w:rPr>
          <w:rFonts w:ascii="Times" w:hAnsi="Times" w:cs="Calibri"/>
          <w:color w:val="000000" w:themeColor="text1"/>
          <w:lang w:val="en-US"/>
        </w:rPr>
      </w:pPr>
    </w:p>
    <w:p w:rsidR="00C04D26" w:rsidRPr="002D7917" w:rsidRDefault="00C04D26" w:rsidP="00C04D26">
      <w:pPr>
        <w:spacing w:line="480" w:lineRule="auto"/>
        <w:rPr>
          <w:rFonts w:ascii="Times" w:hAnsi="Times" w:cs="Calibri"/>
          <w:color w:val="000000" w:themeColor="text1"/>
        </w:rPr>
      </w:pPr>
      <w:r w:rsidRPr="002D7917">
        <w:rPr>
          <w:rFonts w:ascii="Times" w:hAnsi="Times" w:cs="Calibri"/>
          <w:color w:val="000000" w:themeColor="text1"/>
        </w:rPr>
        <w:br w:type="page"/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585"/>
        <w:gridCol w:w="7360"/>
        <w:gridCol w:w="1176"/>
      </w:tblGrid>
      <w:tr w:rsidR="00C04D26" w:rsidRPr="002D7917" w:rsidTr="002B1093">
        <w:trPr>
          <w:trHeight w:val="255"/>
        </w:trPr>
        <w:tc>
          <w:tcPr>
            <w:tcW w:w="9085" w:type="dxa"/>
            <w:gridSpan w:val="3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Database:  EMBASE; Search date:  01-October 2014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No.</w:t>
            </w:r>
          </w:p>
        </w:tc>
        <w:tc>
          <w:tcPr>
            <w:tcW w:w="0" w:type="auto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Query</w:t>
            </w:r>
          </w:p>
        </w:tc>
        <w:tc>
          <w:tcPr>
            <w:tcW w:w="0" w:type="auto"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Results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#8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#3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NOT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#7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1837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#7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#4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NOT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#6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5002895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#6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#4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AND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#5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1303481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#5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proofErr w:type="gram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human'</w:t>
            </w:r>
            <w:proofErr w:type="gram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'normal human'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'human cell'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/de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15207023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#4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proofErr w:type="gram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animal'</w:t>
            </w:r>
            <w:proofErr w:type="gram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'animal experiment'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'invertebrate'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'animal tissue'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'animal cell'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/de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'nonhuman'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/de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6306376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#3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#1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AND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#2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1889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#2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'infant'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infant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infants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infancy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toddler*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preterm*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prematur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postmatur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baby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babies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neonat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newborn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preschool*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pre+school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'child'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child*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kindergar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pupil*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schoolchild*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teen*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youth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youths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youngster*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'young person'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'young persons'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'young people'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'minors'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minors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'puberty'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puberty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pubescen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prepubescen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paediatric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pediatric*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peadiatric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'schools'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school*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kid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kids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boy*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girl*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creche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highschool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'juvenile'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juvenil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'adolescent'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adolescen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(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under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NEXT/1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ag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):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underag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*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4649411</w:t>
            </w:r>
          </w:p>
        </w:tc>
      </w:tr>
      <w:tr w:rsidR="00C04D26" w:rsidRPr="002D7917" w:rsidTr="002B1093">
        <w:trPr>
          <w:trHeight w:val="255"/>
        </w:trPr>
        <w:tc>
          <w:tcPr>
            <w:tcW w:w="585" w:type="dxa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#1 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proofErr w:type="gram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multidrug</w:t>
            </w:r>
            <w:proofErr w:type="gram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 xml:space="preserve"> resistant tuberculosis'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/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exp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'multidrug resistant tuberculosis'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'drug resistant tuberculosis'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'multiple drug resistant tuberculosis'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mdr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 xml:space="preserve"> tuberculosis'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mdr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tb</w:t>
            </w:r>
            <w:proofErr w:type="spellEnd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(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'drug resistance'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'multidrug resistance'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'multiple drug resistance'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</w:t>
            </w:r>
            <w:proofErr w:type="spellStart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multiresistant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AND (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tuberculosis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 xml:space="preserve"> OR </w:t>
            </w:r>
            <w:proofErr w:type="spellStart"/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tb</w:t>
            </w:r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:ab,ti</w:t>
            </w:r>
            <w:proofErr w:type="spellEnd"/>
            <w:r w:rsidRPr="002D7917">
              <w:rPr>
                <w:rFonts w:ascii="Times" w:hAnsi="Times" w:cs="Calibri"/>
                <w:color w:val="000000" w:themeColor="text1"/>
                <w:lang w:val="en-US"/>
              </w:rPr>
              <w:t>))</w:t>
            </w:r>
          </w:p>
        </w:tc>
        <w:tc>
          <w:tcPr>
            <w:tcW w:w="0" w:type="auto"/>
            <w:hideMark/>
          </w:tcPr>
          <w:p w:rsidR="00C04D26" w:rsidRPr="002D7917" w:rsidRDefault="00C04D26" w:rsidP="002B1093">
            <w:pPr>
              <w:autoSpaceDE w:val="0"/>
              <w:autoSpaceDN w:val="0"/>
              <w:adjustRightInd w:val="0"/>
              <w:spacing w:line="480" w:lineRule="auto"/>
              <w:rPr>
                <w:rFonts w:ascii="Times" w:hAnsi="Times" w:cs="Calibri"/>
                <w:color w:val="000000" w:themeColor="text1"/>
                <w:lang w:val="en-US"/>
              </w:rPr>
            </w:pPr>
            <w:r w:rsidRPr="002D7917">
              <w:rPr>
                <w:rFonts w:ascii="Times" w:hAnsi="Times" w:cs="Calibri"/>
                <w:bCs/>
                <w:color w:val="000000" w:themeColor="text1"/>
                <w:lang w:val="en-US"/>
              </w:rPr>
              <w:t>9249</w:t>
            </w:r>
          </w:p>
        </w:tc>
      </w:tr>
    </w:tbl>
    <w:p w:rsidR="00C04D26" w:rsidRPr="002D7917" w:rsidRDefault="00C04D26" w:rsidP="00C04D26">
      <w:pPr>
        <w:autoSpaceDE w:val="0"/>
        <w:autoSpaceDN w:val="0"/>
        <w:adjustRightInd w:val="0"/>
        <w:spacing w:line="480" w:lineRule="auto"/>
        <w:rPr>
          <w:rFonts w:ascii="Times" w:hAnsi="Times" w:cs="Calibri"/>
          <w:color w:val="000000" w:themeColor="text1"/>
        </w:rPr>
        <w:sectPr w:rsidR="00C04D26" w:rsidRPr="002D7917" w:rsidSect="000A03C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F301B" w:rsidRDefault="00CF301B"/>
    <w:sectPr w:rsidR="00CF301B" w:rsidSect="00BF3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436"/>
    <w:multiLevelType w:val="multilevel"/>
    <w:tmpl w:val="85B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F55D0"/>
    <w:multiLevelType w:val="multilevel"/>
    <w:tmpl w:val="A56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92372"/>
    <w:multiLevelType w:val="multilevel"/>
    <w:tmpl w:val="F7F0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26"/>
    <w:rsid w:val="00BF36AD"/>
    <w:rsid w:val="00C04D26"/>
    <w:rsid w:val="00C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E0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26"/>
    <w:rPr>
      <w:rFonts w:ascii="Calibri" w:eastAsia="MS Mincho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D2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C04D26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C04D26"/>
    <w:rPr>
      <w:rFonts w:ascii="Calibri" w:eastAsia="MS Mincho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26"/>
    <w:rPr>
      <w:rFonts w:ascii="Calibri" w:eastAsia="MS Mincho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D2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C04D26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C04D26"/>
    <w:rPr>
      <w:rFonts w:ascii="Calibri" w:eastAsia="MS Mincho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/pubmed" TargetMode="External"/><Relationship Id="rId21" Type="http://schemas.openxmlformats.org/officeDocument/2006/relationships/hyperlink" Target="http://www.ncbi.nlm.nih.gov/pubmed" TargetMode="External"/><Relationship Id="rId22" Type="http://schemas.openxmlformats.org/officeDocument/2006/relationships/hyperlink" Target="http://www.ncbi.nlm.nih.gov/pubmed" TargetMode="External"/><Relationship Id="rId23" Type="http://schemas.openxmlformats.org/officeDocument/2006/relationships/hyperlink" Target="http://www.ncbi.nlm.nih.gov/pubmed" TargetMode="External"/><Relationship Id="rId24" Type="http://schemas.openxmlformats.org/officeDocument/2006/relationships/hyperlink" Target="http://www.ncbi.nlm.nih.gov/pubmed" TargetMode="External"/><Relationship Id="rId25" Type="http://schemas.openxmlformats.org/officeDocument/2006/relationships/hyperlink" Target="http://www.ncbi.nlm.nih.gov/pubmed" TargetMode="External"/><Relationship Id="rId26" Type="http://schemas.openxmlformats.org/officeDocument/2006/relationships/hyperlink" Target="http://www.ncbi.nlm.nih.gov/pubmed" TargetMode="External"/><Relationship Id="rId27" Type="http://schemas.openxmlformats.org/officeDocument/2006/relationships/hyperlink" Target="http://www.ncbi.nlm.nih.gov/pubmed" TargetMode="External"/><Relationship Id="rId28" Type="http://schemas.openxmlformats.org/officeDocument/2006/relationships/hyperlink" Target="http://www.ncbi.nlm.nih.gov/pubmed" TargetMode="External"/><Relationship Id="rId29" Type="http://schemas.openxmlformats.org/officeDocument/2006/relationships/hyperlink" Target="http://www.ncbi.nlm.nih.gov/pubm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cbi.nlm.nih.gov/pubmed" TargetMode="External"/><Relationship Id="rId31" Type="http://schemas.openxmlformats.org/officeDocument/2006/relationships/hyperlink" Target="http://www.ncbi.nlm.nih.gov/pubmed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ncbi.nlm.nih.gov/pubmed/?cmd=HistorySearch&amp;querykey=24" TargetMode="External"/><Relationship Id="rId6" Type="http://schemas.openxmlformats.org/officeDocument/2006/relationships/hyperlink" Target="http://www.ncbi.nlm.nih.gov/pubmed" TargetMode="External"/><Relationship Id="rId7" Type="http://schemas.openxmlformats.org/officeDocument/2006/relationships/hyperlink" Target="http://www.ncbi.nlm.nih.gov/pubmed/?cmd=HistorySearch&amp;querykey=25" TargetMode="External"/><Relationship Id="rId8" Type="http://schemas.openxmlformats.org/officeDocument/2006/relationships/hyperlink" Target="http://www.ncbi.nlm.nih.gov/pubmed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ncbi.nlm.nih.gov/pubmed" TargetMode="External"/><Relationship Id="rId11" Type="http://schemas.openxmlformats.org/officeDocument/2006/relationships/hyperlink" Target="http://www.ncbi.nlm.nih.gov/pubmed/?cmd=HistorySearch&amp;querykey=23" TargetMode="External"/><Relationship Id="rId12" Type="http://schemas.openxmlformats.org/officeDocument/2006/relationships/hyperlink" Target="http://www.ncbi.nlm.nih.gov/pubmed" TargetMode="External"/><Relationship Id="rId13" Type="http://schemas.openxmlformats.org/officeDocument/2006/relationships/hyperlink" Target="http://www.ncbi.nlm.nih.gov/pubmed/?cmd=HistorySearch&amp;querykey=22" TargetMode="External"/><Relationship Id="rId14" Type="http://schemas.openxmlformats.org/officeDocument/2006/relationships/hyperlink" Target="http://www.ncbi.nlm.nih.gov/pubmed" TargetMode="External"/><Relationship Id="rId15" Type="http://schemas.openxmlformats.org/officeDocument/2006/relationships/hyperlink" Target="http://www.ncbi.nlm.nih.gov/pubmed" TargetMode="External"/><Relationship Id="rId16" Type="http://schemas.openxmlformats.org/officeDocument/2006/relationships/hyperlink" Target="http://www.ncbi.nlm.nih.gov/pubmed" TargetMode="External"/><Relationship Id="rId17" Type="http://schemas.openxmlformats.org/officeDocument/2006/relationships/hyperlink" Target="http://www.ncbi.nlm.nih.gov/pubmed" TargetMode="External"/><Relationship Id="rId18" Type="http://schemas.openxmlformats.org/officeDocument/2006/relationships/hyperlink" Target="http://www.ncbi.nlm.nih.gov/pubmed" TargetMode="External"/><Relationship Id="rId19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4385</Characters>
  <Application>Microsoft Macintosh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EHARAUSZ</dc:creator>
  <cp:keywords/>
  <dc:description/>
  <cp:lastModifiedBy>EHARAUSZ</cp:lastModifiedBy>
  <cp:revision>1</cp:revision>
  <dcterms:created xsi:type="dcterms:W3CDTF">2018-03-19T21:26:00Z</dcterms:created>
  <dcterms:modified xsi:type="dcterms:W3CDTF">2018-03-19T21:30:00Z</dcterms:modified>
</cp:coreProperties>
</file>