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7C7DE" w14:textId="77777777" w:rsidR="008B67C8" w:rsidRDefault="008B67C8" w:rsidP="008B67C8">
      <w:pPr>
        <w:pStyle w:val="Heading5"/>
        <w:widowControl w:val="0"/>
      </w:pPr>
      <w:r>
        <w:t>Supplemental Figure 7.  Convergence of molecular clock analyses</w:t>
      </w:r>
    </w:p>
    <w:p w14:paraId="2E6B6F8F" w14:textId="77777777" w:rsidR="008B67C8" w:rsidRDefault="008B67C8" w:rsidP="008B67C8">
      <w:pPr>
        <w:widowControl w:val="0"/>
      </w:pPr>
      <w:r>
        <w:t>Marginal density of the tree likelihood for the two runs of the molecular clock analysis. The convergence of the two runs is clear, from the overlap of the distributions.</w:t>
      </w:r>
    </w:p>
    <w:p w14:paraId="6AA3879B" w14:textId="77777777" w:rsidR="008B67C8" w:rsidRDefault="008B67C8" w:rsidP="008B67C8">
      <w:pPr>
        <w:widowControl w:val="0"/>
      </w:pPr>
    </w:p>
    <w:p w14:paraId="1E962A2A" w14:textId="77777777" w:rsidR="008B67C8" w:rsidRDefault="008B67C8" w:rsidP="008B67C8">
      <w:pPr>
        <w:widowControl w:val="0"/>
      </w:pPr>
      <w:r>
        <w:rPr>
          <w:noProof/>
          <w:lang w:val="en-US"/>
        </w:rPr>
        <w:drawing>
          <wp:inline distT="114300" distB="114300" distL="114300" distR="114300" wp14:anchorId="5AFF4820" wp14:editId="0E7ED51C">
            <wp:extent cx="5943600" cy="4610100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DC5378" w14:textId="77777777" w:rsidR="008B67C8" w:rsidRDefault="008B67C8" w:rsidP="008B67C8">
      <w:r>
        <w:fldChar w:fldCharType="begin"/>
      </w:r>
      <w:r>
        <w:instrText xml:space="preserve"> HYPERLINK "https://paperpile.com/c/xl1BL8/pBV2" </w:instrText>
      </w:r>
      <w:r>
        <w:fldChar w:fldCharType="separate"/>
      </w:r>
    </w:p>
    <w:p w14:paraId="7C7ADDA2" w14:textId="77777777" w:rsidR="008B67C8" w:rsidRDefault="008B67C8" w:rsidP="008B67C8">
      <w:r>
        <w:fldChar w:fldCharType="end"/>
      </w:r>
    </w:p>
    <w:p w14:paraId="10959528" w14:textId="77777777" w:rsidR="008B67C8" w:rsidRDefault="008B67C8" w:rsidP="008B67C8"/>
    <w:p w14:paraId="5587C8F7" w14:textId="77777777" w:rsidR="000A73CD" w:rsidRDefault="008B67C8">
      <w:bookmarkStart w:id="0" w:name="_GoBack"/>
      <w:bookmarkEnd w:id="0"/>
    </w:p>
    <w:sectPr w:rsidR="000A73CD" w:rsidSect="008E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8"/>
    <w:rsid w:val="00677E3B"/>
    <w:rsid w:val="008B67C8"/>
    <w:rsid w:val="008E4990"/>
    <w:rsid w:val="00CC4700"/>
    <w:rsid w:val="00D5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BEB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B67C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Heading5">
    <w:name w:val="heading 5"/>
    <w:basedOn w:val="Normal"/>
    <w:next w:val="Normal"/>
    <w:link w:val="Heading5Char"/>
    <w:rsid w:val="008B67C8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B67C8"/>
    <w:rPr>
      <w:rFonts w:ascii="Trebuchet MS" w:eastAsia="Trebuchet MS" w:hAnsi="Trebuchet MS" w:cs="Trebuchet MS"/>
      <w:color w:val="666666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252</Characters>
  <Application>Microsoft Macintosh Word</Application>
  <DocSecurity>0</DocSecurity>
  <Lines>4</Lines>
  <Paragraphs>1</Paragraphs>
  <ScaleCrop>false</ScaleCrop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Timothy D</dc:creator>
  <cp:keywords/>
  <dc:description/>
  <cp:lastModifiedBy>Read, Timothy D</cp:lastModifiedBy>
  <cp:revision>1</cp:revision>
  <dcterms:created xsi:type="dcterms:W3CDTF">2018-03-19T14:44:00Z</dcterms:created>
  <dcterms:modified xsi:type="dcterms:W3CDTF">2018-03-19T14:45:00Z</dcterms:modified>
</cp:coreProperties>
</file>