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216"/>
        <w:tblW w:w="0" w:type="auto"/>
        <w:tblLook w:val="04A0" w:firstRow="1" w:lastRow="0" w:firstColumn="1" w:lastColumn="0" w:noHBand="0" w:noVBand="1"/>
      </w:tblPr>
      <w:tblGrid>
        <w:gridCol w:w="1705"/>
        <w:gridCol w:w="5670"/>
        <w:gridCol w:w="1975"/>
      </w:tblGrid>
      <w:tr w:rsidR="00A36F99" w:rsidTr="00562494">
        <w:tc>
          <w:tcPr>
            <w:tcW w:w="1705" w:type="dxa"/>
          </w:tcPr>
          <w:p w:rsidR="00A36F99" w:rsidRPr="00A36F99" w:rsidRDefault="00A36F99" w:rsidP="00562494">
            <w:pPr>
              <w:rPr>
                <w:rFonts w:ascii="Arial" w:hAnsi="Arial" w:cs="Arial"/>
                <w:sz w:val="20"/>
                <w:szCs w:val="20"/>
              </w:rPr>
            </w:pPr>
            <w:bookmarkStart w:id="0" w:name="_GoBack"/>
            <w:bookmarkEnd w:id="0"/>
            <w:r w:rsidRPr="00A36F99">
              <w:rPr>
                <w:rFonts w:ascii="Arial" w:hAnsi="Arial" w:cs="Arial"/>
                <w:sz w:val="20"/>
                <w:szCs w:val="20"/>
              </w:rPr>
              <w:t>Environmental Exposure</w:t>
            </w:r>
          </w:p>
        </w:tc>
        <w:tc>
          <w:tcPr>
            <w:tcW w:w="5670" w:type="dxa"/>
          </w:tcPr>
          <w:p w:rsidR="00A36F99" w:rsidRPr="00A36F99" w:rsidRDefault="00A36F99" w:rsidP="00562494">
            <w:pPr>
              <w:rPr>
                <w:rFonts w:ascii="Arial" w:hAnsi="Arial" w:cs="Arial"/>
                <w:sz w:val="20"/>
                <w:szCs w:val="20"/>
              </w:rPr>
            </w:pPr>
            <w:r w:rsidRPr="00A36F99">
              <w:rPr>
                <w:rFonts w:ascii="Arial" w:hAnsi="Arial" w:cs="Arial"/>
                <w:sz w:val="20"/>
                <w:szCs w:val="20"/>
              </w:rPr>
              <w:t xml:space="preserve">Item </w:t>
            </w:r>
          </w:p>
        </w:tc>
        <w:tc>
          <w:tcPr>
            <w:tcW w:w="1975" w:type="dxa"/>
          </w:tcPr>
          <w:p w:rsidR="00A36F99" w:rsidRPr="00A36F99" w:rsidRDefault="00A36F99" w:rsidP="00562494">
            <w:pPr>
              <w:rPr>
                <w:rFonts w:ascii="Arial" w:hAnsi="Arial" w:cs="Arial"/>
                <w:sz w:val="20"/>
                <w:szCs w:val="20"/>
              </w:rPr>
            </w:pPr>
            <w:r w:rsidRPr="00A36F99">
              <w:rPr>
                <w:rFonts w:ascii="Arial" w:hAnsi="Arial" w:cs="Arial"/>
                <w:sz w:val="20"/>
                <w:szCs w:val="20"/>
              </w:rPr>
              <w:t>Coding</w:t>
            </w: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Neighborhood belonging</w:t>
            </w:r>
          </w:p>
        </w:tc>
        <w:tc>
          <w:tcPr>
            <w:tcW w:w="5670" w:type="dxa"/>
          </w:tcPr>
          <w:p w:rsidR="00A36F99" w:rsidRPr="00A36F99" w:rsidRDefault="00A36F99" w:rsidP="00562494">
            <w:pPr>
              <w:pStyle w:val="Default"/>
              <w:rPr>
                <w:sz w:val="20"/>
                <w:szCs w:val="20"/>
              </w:rPr>
            </w:pPr>
            <w:r w:rsidRPr="00A36F99">
              <w:rPr>
                <w:sz w:val="20"/>
                <w:szCs w:val="20"/>
              </w:rPr>
              <w:t>Please tell me if you strongly agree, agree, disagree, or strongly disagree with the following statement: I feel that I belong and am a part of my neighborhood.</w:t>
            </w:r>
          </w:p>
        </w:tc>
        <w:tc>
          <w:tcPr>
            <w:tcW w:w="1975" w:type="dxa"/>
          </w:tcPr>
          <w:p w:rsidR="00A36F99" w:rsidRPr="00A36F99" w:rsidRDefault="00A36F99" w:rsidP="00562494">
            <w:pPr>
              <w:pStyle w:val="Default"/>
              <w:rPr>
                <w:sz w:val="20"/>
                <w:szCs w:val="20"/>
              </w:rPr>
            </w:pPr>
            <w:r w:rsidRPr="00A36F99">
              <w:rPr>
                <w:sz w:val="20"/>
                <w:szCs w:val="20"/>
              </w:rPr>
              <w:t>Proportion re</w:t>
            </w:r>
            <w:r>
              <w:rPr>
                <w:sz w:val="20"/>
                <w:szCs w:val="20"/>
              </w:rPr>
              <w:t>porting strongly agree or agree</w:t>
            </w: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Neighborhood improvement</w:t>
            </w:r>
          </w:p>
        </w:tc>
        <w:tc>
          <w:tcPr>
            <w:tcW w:w="5670" w:type="dxa"/>
          </w:tcPr>
          <w:p w:rsidR="00A36F99" w:rsidRPr="00A36F99" w:rsidRDefault="00A36F99" w:rsidP="00562494">
            <w:pPr>
              <w:pStyle w:val="Default"/>
              <w:rPr>
                <w:sz w:val="20"/>
                <w:szCs w:val="20"/>
              </w:rPr>
            </w:pPr>
            <w:r w:rsidRPr="00A36F99">
              <w:rPr>
                <w:sz w:val="20"/>
                <w:szCs w:val="20"/>
              </w:rPr>
              <w:t>Have people in your neighborhood ever worked together to improve the neighborhood? For example, through a neighborhood watch, creating a community garden, building a community playground, or participating in a block party.</w:t>
            </w:r>
          </w:p>
        </w:tc>
        <w:tc>
          <w:tcPr>
            <w:tcW w:w="1975" w:type="dxa"/>
          </w:tcPr>
          <w:p w:rsidR="00A36F99" w:rsidRPr="00A36F99" w:rsidRDefault="00A36F99" w:rsidP="00562494">
            <w:pPr>
              <w:pStyle w:val="Default"/>
              <w:rPr>
                <w:sz w:val="20"/>
                <w:szCs w:val="20"/>
              </w:rPr>
            </w:pPr>
            <w:r>
              <w:rPr>
                <w:sz w:val="20"/>
                <w:szCs w:val="20"/>
              </w:rPr>
              <w:t>Proportion yes</w:t>
            </w: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Neighbors help each other</w:t>
            </w:r>
          </w:p>
        </w:tc>
        <w:tc>
          <w:tcPr>
            <w:tcW w:w="5670" w:type="dxa"/>
          </w:tcPr>
          <w:p w:rsidR="00A36F99" w:rsidRPr="00A36F99" w:rsidRDefault="00A36F99" w:rsidP="00562494">
            <w:pPr>
              <w:pStyle w:val="Default"/>
              <w:rPr>
                <w:sz w:val="20"/>
                <w:szCs w:val="20"/>
              </w:rPr>
            </w:pPr>
            <w:r w:rsidRPr="00A36F99">
              <w:rPr>
                <w:sz w:val="20"/>
                <w:szCs w:val="20"/>
              </w:rPr>
              <w:t>Using the following scale</w:t>
            </w:r>
            <w:r w:rsidR="00562494">
              <w:rPr>
                <w:sz w:val="20"/>
                <w:szCs w:val="20"/>
              </w:rPr>
              <w:t xml:space="preserve"> (always, often, sometimes, never)</w:t>
            </w:r>
            <w:r w:rsidRPr="00A36F99">
              <w:rPr>
                <w:sz w:val="20"/>
                <w:szCs w:val="20"/>
              </w:rPr>
              <w:t xml:space="preserve">, please rate how likely people in your neighborhood are willing to help their neighbors with routine activities such as picking up their trash cans, or helping to shovel snow. </w:t>
            </w:r>
          </w:p>
        </w:tc>
        <w:tc>
          <w:tcPr>
            <w:tcW w:w="1975" w:type="dxa"/>
          </w:tcPr>
          <w:p w:rsidR="00A36F99" w:rsidRPr="00A36F99" w:rsidRDefault="00A36F99" w:rsidP="00562494">
            <w:pPr>
              <w:pStyle w:val="Default"/>
              <w:rPr>
                <w:sz w:val="20"/>
                <w:szCs w:val="20"/>
              </w:rPr>
            </w:pPr>
            <w:r w:rsidRPr="00A36F99">
              <w:rPr>
                <w:sz w:val="20"/>
                <w:szCs w:val="20"/>
              </w:rPr>
              <w:t>Propo</w:t>
            </w:r>
            <w:r>
              <w:rPr>
                <w:sz w:val="20"/>
                <w:szCs w:val="20"/>
              </w:rPr>
              <w:t>rtion reporting always or often</w:t>
            </w:r>
          </w:p>
          <w:p w:rsidR="00A36F99" w:rsidRPr="00A36F99" w:rsidRDefault="00A36F99" w:rsidP="00562494">
            <w:pPr>
              <w:rPr>
                <w:rFonts w:ascii="Arial" w:hAnsi="Arial" w:cs="Arial"/>
                <w:sz w:val="20"/>
                <w:szCs w:val="20"/>
              </w:rPr>
            </w:pP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Trust among neighbors</w:t>
            </w:r>
          </w:p>
        </w:tc>
        <w:tc>
          <w:tcPr>
            <w:tcW w:w="5670" w:type="dxa"/>
          </w:tcPr>
          <w:p w:rsidR="00A36F99" w:rsidRPr="00A36F99" w:rsidRDefault="00A36F99" w:rsidP="00562494">
            <w:pPr>
              <w:pStyle w:val="Default"/>
              <w:rPr>
                <w:sz w:val="20"/>
                <w:szCs w:val="20"/>
              </w:rPr>
            </w:pPr>
            <w:r w:rsidRPr="00A36F99">
              <w:rPr>
                <w:sz w:val="20"/>
                <w:szCs w:val="20"/>
              </w:rPr>
              <w:t>Please tell me if you strongly agree, agree, disagree or strongly disagree with the following statement: Most people in my neighborhood can be trusted.</w:t>
            </w:r>
          </w:p>
        </w:tc>
        <w:tc>
          <w:tcPr>
            <w:tcW w:w="1975" w:type="dxa"/>
          </w:tcPr>
          <w:p w:rsidR="00A36F99" w:rsidRPr="00A36F99" w:rsidRDefault="00A36F99" w:rsidP="00562494">
            <w:pPr>
              <w:pStyle w:val="Default"/>
              <w:rPr>
                <w:sz w:val="20"/>
                <w:szCs w:val="20"/>
              </w:rPr>
            </w:pPr>
            <w:r w:rsidRPr="00A36F99">
              <w:rPr>
                <w:sz w:val="20"/>
                <w:szCs w:val="20"/>
              </w:rPr>
              <w:t>Proportion reporting s</w:t>
            </w:r>
            <w:r>
              <w:rPr>
                <w:sz w:val="20"/>
                <w:szCs w:val="20"/>
              </w:rPr>
              <w:t>trongly agree or agree</w:t>
            </w: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Participation in neighborhood organizations</w:t>
            </w:r>
          </w:p>
        </w:tc>
        <w:tc>
          <w:tcPr>
            <w:tcW w:w="5670" w:type="dxa"/>
          </w:tcPr>
          <w:p w:rsidR="00A36F99" w:rsidRPr="00A36F99" w:rsidRDefault="00A36F99" w:rsidP="00562494">
            <w:pPr>
              <w:pStyle w:val="Default"/>
              <w:rPr>
                <w:sz w:val="20"/>
                <w:szCs w:val="20"/>
              </w:rPr>
            </w:pPr>
            <w:r w:rsidRPr="00A36F99">
              <w:rPr>
                <w:sz w:val="20"/>
                <w:szCs w:val="20"/>
              </w:rPr>
              <w:t>How many local groups or organizations in your neighborhood do you currently participate in such as social, political, religious, school-related, or athletic organizations?</w:t>
            </w:r>
          </w:p>
        </w:tc>
        <w:tc>
          <w:tcPr>
            <w:tcW w:w="1975" w:type="dxa"/>
          </w:tcPr>
          <w:p w:rsidR="00A36F99" w:rsidRPr="00A36F99" w:rsidRDefault="00A36F99" w:rsidP="00562494">
            <w:pPr>
              <w:pStyle w:val="Default"/>
              <w:rPr>
                <w:sz w:val="20"/>
                <w:szCs w:val="20"/>
              </w:rPr>
            </w:pPr>
            <w:r>
              <w:rPr>
                <w:sz w:val="20"/>
                <w:szCs w:val="20"/>
              </w:rPr>
              <w:t># of organizations</w:t>
            </w:r>
          </w:p>
          <w:p w:rsidR="00A36F99" w:rsidRPr="00A36F99" w:rsidRDefault="00A36F99" w:rsidP="00562494">
            <w:pPr>
              <w:rPr>
                <w:rFonts w:ascii="Arial" w:hAnsi="Arial" w:cs="Arial"/>
                <w:sz w:val="20"/>
                <w:szCs w:val="20"/>
              </w:rPr>
            </w:pP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Stress experienced in past year</w:t>
            </w:r>
          </w:p>
        </w:tc>
        <w:tc>
          <w:tcPr>
            <w:tcW w:w="5670" w:type="dxa"/>
          </w:tcPr>
          <w:p w:rsidR="00A36F99" w:rsidRPr="00A36F99" w:rsidRDefault="00A36F99" w:rsidP="00562494">
            <w:pPr>
              <w:pStyle w:val="Default"/>
              <w:rPr>
                <w:sz w:val="20"/>
                <w:szCs w:val="20"/>
              </w:rPr>
            </w:pPr>
            <w:r w:rsidRPr="00A36F99">
              <w:rPr>
                <w:sz w:val="20"/>
                <w:szCs w:val="20"/>
              </w:rPr>
              <w:t>Using a scale from 1 to 10, where 1 means “no stress” and 10 means “an extreme amount of stress”, how much stress would you say you have experienced during the past year?</w:t>
            </w:r>
          </w:p>
        </w:tc>
        <w:tc>
          <w:tcPr>
            <w:tcW w:w="1975" w:type="dxa"/>
          </w:tcPr>
          <w:p w:rsidR="00A36F99" w:rsidRPr="00A36F99" w:rsidRDefault="00A36F99" w:rsidP="00562494">
            <w:pPr>
              <w:pStyle w:val="Default"/>
              <w:rPr>
                <w:sz w:val="20"/>
                <w:szCs w:val="20"/>
              </w:rPr>
            </w:pPr>
            <w:r>
              <w:rPr>
                <w:sz w:val="20"/>
                <w:szCs w:val="20"/>
              </w:rPr>
              <w:t>Visual analog scale, range 1-10</w:t>
            </w: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Violence victimization in past year</w:t>
            </w:r>
          </w:p>
        </w:tc>
        <w:tc>
          <w:tcPr>
            <w:tcW w:w="5670" w:type="dxa"/>
          </w:tcPr>
          <w:p w:rsidR="00A36F99" w:rsidRPr="00A36F99" w:rsidRDefault="00A36F99" w:rsidP="00562494">
            <w:pPr>
              <w:pStyle w:val="Default"/>
              <w:rPr>
                <w:sz w:val="20"/>
                <w:szCs w:val="20"/>
              </w:rPr>
            </w:pPr>
            <w:r w:rsidRPr="00A36F99">
              <w:rPr>
                <w:sz w:val="20"/>
                <w:szCs w:val="20"/>
              </w:rPr>
              <w:t>Thinking about the past year, have you been subject to any kind of physical violence by friends, family members or strangers such as being shoved, slapped, beaten, forced into sexual activity or threatened, or hurt with a knife or gun?</w:t>
            </w:r>
          </w:p>
        </w:tc>
        <w:tc>
          <w:tcPr>
            <w:tcW w:w="1975" w:type="dxa"/>
          </w:tcPr>
          <w:p w:rsidR="00A36F99" w:rsidRPr="00A36F99" w:rsidRDefault="00A36F99" w:rsidP="00562494">
            <w:pPr>
              <w:rPr>
                <w:rFonts w:ascii="Arial" w:hAnsi="Arial" w:cs="Arial"/>
                <w:sz w:val="20"/>
                <w:szCs w:val="20"/>
              </w:rPr>
            </w:pPr>
            <w:r>
              <w:rPr>
                <w:rFonts w:ascii="Arial" w:hAnsi="Arial" w:cs="Arial"/>
                <w:sz w:val="20"/>
                <w:szCs w:val="20"/>
              </w:rPr>
              <w:t>Proportion yes</w:t>
            </w:r>
          </w:p>
        </w:tc>
      </w:tr>
      <w:tr w:rsidR="00A36F99" w:rsidTr="00562494">
        <w:tc>
          <w:tcPr>
            <w:tcW w:w="1705" w:type="dxa"/>
          </w:tcPr>
          <w:p w:rsidR="00A36F99" w:rsidRPr="00A36F99" w:rsidRDefault="00A36F99" w:rsidP="00562494">
            <w:pPr>
              <w:rPr>
                <w:rFonts w:ascii="Arial" w:hAnsi="Arial" w:cs="Arial"/>
                <w:sz w:val="20"/>
                <w:szCs w:val="20"/>
              </w:rPr>
            </w:pPr>
            <w:r w:rsidRPr="00A36F99">
              <w:rPr>
                <w:rFonts w:ascii="Arial" w:hAnsi="Arial" w:cs="Arial"/>
                <w:sz w:val="20"/>
                <w:szCs w:val="20"/>
              </w:rPr>
              <w:t>Firearms in or around home</w:t>
            </w:r>
          </w:p>
        </w:tc>
        <w:tc>
          <w:tcPr>
            <w:tcW w:w="5670" w:type="dxa"/>
          </w:tcPr>
          <w:p w:rsidR="00A36F99" w:rsidRPr="00A36F99" w:rsidRDefault="00A36F99" w:rsidP="00562494">
            <w:pPr>
              <w:pStyle w:val="Default"/>
              <w:rPr>
                <w:sz w:val="20"/>
                <w:szCs w:val="20"/>
              </w:rPr>
            </w:pPr>
            <w:r w:rsidRPr="00A36F99">
              <w:rPr>
                <w:sz w:val="20"/>
                <w:szCs w:val="20"/>
              </w:rPr>
              <w:t>Are there any firearms, such as handguns, shotguns, or rifles in or around your home?</w:t>
            </w:r>
          </w:p>
        </w:tc>
        <w:tc>
          <w:tcPr>
            <w:tcW w:w="1975" w:type="dxa"/>
          </w:tcPr>
          <w:p w:rsidR="00A36F99" w:rsidRPr="00A36F99" w:rsidRDefault="00A36F99" w:rsidP="00562494">
            <w:pPr>
              <w:rPr>
                <w:rFonts w:ascii="Arial" w:hAnsi="Arial" w:cs="Arial"/>
                <w:sz w:val="20"/>
                <w:szCs w:val="20"/>
              </w:rPr>
            </w:pPr>
            <w:r>
              <w:rPr>
                <w:rFonts w:ascii="Arial" w:hAnsi="Arial" w:cs="Arial"/>
                <w:sz w:val="20"/>
                <w:szCs w:val="20"/>
              </w:rPr>
              <w:t>Proportion yes</w:t>
            </w:r>
          </w:p>
        </w:tc>
      </w:tr>
    </w:tbl>
    <w:p w:rsidR="00562494" w:rsidRPr="00844F3A" w:rsidRDefault="00562494" w:rsidP="00562494">
      <w:pPr>
        <w:contextualSpacing/>
        <w:rPr>
          <w:rFonts w:ascii="Arial" w:hAnsi="Arial" w:cs="Arial"/>
          <w:b/>
        </w:rPr>
      </w:pPr>
      <w:r w:rsidRPr="00844F3A">
        <w:rPr>
          <w:rFonts w:ascii="Arial" w:hAnsi="Arial" w:cs="Arial"/>
          <w:b/>
        </w:rPr>
        <w:t xml:space="preserve">Comparing </w:t>
      </w:r>
      <w:r>
        <w:rPr>
          <w:rFonts w:ascii="Arial" w:hAnsi="Arial" w:cs="Arial"/>
          <w:b/>
        </w:rPr>
        <w:t>residence-based</w:t>
      </w:r>
      <w:r w:rsidRPr="00844F3A">
        <w:rPr>
          <w:rFonts w:ascii="Arial" w:hAnsi="Arial" w:cs="Arial"/>
          <w:b/>
        </w:rPr>
        <w:t xml:space="preserve"> to </w:t>
      </w:r>
      <w:r>
        <w:rPr>
          <w:rFonts w:ascii="Arial" w:hAnsi="Arial" w:cs="Arial"/>
          <w:b/>
        </w:rPr>
        <w:t>actual path-based</w:t>
      </w:r>
      <w:r w:rsidRPr="00844F3A">
        <w:rPr>
          <w:rFonts w:ascii="Arial" w:hAnsi="Arial" w:cs="Arial"/>
          <w:b/>
        </w:rPr>
        <w:t xml:space="preserve"> methods for defining </w:t>
      </w:r>
      <w:r>
        <w:rPr>
          <w:rFonts w:ascii="Arial" w:hAnsi="Arial" w:cs="Arial"/>
          <w:b/>
        </w:rPr>
        <w:t xml:space="preserve">adolescents’ </w:t>
      </w:r>
      <w:r w:rsidRPr="00844F3A">
        <w:rPr>
          <w:rFonts w:ascii="Arial" w:hAnsi="Arial" w:cs="Arial"/>
          <w:b/>
        </w:rPr>
        <w:t>environmental exposures using granular spatial data</w:t>
      </w:r>
    </w:p>
    <w:p w:rsidR="00562494" w:rsidRPr="00562494" w:rsidRDefault="00562494" w:rsidP="00A36F99">
      <w:pPr>
        <w:pStyle w:val="Default"/>
        <w:rPr>
          <w:b/>
          <w:sz w:val="22"/>
          <w:szCs w:val="22"/>
        </w:rPr>
      </w:pPr>
      <w:r w:rsidRPr="00562494">
        <w:rPr>
          <w:b/>
          <w:sz w:val="22"/>
          <w:szCs w:val="22"/>
        </w:rPr>
        <w:t>Supplementary Material</w:t>
      </w:r>
    </w:p>
    <w:p w:rsidR="00562494" w:rsidRDefault="00562494" w:rsidP="00A36F99">
      <w:pPr>
        <w:pStyle w:val="Default"/>
        <w:rPr>
          <w:sz w:val="22"/>
          <w:szCs w:val="22"/>
        </w:rPr>
      </w:pPr>
    </w:p>
    <w:p w:rsidR="00562494" w:rsidRDefault="00562494" w:rsidP="00A36F99">
      <w:pPr>
        <w:pStyle w:val="Default"/>
        <w:rPr>
          <w:sz w:val="22"/>
          <w:szCs w:val="22"/>
        </w:rPr>
      </w:pPr>
    </w:p>
    <w:p w:rsidR="00600A70" w:rsidRDefault="00562494" w:rsidP="00A36F99">
      <w:pPr>
        <w:pStyle w:val="Default"/>
        <w:rPr>
          <w:sz w:val="22"/>
          <w:szCs w:val="22"/>
        </w:rPr>
      </w:pPr>
      <w:r>
        <w:rPr>
          <w:sz w:val="22"/>
          <w:szCs w:val="22"/>
        </w:rPr>
        <w:t xml:space="preserve">Supplementary Table 1: </w:t>
      </w:r>
      <w:r w:rsidR="008B5196" w:rsidRPr="00A36F99">
        <w:rPr>
          <w:sz w:val="22"/>
          <w:szCs w:val="22"/>
        </w:rPr>
        <w:t xml:space="preserve">Philadelphia Health Management Corporation's Southeastern Pennsylvania Household Survey </w:t>
      </w:r>
      <w:r w:rsidR="002109CA">
        <w:rPr>
          <w:sz w:val="22"/>
          <w:szCs w:val="22"/>
        </w:rPr>
        <w:t xml:space="preserve">Neighborhood </w:t>
      </w:r>
      <w:r w:rsidR="00927B78">
        <w:rPr>
          <w:sz w:val="22"/>
          <w:szCs w:val="22"/>
        </w:rPr>
        <w:t xml:space="preserve">Resident </w:t>
      </w:r>
      <w:r w:rsidR="002109CA">
        <w:rPr>
          <w:sz w:val="22"/>
          <w:szCs w:val="22"/>
        </w:rPr>
        <w:t>Cohesion</w:t>
      </w:r>
      <w:r w:rsidR="00A36F99">
        <w:rPr>
          <w:sz w:val="22"/>
          <w:szCs w:val="22"/>
        </w:rPr>
        <w:t xml:space="preserve"> and Violence Exposure Items and Coding</w:t>
      </w:r>
    </w:p>
    <w:p w:rsidR="00600A70" w:rsidRDefault="00600A70" w:rsidP="00A36F99">
      <w:pPr>
        <w:pStyle w:val="Default"/>
        <w:rPr>
          <w:sz w:val="22"/>
          <w:szCs w:val="22"/>
        </w:rPr>
      </w:pPr>
    </w:p>
    <w:p w:rsidR="00600A70" w:rsidRDefault="00600A70" w:rsidP="00A36F99">
      <w:pPr>
        <w:pStyle w:val="Default"/>
        <w:rPr>
          <w:sz w:val="22"/>
          <w:szCs w:val="22"/>
        </w:rPr>
      </w:pPr>
    </w:p>
    <w:p w:rsidR="00600A70" w:rsidRDefault="00600A70" w:rsidP="00A36F99">
      <w:pPr>
        <w:pStyle w:val="Default"/>
        <w:rPr>
          <w:sz w:val="22"/>
          <w:szCs w:val="22"/>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Pr="00217536" w:rsidRDefault="00600A70" w:rsidP="00600A70">
      <w:pPr>
        <w:spacing w:after="0"/>
        <w:contextualSpacing/>
        <w:rPr>
          <w:rFonts w:ascii="Arial" w:hAnsi="Arial" w:cs="Arial"/>
          <w:b/>
          <w:sz w:val="20"/>
          <w:szCs w:val="20"/>
        </w:rPr>
      </w:pPr>
      <w:r>
        <w:rPr>
          <w:rFonts w:ascii="Arial" w:hAnsi="Arial" w:cs="Arial"/>
          <w:b/>
          <w:sz w:val="20"/>
          <w:szCs w:val="20"/>
        </w:rPr>
        <w:lastRenderedPageBreak/>
        <w:t>Supplementary Figure 1</w:t>
      </w:r>
      <w:r w:rsidRPr="00217536">
        <w:rPr>
          <w:rFonts w:ascii="Arial" w:hAnsi="Arial" w:cs="Arial"/>
          <w:b/>
          <w:sz w:val="20"/>
          <w:szCs w:val="20"/>
        </w:rPr>
        <w:t xml:space="preserve">: Scatterplots comparing </w:t>
      </w:r>
      <w:r>
        <w:rPr>
          <w:rFonts w:ascii="Arial" w:hAnsi="Arial" w:cs="Arial"/>
          <w:b/>
          <w:sz w:val="20"/>
          <w:szCs w:val="20"/>
        </w:rPr>
        <w:t xml:space="preserve">environmental </w:t>
      </w:r>
      <w:r w:rsidRPr="00217536">
        <w:rPr>
          <w:rFonts w:ascii="Arial" w:hAnsi="Arial" w:cs="Arial"/>
          <w:b/>
          <w:sz w:val="20"/>
          <w:szCs w:val="20"/>
        </w:rPr>
        <w:t xml:space="preserve">exposures measured at home address versus mean exposure across </w:t>
      </w:r>
      <w:r>
        <w:rPr>
          <w:rFonts w:ascii="Arial" w:hAnsi="Arial" w:cs="Arial"/>
          <w:b/>
          <w:sz w:val="20"/>
          <w:szCs w:val="20"/>
        </w:rPr>
        <w:t xml:space="preserve">entire </w:t>
      </w:r>
      <w:r w:rsidRPr="00217536">
        <w:rPr>
          <w:rFonts w:ascii="Arial" w:hAnsi="Arial" w:cs="Arial"/>
          <w:b/>
          <w:sz w:val="20"/>
          <w:szCs w:val="20"/>
        </w:rPr>
        <w:t xml:space="preserve">daily </w:t>
      </w:r>
      <w:r>
        <w:rPr>
          <w:rFonts w:ascii="Arial" w:hAnsi="Arial" w:cs="Arial"/>
          <w:b/>
          <w:sz w:val="20"/>
          <w:szCs w:val="20"/>
        </w:rPr>
        <w:t xml:space="preserve">travel </w:t>
      </w:r>
      <w:r w:rsidRPr="00217536">
        <w:rPr>
          <w:rFonts w:ascii="Arial" w:hAnsi="Arial" w:cs="Arial"/>
          <w:b/>
          <w:sz w:val="20"/>
          <w:szCs w:val="20"/>
        </w:rPr>
        <w:t>path</w:t>
      </w:r>
      <w:r>
        <w:rPr>
          <w:rFonts w:ascii="Arial" w:hAnsi="Arial" w:cs="Arial"/>
          <w:b/>
          <w:sz w:val="20"/>
          <w:szCs w:val="20"/>
        </w:rPr>
        <w:t xml:space="preserve"> among all control participants</w:t>
      </w:r>
    </w:p>
    <w:p w:rsidR="00600A70" w:rsidRDefault="00600A70" w:rsidP="00600A70">
      <w:r>
        <w:rPr>
          <w:noProof/>
        </w:rPr>
        <w:drawing>
          <wp:inline distT="0" distB="0" distL="0" distR="0" wp14:anchorId="32E457D3" wp14:editId="7D0A0E8B">
            <wp:extent cx="1914525" cy="13923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i_home_vs_path_com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5427" cy="1400310"/>
                    </a:xfrm>
                    <a:prstGeom prst="rect">
                      <a:avLst/>
                    </a:prstGeom>
                  </pic:spPr>
                </pic:pic>
              </a:graphicData>
            </a:graphic>
          </wp:inline>
        </w:drawing>
      </w:r>
      <w:r>
        <w:rPr>
          <w:noProof/>
        </w:rPr>
        <w:drawing>
          <wp:inline distT="0" distB="0" distL="0" distR="0" wp14:anchorId="05DCE2FC" wp14:editId="05FC9406">
            <wp:extent cx="1951435" cy="1419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apinc_home_vs_path_com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559" cy="1420043"/>
                    </a:xfrm>
                    <a:prstGeom prst="rect">
                      <a:avLst/>
                    </a:prstGeom>
                  </pic:spPr>
                </pic:pic>
              </a:graphicData>
            </a:graphic>
          </wp:inline>
        </w:drawing>
      </w:r>
      <w:r>
        <w:rPr>
          <w:noProof/>
        </w:rPr>
        <w:drawing>
          <wp:inline distT="0" distB="0" distL="0" distR="0" wp14:anchorId="45C75FAE" wp14:editId="0CAE6437">
            <wp:extent cx="1951434" cy="1419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ap16un_home_vs_path_com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394" cy="1423559"/>
                    </a:xfrm>
                    <a:prstGeom prst="rect">
                      <a:avLst/>
                    </a:prstGeom>
                  </pic:spPr>
                </pic:pic>
              </a:graphicData>
            </a:graphic>
          </wp:inline>
        </w:drawing>
      </w:r>
    </w:p>
    <w:p w:rsidR="00600A70" w:rsidRDefault="00600A70" w:rsidP="00600A70">
      <w:r>
        <w:rPr>
          <w:noProof/>
        </w:rPr>
        <w:drawing>
          <wp:inline distT="0" distB="0" distL="0" distR="0" wp14:anchorId="194748D5" wp14:editId="5EC1C55B">
            <wp:extent cx="1951435" cy="1419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apcol_home_vs_path_com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942" cy="1421775"/>
                    </a:xfrm>
                    <a:prstGeom prst="rect">
                      <a:avLst/>
                    </a:prstGeom>
                  </pic:spPr>
                </pic:pic>
              </a:graphicData>
            </a:graphic>
          </wp:inline>
        </w:drawing>
      </w:r>
      <w:r>
        <w:rPr>
          <w:noProof/>
        </w:rPr>
        <w:drawing>
          <wp:inline distT="0" distB="0" distL="0" distR="0" wp14:anchorId="4ABD13D1" wp14:editId="52AE1802">
            <wp:extent cx="1951434" cy="1419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apblk_home_vs_path_com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434" cy="1419225"/>
                    </a:xfrm>
                    <a:prstGeom prst="rect">
                      <a:avLst/>
                    </a:prstGeom>
                  </pic:spPr>
                </pic:pic>
              </a:graphicData>
            </a:graphic>
          </wp:inline>
        </w:drawing>
      </w:r>
      <w:r>
        <w:rPr>
          <w:noProof/>
        </w:rPr>
        <w:drawing>
          <wp:inline distT="0" distB="0" distL="0" distR="0" wp14:anchorId="7BDBF1D2" wp14:editId="3FD8F11C">
            <wp:extent cx="1950244" cy="14183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aphis_home_vs_path_com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451" cy="1419237"/>
                    </a:xfrm>
                    <a:prstGeom prst="rect">
                      <a:avLst/>
                    </a:prstGeom>
                  </pic:spPr>
                </pic:pic>
              </a:graphicData>
            </a:graphic>
          </wp:inline>
        </w:drawing>
      </w:r>
    </w:p>
    <w:p w:rsidR="00600A70" w:rsidRDefault="00600A70" w:rsidP="00600A70">
      <w:r>
        <w:rPr>
          <w:noProof/>
        </w:rPr>
        <w:drawing>
          <wp:inline distT="0" distB="0" distL="0" distR="0" wp14:anchorId="00A6A7B3" wp14:editId="147C406B">
            <wp:extent cx="1952625" cy="1420034"/>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pop_home_vs_path_com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625" cy="1420034"/>
                    </a:xfrm>
                    <a:prstGeom prst="rect">
                      <a:avLst/>
                    </a:prstGeom>
                  </pic:spPr>
                </pic:pic>
              </a:graphicData>
            </a:graphic>
          </wp:inline>
        </w:drawing>
      </w:r>
      <w:r>
        <w:rPr>
          <w:noProof/>
        </w:rPr>
        <w:drawing>
          <wp:inline distT="0" distB="0" distL="0" distR="0" wp14:anchorId="7DBFF9CC" wp14:editId="48DF03E7">
            <wp:extent cx="1951511" cy="1419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15_24_home_vs_path_com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9590" cy="1425100"/>
                    </a:xfrm>
                    <a:prstGeom prst="rect">
                      <a:avLst/>
                    </a:prstGeom>
                  </pic:spPr>
                </pic:pic>
              </a:graphicData>
            </a:graphic>
          </wp:inline>
        </w:drawing>
      </w:r>
      <w:r>
        <w:rPr>
          <w:noProof/>
        </w:rPr>
        <w:drawing>
          <wp:inline distT="0" distB="0" distL="0" distR="0" wp14:anchorId="2EA58FA8" wp14:editId="2084F899">
            <wp:extent cx="1949053" cy="14174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ancy_home_vs_path_com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849" cy="1420924"/>
                    </a:xfrm>
                    <a:prstGeom prst="rect">
                      <a:avLst/>
                    </a:prstGeom>
                  </pic:spPr>
                </pic:pic>
              </a:graphicData>
            </a:graphic>
          </wp:inline>
        </w:drawing>
      </w:r>
    </w:p>
    <w:p w:rsidR="00600A70" w:rsidRDefault="00600A70" w:rsidP="00600A70">
      <w:r>
        <w:rPr>
          <w:noProof/>
        </w:rPr>
        <w:drawing>
          <wp:inline distT="0" distB="0" distL="0" distR="0" wp14:anchorId="2841D3E2" wp14:editId="006A57D4">
            <wp:extent cx="1972867" cy="143475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d_home_vs_path_com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416" cy="1440972"/>
                    </a:xfrm>
                    <a:prstGeom prst="rect">
                      <a:avLst/>
                    </a:prstGeom>
                  </pic:spPr>
                </pic:pic>
              </a:graphicData>
            </a:graphic>
          </wp:inline>
        </w:drawing>
      </w:r>
      <w:r>
        <w:rPr>
          <w:noProof/>
        </w:rPr>
        <w:drawing>
          <wp:inline distT="0" distB="0" distL="0" distR="0" wp14:anchorId="0AB80183" wp14:editId="501EB97C">
            <wp:extent cx="1952625" cy="1420035"/>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c_home_vs_path_com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2243" cy="1427030"/>
                    </a:xfrm>
                    <a:prstGeom prst="rect">
                      <a:avLst/>
                    </a:prstGeom>
                  </pic:spPr>
                </pic:pic>
              </a:graphicData>
            </a:graphic>
          </wp:inline>
        </w:drawing>
      </w:r>
      <w:r>
        <w:rPr>
          <w:noProof/>
        </w:rPr>
        <w:drawing>
          <wp:inline distT="0" distB="0" distL="0" distR="0" wp14:anchorId="45BEA68C" wp14:editId="3E081895">
            <wp:extent cx="1952706" cy="1420092"/>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order_home_vs_path_com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1271" cy="1426321"/>
                    </a:xfrm>
                    <a:prstGeom prst="rect">
                      <a:avLst/>
                    </a:prstGeom>
                  </pic:spPr>
                </pic:pic>
              </a:graphicData>
            </a:graphic>
          </wp:inline>
        </w:drawing>
      </w:r>
    </w:p>
    <w:p w:rsidR="00600A70" w:rsidRDefault="00600A70" w:rsidP="00600A70">
      <w:r>
        <w:rPr>
          <w:noProof/>
        </w:rPr>
        <w:drawing>
          <wp:inline distT="0" distB="0" distL="0" distR="0" wp14:anchorId="57A3F028" wp14:editId="47411B2D">
            <wp:extent cx="1951513" cy="1419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nk_home_vs_path_com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1513" cy="1419225"/>
                    </a:xfrm>
                    <a:prstGeom prst="rect">
                      <a:avLst/>
                    </a:prstGeom>
                  </pic:spPr>
                </pic:pic>
              </a:graphicData>
            </a:graphic>
          </wp:inline>
        </w:drawing>
      </w:r>
      <w:r>
        <w:rPr>
          <w:noProof/>
        </w:rPr>
        <w:drawing>
          <wp:inline distT="0" distB="0" distL="0" distR="0" wp14:anchorId="27BC75B9" wp14:editId="03FD1506">
            <wp:extent cx="1952625" cy="1420034"/>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_onoff_home_vs_path_com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2625" cy="1420034"/>
                    </a:xfrm>
                    <a:prstGeom prst="rect">
                      <a:avLst/>
                    </a:prstGeom>
                  </pic:spPr>
                </pic:pic>
              </a:graphicData>
            </a:graphic>
          </wp:inline>
        </w:drawing>
      </w:r>
      <w:r>
        <w:rPr>
          <w:noProof/>
        </w:rPr>
        <w:drawing>
          <wp:inline distT="0" distB="0" distL="0" distR="0" wp14:anchorId="1F1C405A" wp14:editId="19DD86E1">
            <wp:extent cx="1952625" cy="1420034"/>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exp_home_vs_path_com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2625" cy="1420034"/>
                    </a:xfrm>
                    <a:prstGeom prst="rect">
                      <a:avLst/>
                    </a:prstGeom>
                  </pic:spPr>
                </pic:pic>
              </a:graphicData>
            </a:graphic>
          </wp:inline>
        </w:drawing>
      </w:r>
    </w:p>
    <w:p w:rsidR="00600A70" w:rsidRDefault="00600A70" w:rsidP="00600A70">
      <w:pPr>
        <w:spacing w:after="0"/>
        <w:contextualSpacing/>
        <w:rPr>
          <w:rFonts w:ascii="Arial" w:hAnsi="Arial" w:cs="Arial"/>
          <w:b/>
          <w:sz w:val="20"/>
          <w:szCs w:val="20"/>
        </w:rPr>
      </w:pPr>
      <w:r>
        <w:rPr>
          <w:rFonts w:ascii="Arial" w:hAnsi="Arial" w:cs="Arial"/>
          <w:b/>
          <w:noProof/>
          <w:sz w:val="20"/>
          <w:szCs w:val="20"/>
        </w:rPr>
        <w:lastRenderedPageBreak/>
        <w:drawing>
          <wp:inline distT="0" distB="0" distL="0" distR="0" wp14:anchorId="628C1278" wp14:editId="32AD704B">
            <wp:extent cx="1952625" cy="1420034"/>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ant_home_vs_path_com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2625" cy="1420034"/>
                    </a:xfrm>
                    <a:prstGeom prst="rect">
                      <a:avLst/>
                    </a:prstGeom>
                  </pic:spPr>
                </pic:pic>
              </a:graphicData>
            </a:graphic>
          </wp:inline>
        </w:drawing>
      </w:r>
      <w:r>
        <w:rPr>
          <w:rFonts w:ascii="Arial" w:hAnsi="Arial" w:cs="Arial"/>
          <w:b/>
          <w:noProof/>
          <w:sz w:val="20"/>
          <w:szCs w:val="20"/>
        </w:rPr>
        <w:drawing>
          <wp:inline distT="0" distB="0" distL="0" distR="0" wp14:anchorId="42B9B9E6" wp14:editId="6A1D7F6C">
            <wp:extent cx="1951513" cy="1419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ctr_home_vs_path_comb.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1513" cy="1419225"/>
                    </a:xfrm>
                    <a:prstGeom prst="rect">
                      <a:avLst/>
                    </a:prstGeom>
                  </pic:spPr>
                </pic:pic>
              </a:graphicData>
            </a:graphic>
          </wp:inline>
        </w:drawing>
      </w:r>
      <w:r>
        <w:rPr>
          <w:rFonts w:ascii="Arial" w:hAnsi="Arial" w:cs="Arial"/>
          <w:b/>
          <w:noProof/>
          <w:sz w:val="20"/>
          <w:szCs w:val="20"/>
        </w:rPr>
        <w:drawing>
          <wp:inline distT="0" distB="0" distL="0" distR="0" wp14:anchorId="08AE4E65" wp14:editId="22022B58">
            <wp:extent cx="1952625" cy="1420034"/>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n_fire_home_vs_path_com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2625" cy="1420034"/>
                    </a:xfrm>
                    <a:prstGeom prst="rect">
                      <a:avLst/>
                    </a:prstGeom>
                  </pic:spPr>
                </pic:pic>
              </a:graphicData>
            </a:graphic>
          </wp:inline>
        </w:drawing>
      </w:r>
    </w:p>
    <w:p w:rsidR="00600A70" w:rsidRDefault="00600A70" w:rsidP="00600A70">
      <w:pPr>
        <w:spacing w:after="0"/>
        <w:contextualSpacing/>
        <w:rPr>
          <w:rFonts w:ascii="Arial" w:hAnsi="Arial" w:cs="Arial"/>
          <w:b/>
          <w:sz w:val="20"/>
          <w:szCs w:val="20"/>
        </w:rPr>
      </w:pPr>
      <w:r>
        <w:rPr>
          <w:rFonts w:ascii="Arial" w:hAnsi="Arial" w:cs="Arial"/>
          <w:b/>
          <w:noProof/>
          <w:sz w:val="20"/>
          <w:szCs w:val="20"/>
        </w:rPr>
        <w:drawing>
          <wp:inline distT="0" distB="0" distL="0" distR="0" wp14:anchorId="4845A0B7" wp14:editId="32336CD7">
            <wp:extent cx="1952625" cy="1420034"/>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n_police_home_vs_path_com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55073" cy="1421814"/>
                    </a:xfrm>
                    <a:prstGeom prst="rect">
                      <a:avLst/>
                    </a:prstGeom>
                  </pic:spPr>
                </pic:pic>
              </a:graphicData>
            </a:graphic>
          </wp:inline>
        </w:drawing>
      </w:r>
      <w:r>
        <w:rPr>
          <w:rFonts w:ascii="Arial" w:hAnsi="Arial" w:cs="Arial"/>
          <w:b/>
          <w:noProof/>
          <w:sz w:val="20"/>
          <w:szCs w:val="20"/>
        </w:rPr>
        <w:drawing>
          <wp:inline distT="0" distB="0" distL="0" distR="0" wp14:anchorId="79E33E35" wp14:editId="1DD669BF">
            <wp:extent cx="1959372" cy="1424940"/>
            <wp:effectExtent l="0" t="0" r="317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ong_home_vs_path_comb.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64493" cy="1428664"/>
                    </a:xfrm>
                    <a:prstGeom prst="rect">
                      <a:avLst/>
                    </a:prstGeom>
                  </pic:spPr>
                </pic:pic>
              </a:graphicData>
            </a:graphic>
          </wp:inline>
        </w:drawing>
      </w:r>
      <w:r>
        <w:rPr>
          <w:rFonts w:ascii="Arial" w:hAnsi="Arial" w:cs="Arial"/>
          <w:b/>
          <w:noProof/>
          <w:sz w:val="20"/>
          <w:szCs w:val="20"/>
        </w:rPr>
        <w:drawing>
          <wp:inline distT="0" distB="0" distL="0" distR="0" wp14:anchorId="45A38CD8" wp14:editId="2E5F06BF">
            <wp:extent cx="1974215" cy="143573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_home_vs_path_com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78337" cy="1438733"/>
                    </a:xfrm>
                    <a:prstGeom prst="rect">
                      <a:avLst/>
                    </a:prstGeom>
                  </pic:spPr>
                </pic:pic>
              </a:graphicData>
            </a:graphic>
          </wp:inline>
        </w:drawing>
      </w:r>
    </w:p>
    <w:p w:rsidR="00600A70" w:rsidRDefault="00600A70" w:rsidP="00600A70">
      <w:pPr>
        <w:spacing w:after="0"/>
        <w:contextualSpacing/>
        <w:rPr>
          <w:rFonts w:ascii="Arial" w:hAnsi="Arial" w:cs="Arial"/>
          <w:b/>
          <w:sz w:val="20"/>
          <w:szCs w:val="20"/>
        </w:rPr>
      </w:pPr>
      <w:r>
        <w:rPr>
          <w:rFonts w:ascii="Arial" w:hAnsi="Arial" w:cs="Arial"/>
          <w:b/>
          <w:noProof/>
          <w:sz w:val="20"/>
          <w:szCs w:val="20"/>
        </w:rPr>
        <w:drawing>
          <wp:inline distT="0" distB="0" distL="0" distR="0" wp14:anchorId="0E92A3C8" wp14:editId="2AA1F3B1">
            <wp:extent cx="1938415" cy="140970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_home_vs_path_com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38415" cy="1409700"/>
                    </a:xfrm>
                    <a:prstGeom prst="rect">
                      <a:avLst/>
                    </a:prstGeom>
                  </pic:spPr>
                </pic:pic>
              </a:graphicData>
            </a:graphic>
          </wp:inline>
        </w:drawing>
      </w:r>
      <w:r>
        <w:rPr>
          <w:rFonts w:ascii="Arial" w:hAnsi="Arial" w:cs="Arial"/>
          <w:b/>
          <w:noProof/>
          <w:sz w:val="20"/>
          <w:szCs w:val="20"/>
        </w:rPr>
        <w:drawing>
          <wp:inline distT="0" distB="0" distL="0" distR="0" wp14:anchorId="220EA472" wp14:editId="26C76668">
            <wp:extent cx="1961117" cy="1426210"/>
            <wp:effectExtent l="0" t="0" r="127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home_vs_path_comb.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61998" cy="1426851"/>
                    </a:xfrm>
                    <a:prstGeom prst="rect">
                      <a:avLst/>
                    </a:prstGeom>
                  </pic:spPr>
                </pic:pic>
              </a:graphicData>
            </a:graphic>
          </wp:inline>
        </w:drawing>
      </w:r>
      <w:r>
        <w:rPr>
          <w:rFonts w:ascii="Arial" w:hAnsi="Arial" w:cs="Arial"/>
          <w:b/>
          <w:noProof/>
          <w:sz w:val="20"/>
          <w:szCs w:val="20"/>
        </w:rPr>
        <w:drawing>
          <wp:inline distT="0" distB="0" distL="0" distR="0" wp14:anchorId="4AB07813" wp14:editId="6EFB5800">
            <wp:extent cx="1983820" cy="144272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_home_vs_path_com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84306" cy="1443073"/>
                    </a:xfrm>
                    <a:prstGeom prst="rect">
                      <a:avLst/>
                    </a:prstGeom>
                  </pic:spPr>
                </pic:pic>
              </a:graphicData>
            </a:graphic>
          </wp:inline>
        </w:drawing>
      </w:r>
    </w:p>
    <w:p w:rsidR="00600A70" w:rsidRDefault="00600A70" w:rsidP="00600A70">
      <w:pPr>
        <w:spacing w:after="0"/>
        <w:contextualSpacing/>
        <w:rPr>
          <w:rFonts w:ascii="Arial" w:hAnsi="Arial" w:cs="Arial"/>
          <w:b/>
          <w:sz w:val="20"/>
          <w:szCs w:val="20"/>
        </w:rPr>
      </w:pPr>
      <w:r>
        <w:rPr>
          <w:rFonts w:ascii="Arial" w:hAnsi="Arial" w:cs="Arial"/>
          <w:b/>
          <w:noProof/>
          <w:sz w:val="20"/>
          <w:szCs w:val="20"/>
        </w:rPr>
        <w:drawing>
          <wp:inline distT="0" distB="0" distL="0" distR="0" wp14:anchorId="3B6BF5CE" wp14:editId="37C1B8C7">
            <wp:extent cx="1951513" cy="14192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_home_vs_path_comb.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51513" cy="1419225"/>
                    </a:xfrm>
                    <a:prstGeom prst="rect">
                      <a:avLst/>
                    </a:prstGeom>
                  </pic:spPr>
                </pic:pic>
              </a:graphicData>
            </a:graphic>
          </wp:inline>
        </w:drawing>
      </w:r>
      <w:r>
        <w:rPr>
          <w:rFonts w:ascii="Arial" w:hAnsi="Arial" w:cs="Arial"/>
          <w:b/>
          <w:noProof/>
          <w:sz w:val="20"/>
          <w:szCs w:val="20"/>
        </w:rPr>
        <w:drawing>
          <wp:inline distT="0" distB="0" distL="0" distR="0" wp14:anchorId="1DDA7513" wp14:editId="60CA1804">
            <wp:extent cx="1962150" cy="1426961"/>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nce_home_vs_path_comb.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62469" cy="1427193"/>
                    </a:xfrm>
                    <a:prstGeom prst="rect">
                      <a:avLst/>
                    </a:prstGeom>
                  </pic:spPr>
                </pic:pic>
              </a:graphicData>
            </a:graphic>
          </wp:inline>
        </w:drawing>
      </w:r>
      <w:r>
        <w:rPr>
          <w:rFonts w:ascii="Arial" w:hAnsi="Arial" w:cs="Arial"/>
          <w:b/>
          <w:noProof/>
          <w:sz w:val="20"/>
          <w:szCs w:val="20"/>
        </w:rPr>
        <w:drawing>
          <wp:inline distT="0" distB="0" distL="0" distR="0" wp14:anchorId="4408418C" wp14:editId="0BC76783">
            <wp:extent cx="1974215" cy="1435736"/>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shave_home_vs_path_comb.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78117" cy="1438574"/>
                    </a:xfrm>
                    <a:prstGeom prst="rect">
                      <a:avLst/>
                    </a:prstGeom>
                  </pic:spPr>
                </pic:pic>
              </a:graphicData>
            </a:graphic>
          </wp:inline>
        </w:drawing>
      </w:r>
    </w:p>
    <w:p w:rsidR="00600A70" w:rsidRPr="00600A70" w:rsidRDefault="00600A70" w:rsidP="00600A70">
      <w:pPr>
        <w:spacing w:after="0"/>
        <w:contextualSpacing/>
        <w:rPr>
          <w:rFonts w:ascii="Arial" w:hAnsi="Arial" w:cs="Arial"/>
          <w:sz w:val="20"/>
          <w:szCs w:val="20"/>
        </w:rPr>
      </w:pPr>
      <w:r w:rsidRPr="00600A70">
        <w:rPr>
          <w:rFonts w:ascii="Arial" w:hAnsi="Arial" w:cs="Arial"/>
          <w:sz w:val="20"/>
          <w:szCs w:val="20"/>
        </w:rPr>
        <w:t xml:space="preserve">Per capita </w:t>
      </w:r>
      <w:r>
        <w:rPr>
          <w:rFonts w:ascii="Arial" w:hAnsi="Arial" w:cs="Arial"/>
          <w:sz w:val="20"/>
          <w:szCs w:val="20"/>
        </w:rPr>
        <w:t>values refer</w:t>
      </w:r>
      <w:r w:rsidRPr="00600A70">
        <w:rPr>
          <w:rFonts w:ascii="Arial" w:hAnsi="Arial" w:cs="Arial"/>
          <w:sz w:val="20"/>
          <w:szCs w:val="20"/>
        </w:rPr>
        <w:t xml:space="preserve"> to the number of residents per 1,000 residents</w:t>
      </w:r>
    </w:p>
    <w:p w:rsidR="00600A70" w:rsidRDefault="00600A70" w:rsidP="00600A70">
      <w:pPr>
        <w:spacing w:after="0"/>
        <w:contextualSpacing/>
        <w:rPr>
          <w:rFonts w:ascii="Arial" w:hAnsi="Arial" w:cs="Arial"/>
          <w:b/>
          <w:sz w:val="20"/>
          <w:szCs w:val="20"/>
        </w:rPr>
      </w:pPr>
    </w:p>
    <w:p w:rsidR="00600A70" w:rsidRDefault="00600A70" w:rsidP="00600A70">
      <w:pPr>
        <w:spacing w:after="0"/>
        <w:contextualSpacing/>
        <w:rPr>
          <w:rFonts w:ascii="Arial" w:hAnsi="Arial" w:cs="Arial"/>
          <w:b/>
          <w:sz w:val="20"/>
          <w:szCs w:val="20"/>
        </w:rPr>
      </w:pPr>
    </w:p>
    <w:p w:rsidR="00600A70" w:rsidRPr="00A36F99" w:rsidRDefault="00600A70" w:rsidP="00A36F99">
      <w:pPr>
        <w:pStyle w:val="Default"/>
        <w:rPr>
          <w:sz w:val="22"/>
          <w:szCs w:val="22"/>
        </w:rPr>
      </w:pPr>
    </w:p>
    <w:sectPr w:rsidR="00600A70" w:rsidRPr="00A3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67"/>
    <w:rsid w:val="00207420"/>
    <w:rsid w:val="002109CA"/>
    <w:rsid w:val="00372967"/>
    <w:rsid w:val="00562494"/>
    <w:rsid w:val="00600A70"/>
    <w:rsid w:val="006D58B8"/>
    <w:rsid w:val="0080164F"/>
    <w:rsid w:val="008B5196"/>
    <w:rsid w:val="00927B78"/>
    <w:rsid w:val="00A36F99"/>
    <w:rsid w:val="00D81075"/>
    <w:rsid w:val="00F2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19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1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tiff"/><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Kulkarni, Swaroop (ELS-CON)</dc:creator>
  <cp:lastModifiedBy>Reed Elsevier</cp:lastModifiedBy>
  <cp:revision>2</cp:revision>
  <dcterms:created xsi:type="dcterms:W3CDTF">2017-11-28T06:54:00Z</dcterms:created>
  <dcterms:modified xsi:type="dcterms:W3CDTF">2017-11-28T06:54:00Z</dcterms:modified>
</cp:coreProperties>
</file>