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9E" w:rsidRPr="00F4759A" w:rsidRDefault="00B61B9E" w:rsidP="00B61B9E">
      <w:pPr>
        <w:spacing w:line="360" w:lineRule="auto"/>
        <w:ind w:left="900" w:hanging="900"/>
        <w:contextualSpacing/>
        <w:rPr>
          <w:rFonts w:ascii="Times New Roman" w:hAnsi="Times New Roman" w:cs="Times New Roman"/>
          <w:b/>
          <w:sz w:val="24"/>
          <w:szCs w:val="24"/>
        </w:rPr>
      </w:pPr>
      <w:r w:rsidRPr="00F4759A">
        <w:rPr>
          <w:rFonts w:ascii="Times New Roman" w:hAnsi="Times New Roman" w:cs="Times New Roman"/>
          <w:b/>
          <w:sz w:val="24"/>
          <w:szCs w:val="24"/>
        </w:rPr>
        <w:t xml:space="preserve">Appendix A. </w:t>
      </w:r>
      <w:r w:rsidRPr="00F4759A">
        <w:rPr>
          <w:rFonts w:ascii="Times New Roman" w:hAnsi="Times New Roman" w:cs="Times New Roman"/>
          <w:sz w:val="24"/>
          <w:szCs w:val="24"/>
        </w:rPr>
        <w:t xml:space="preserve">Items Included in Each Environmental Factor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Neighborhood socioeconomic status (factor 1)</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 xml:space="preserve">Median household income (+) </w:t>
      </w:r>
      <w:r w:rsidRPr="00F4759A">
        <w:rPr>
          <w:rFonts w:ascii="Times New Roman" w:hAnsi="Times New Roman" w:cs="Times New Roman"/>
          <w:sz w:val="24"/>
          <w:szCs w:val="24"/>
        </w:rPr>
        <w:tab/>
      </w:r>
      <w:r w:rsidRPr="00F4759A">
        <w:rPr>
          <w:rFonts w:ascii="Times New Roman" w:hAnsi="Times New Roman" w:cs="Times New Roman"/>
          <w:sz w:val="24"/>
          <w:szCs w:val="24"/>
        </w:rPr>
        <w:tab/>
      </w:r>
      <w:r w:rsidRPr="00F4759A">
        <w:rPr>
          <w:rFonts w:ascii="Times New Roman" w:hAnsi="Times New Roman" w:cs="Times New Roman"/>
          <w:sz w:val="24"/>
          <w:szCs w:val="24"/>
        </w:rPr>
        <w:tab/>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Per capita income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 college education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 population African American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 unemployment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Neighborhood connectedness (factor 2)</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Belonging</w:t>
      </w:r>
      <w:r w:rsidRPr="00F4759A">
        <w:rPr>
          <w:rFonts w:ascii="Times New Roman" w:hAnsi="Times New Roman" w:cs="Times New Roman"/>
          <w:sz w:val="24"/>
          <w:szCs w:val="24"/>
          <w:vertAlign w:val="superscript"/>
        </w:rPr>
        <w:t>1</w:t>
      </w:r>
      <w:r w:rsidRPr="00F4759A">
        <w:rPr>
          <w:rFonts w:ascii="Times New Roman" w:hAnsi="Times New Roman" w:cs="Times New Roman"/>
          <w:sz w:val="24"/>
          <w:szCs w:val="24"/>
        </w:rPr>
        <w:t xml:space="preserve"> (+)</w:t>
      </w:r>
    </w:p>
    <w:p w:rsidR="00B61B9E" w:rsidRPr="00F4759A" w:rsidRDefault="00B61B9E" w:rsidP="00B61B9E">
      <w:pPr>
        <w:spacing w:line="360" w:lineRule="auto"/>
        <w:ind w:left="180" w:firstLine="720"/>
        <w:contextualSpacing/>
        <w:rPr>
          <w:rFonts w:ascii="Times New Roman" w:hAnsi="Times New Roman" w:cs="Times New Roman"/>
          <w:sz w:val="24"/>
          <w:szCs w:val="24"/>
        </w:rPr>
      </w:pPr>
      <w:r w:rsidRPr="00F4759A">
        <w:rPr>
          <w:rFonts w:ascii="Times New Roman" w:hAnsi="Times New Roman" w:cs="Times New Roman"/>
          <w:sz w:val="24"/>
          <w:szCs w:val="24"/>
        </w:rPr>
        <w:t>Improvement</w:t>
      </w:r>
      <w:r w:rsidRPr="00F4759A">
        <w:rPr>
          <w:rFonts w:ascii="Times New Roman" w:hAnsi="Times New Roman" w:cs="Times New Roman"/>
          <w:sz w:val="24"/>
          <w:szCs w:val="24"/>
          <w:vertAlign w:val="superscript"/>
        </w:rPr>
        <w:t xml:space="preserve">1 </w:t>
      </w:r>
      <w:r w:rsidRPr="00F4759A">
        <w:rPr>
          <w:rFonts w:ascii="Times New Roman" w:hAnsi="Times New Roman" w:cs="Times New Roman"/>
          <w:sz w:val="24"/>
          <w:szCs w:val="24"/>
        </w:rPr>
        <w:t xml:space="preserve">(+)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Neighbors</w:t>
      </w:r>
      <w:r w:rsidRPr="00F4759A">
        <w:rPr>
          <w:rFonts w:ascii="Times New Roman" w:hAnsi="Times New Roman" w:cs="Times New Roman"/>
          <w:sz w:val="24"/>
          <w:szCs w:val="24"/>
          <w:vertAlign w:val="superscript"/>
        </w:rPr>
        <w:t xml:space="preserve">1 </w:t>
      </w:r>
      <w:r w:rsidRPr="00F4759A">
        <w:rPr>
          <w:rFonts w:ascii="Times New Roman" w:hAnsi="Times New Roman" w:cs="Times New Roman"/>
          <w:sz w:val="24"/>
          <w:szCs w:val="24"/>
        </w:rPr>
        <w:t>(+)</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Participation</w:t>
      </w:r>
      <w:r w:rsidRPr="00F4759A">
        <w:rPr>
          <w:rFonts w:ascii="Times New Roman" w:hAnsi="Times New Roman" w:cs="Times New Roman"/>
          <w:sz w:val="24"/>
          <w:szCs w:val="24"/>
          <w:vertAlign w:val="superscript"/>
        </w:rPr>
        <w:t>1</w:t>
      </w:r>
      <w:r w:rsidRPr="00F4759A">
        <w:rPr>
          <w:rFonts w:ascii="Times New Roman" w:hAnsi="Times New Roman" w:cs="Times New Roman"/>
          <w:sz w:val="24"/>
          <w:szCs w:val="24"/>
        </w:rPr>
        <w:t xml:space="preserve">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Trust</w:t>
      </w:r>
      <w:r w:rsidRPr="00F4759A">
        <w:rPr>
          <w:rFonts w:ascii="Times New Roman" w:hAnsi="Times New Roman" w:cs="Times New Roman"/>
          <w:sz w:val="24"/>
          <w:szCs w:val="24"/>
          <w:vertAlign w:val="superscript"/>
        </w:rPr>
        <w:t xml:space="preserve">1 </w:t>
      </w:r>
      <w:r w:rsidRPr="00F4759A">
        <w:rPr>
          <w:rFonts w:ascii="Times New Roman" w:hAnsi="Times New Roman" w:cs="Times New Roman"/>
          <w:sz w:val="24"/>
          <w:szCs w:val="24"/>
        </w:rPr>
        <w:t>(+)</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Neighborhood opportunities for crime (factor 3)</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Vacant properties (+)</w:t>
      </w:r>
    </w:p>
    <w:p w:rsidR="00B61B9E" w:rsidRPr="00F4759A" w:rsidRDefault="00B61B9E" w:rsidP="00B61B9E">
      <w:pPr>
        <w:spacing w:line="360" w:lineRule="auto"/>
        <w:ind w:left="900"/>
        <w:contextualSpacing/>
        <w:rPr>
          <w:rFonts w:ascii="Times New Roman" w:hAnsi="Times New Roman" w:cs="Times New Roman"/>
          <w:sz w:val="24"/>
          <w:szCs w:val="24"/>
        </w:rPr>
      </w:pPr>
      <w:r w:rsidRPr="00F4759A">
        <w:rPr>
          <w:rFonts w:ascii="Times New Roman" w:hAnsi="Times New Roman" w:cs="Times New Roman"/>
          <w:sz w:val="24"/>
          <w:szCs w:val="24"/>
        </w:rPr>
        <w:t>Alcohol outlets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Disorder arrests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Narcotics arrests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t>Vandalism (+)</w:t>
      </w:r>
    </w:p>
    <w:p w:rsidR="00B61B9E" w:rsidRPr="00F4759A" w:rsidRDefault="00B61B9E" w:rsidP="00B61B9E">
      <w:pPr>
        <w:spacing w:line="360" w:lineRule="auto"/>
        <w:ind w:left="900" w:hanging="900"/>
        <w:contextualSpacing/>
        <w:rPr>
          <w:rFonts w:ascii="Times New Roman" w:hAnsi="Times New Roman" w:cs="Times New Roman"/>
          <w:sz w:val="24"/>
          <w:szCs w:val="24"/>
        </w:rPr>
      </w:pPr>
      <w:r w:rsidRPr="00F4759A">
        <w:rPr>
          <w:rFonts w:ascii="Times New Roman" w:hAnsi="Times New Roman" w:cs="Times New Roman"/>
          <w:sz w:val="24"/>
          <w:szCs w:val="24"/>
        </w:rPr>
        <w:tab/>
      </w:r>
      <w:r w:rsidR="00A92B8E" w:rsidRPr="00F4759A">
        <w:rPr>
          <w:rFonts w:ascii="Times New Roman" w:hAnsi="Times New Roman" w:cs="Times New Roman"/>
          <w:sz w:val="24"/>
          <w:szCs w:val="24"/>
        </w:rPr>
        <w:t>V</w:t>
      </w:r>
      <w:r w:rsidRPr="00F4759A">
        <w:rPr>
          <w:rFonts w:ascii="Times New Roman" w:hAnsi="Times New Roman" w:cs="Times New Roman"/>
          <w:sz w:val="24"/>
          <w:szCs w:val="24"/>
        </w:rPr>
        <w:t>iolence (+)</w:t>
      </w:r>
    </w:p>
    <w:p w:rsidR="00B61B9E" w:rsidRDefault="00B61B9E" w:rsidP="00B61B9E">
      <w:pPr>
        <w:spacing w:line="360" w:lineRule="auto"/>
        <w:ind w:left="900" w:hanging="900"/>
        <w:contextualSpacing/>
      </w:pPr>
    </w:p>
    <w:p w:rsidR="00B61B9E" w:rsidRPr="00F4759A" w:rsidRDefault="00B61B9E" w:rsidP="00B61B9E">
      <w:pPr>
        <w:pBdr>
          <w:top w:val="single" w:sz="4" w:space="1" w:color="auto"/>
        </w:pBdr>
        <w:spacing w:line="360" w:lineRule="auto"/>
        <w:ind w:left="360" w:hanging="360"/>
        <w:contextualSpacing/>
        <w:rPr>
          <w:rFonts w:ascii="Times New Roman" w:hAnsi="Times New Roman" w:cs="Times New Roman"/>
          <w:sz w:val="18"/>
          <w:szCs w:val="18"/>
        </w:rPr>
      </w:pPr>
      <w:r w:rsidRPr="00F4759A">
        <w:rPr>
          <w:rFonts w:ascii="Times New Roman" w:hAnsi="Times New Roman" w:cs="Times New Roman"/>
          <w:sz w:val="18"/>
          <w:szCs w:val="18"/>
        </w:rPr>
        <w:t>1. Survey question from the Southeastern Pennsylvania Household Health Survey (details below).</w:t>
      </w:r>
    </w:p>
    <w:p w:rsidR="00B61B9E" w:rsidRPr="00F4759A" w:rsidRDefault="00B61B9E" w:rsidP="00B61B9E">
      <w:pPr>
        <w:spacing w:line="360" w:lineRule="auto"/>
        <w:ind w:left="360" w:hanging="360"/>
        <w:contextualSpacing/>
        <w:rPr>
          <w:rFonts w:ascii="Times New Roman" w:hAnsi="Times New Roman" w:cs="Times New Roman"/>
          <w:sz w:val="18"/>
          <w:szCs w:val="18"/>
        </w:rPr>
      </w:pPr>
      <w:r w:rsidRPr="00F4759A">
        <w:rPr>
          <w:rFonts w:ascii="Times New Roman" w:hAnsi="Times New Roman" w:cs="Times New Roman"/>
          <w:sz w:val="18"/>
          <w:szCs w:val="18"/>
        </w:rPr>
        <w:t>Belong: “Please tell me if you strongly agree, agree, disagree, or strongly disagree with the following statement: I feel that I belong and am a part of my neighborhood.” Proportion reporting strongly agree or agree.</w:t>
      </w:r>
    </w:p>
    <w:p w:rsidR="00B61B9E" w:rsidRPr="00F4759A" w:rsidRDefault="00B61B9E" w:rsidP="00B61B9E">
      <w:pPr>
        <w:spacing w:line="360" w:lineRule="auto"/>
        <w:ind w:left="360" w:hanging="360"/>
        <w:contextualSpacing/>
        <w:rPr>
          <w:rFonts w:ascii="Times New Roman" w:hAnsi="Times New Roman" w:cs="Times New Roman"/>
          <w:sz w:val="18"/>
          <w:szCs w:val="18"/>
        </w:rPr>
      </w:pPr>
      <w:r w:rsidRPr="00F4759A">
        <w:rPr>
          <w:rFonts w:ascii="Times New Roman" w:hAnsi="Times New Roman" w:cs="Times New Roman"/>
          <w:sz w:val="18"/>
          <w:szCs w:val="18"/>
        </w:rPr>
        <w:t>Improve: “Have people in your neighborhood ever worked together to improve the neighborhood? For example, through a neighborhood watch, creating a community garden, building a community playground, or participating in a block party.” Proportion yes.</w:t>
      </w:r>
    </w:p>
    <w:p w:rsidR="00B61B9E" w:rsidRPr="00F4759A" w:rsidRDefault="00B61B9E" w:rsidP="00B61B9E">
      <w:pPr>
        <w:spacing w:line="360" w:lineRule="auto"/>
        <w:ind w:left="360" w:hanging="360"/>
        <w:contextualSpacing/>
        <w:rPr>
          <w:rFonts w:ascii="Times New Roman" w:hAnsi="Times New Roman" w:cs="Times New Roman"/>
          <w:sz w:val="18"/>
          <w:szCs w:val="18"/>
        </w:rPr>
      </w:pPr>
      <w:r w:rsidRPr="00F4759A">
        <w:rPr>
          <w:rFonts w:ascii="Times New Roman" w:hAnsi="Times New Roman" w:cs="Times New Roman"/>
          <w:sz w:val="18"/>
          <w:szCs w:val="18"/>
        </w:rPr>
        <w:t>Neighbor: “Using the following scale, please rate how likely people in your neighborhood are willing to help their neighbors with routine activities such as picking up their trash cans, or helping to shovel snow. Would you say that most people in your neighborhood.” Proportion reporting always or often.</w:t>
      </w:r>
    </w:p>
    <w:p w:rsidR="00B61B9E" w:rsidRPr="00F4759A" w:rsidRDefault="00B61B9E" w:rsidP="00B61B9E">
      <w:pPr>
        <w:spacing w:line="360" w:lineRule="auto"/>
        <w:ind w:left="360" w:hanging="360"/>
        <w:contextualSpacing/>
        <w:rPr>
          <w:rFonts w:ascii="Times New Roman" w:hAnsi="Times New Roman" w:cs="Times New Roman"/>
          <w:sz w:val="18"/>
          <w:szCs w:val="18"/>
        </w:rPr>
      </w:pPr>
      <w:r w:rsidRPr="00F4759A">
        <w:rPr>
          <w:rFonts w:ascii="Times New Roman" w:hAnsi="Times New Roman" w:cs="Times New Roman"/>
          <w:sz w:val="18"/>
          <w:szCs w:val="18"/>
        </w:rPr>
        <w:t>Participation: “How many local groups or organizations in your neighborhood do you currently participate in such as social, political, religious, school-related, or athletic organizations?” Number of organizations.</w:t>
      </w:r>
    </w:p>
    <w:p w:rsidR="00B61B9E" w:rsidRPr="00F4759A" w:rsidRDefault="00B61B9E" w:rsidP="00B61B9E">
      <w:pPr>
        <w:spacing w:line="360" w:lineRule="auto"/>
        <w:ind w:left="360" w:hanging="360"/>
        <w:contextualSpacing/>
        <w:rPr>
          <w:rFonts w:ascii="Times New Roman" w:hAnsi="Times New Roman" w:cs="Times New Roman"/>
          <w:sz w:val="18"/>
          <w:szCs w:val="18"/>
        </w:rPr>
      </w:pPr>
      <w:r w:rsidRPr="00F4759A">
        <w:rPr>
          <w:rFonts w:ascii="Times New Roman" w:hAnsi="Times New Roman" w:cs="Times New Roman"/>
          <w:sz w:val="18"/>
          <w:szCs w:val="18"/>
        </w:rPr>
        <w:t>Trust: “Please tell me if you strongly agree, agree, disagree or strongly disagree with the following statement: Most people in my neighborhood can be trusted.” Proportion reporting strongly agree or agree.</w:t>
      </w:r>
    </w:p>
    <w:p w:rsidR="00857328" w:rsidRDefault="00857328" w:rsidP="00821D5B">
      <w:pPr>
        <w:contextualSpacing/>
        <w:rPr>
          <w:rFonts w:ascii="Times New Roman" w:hAnsi="Times New Roman" w:cs="Times New Roman"/>
          <w:sz w:val="24"/>
          <w:szCs w:val="24"/>
        </w:rPr>
        <w:sectPr w:rsidR="00857328" w:rsidSect="00B61B9E">
          <w:pgSz w:w="12240" w:h="15840"/>
          <w:pgMar w:top="1440" w:right="1440" w:bottom="1440" w:left="1440" w:header="720" w:footer="720" w:gutter="0"/>
          <w:cols w:space="720"/>
          <w:docGrid w:linePitch="360"/>
        </w:sectPr>
      </w:pPr>
    </w:p>
    <w:p w:rsidR="00821D5B" w:rsidRPr="00881CA1" w:rsidRDefault="00821D5B" w:rsidP="00821D5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A1. </w:t>
      </w:r>
      <w:r w:rsidR="004B2E46">
        <w:rPr>
          <w:rFonts w:ascii="Times New Roman" w:hAnsi="Times New Roman" w:cs="Times New Roman"/>
          <w:sz w:val="24"/>
          <w:szCs w:val="24"/>
        </w:rPr>
        <w:t xml:space="preserve"> </w:t>
      </w:r>
      <w:r w:rsidRPr="00881CA1">
        <w:rPr>
          <w:rFonts w:ascii="Times New Roman" w:hAnsi="Times New Roman" w:cs="Times New Roman"/>
          <w:sz w:val="24"/>
          <w:szCs w:val="24"/>
        </w:rPr>
        <w:t>Results of Conditional Logistic Regressions Comparing 10 to 24-Year-Old Study Subjects’ Levels of Exposure to Situational Elements at the Time of Being Shot Relative to Times Preceding the Gunshot (</w:t>
      </w:r>
      <w:r w:rsidRPr="00881CA1">
        <w:rPr>
          <w:rFonts w:ascii="Times New Roman" w:hAnsi="Times New Roman" w:cs="Times New Roman"/>
          <w:i/>
          <w:sz w:val="24"/>
          <w:szCs w:val="24"/>
        </w:rPr>
        <w:t>Bivariate</w:t>
      </w:r>
      <w:r w:rsidRPr="00881CA1">
        <w:rPr>
          <w:rFonts w:ascii="Times New Roman" w:hAnsi="Times New Roman" w:cs="Times New Roman"/>
          <w:sz w:val="24"/>
          <w:szCs w:val="24"/>
        </w:rPr>
        <w:t xml:space="preserve"> and </w:t>
      </w:r>
      <w:r w:rsidRPr="00881CA1">
        <w:rPr>
          <w:rFonts w:ascii="Times New Roman" w:hAnsi="Times New Roman" w:cs="Times New Roman"/>
          <w:i/>
          <w:sz w:val="24"/>
          <w:szCs w:val="24"/>
        </w:rPr>
        <w:t>Multivariate</w:t>
      </w:r>
      <w:r w:rsidRPr="00881CA1">
        <w:rPr>
          <w:rFonts w:ascii="Times New Roman" w:hAnsi="Times New Roman" w:cs="Times New Roman"/>
          <w:sz w:val="24"/>
          <w:szCs w:val="24"/>
        </w:rPr>
        <w:t xml:space="preserve"> Relationships</w:t>
      </w:r>
      <w:r>
        <w:rPr>
          <w:rFonts w:ascii="Times New Roman" w:hAnsi="Times New Roman" w:cs="Times New Roman"/>
          <w:sz w:val="24"/>
          <w:szCs w:val="24"/>
        </w:rPr>
        <w:t>)</w:t>
      </w:r>
    </w:p>
    <w:tbl>
      <w:tblPr>
        <w:tblW w:w="12960" w:type="dxa"/>
        <w:tblInd w:w="108" w:type="dxa"/>
        <w:tblLayout w:type="fixed"/>
        <w:tblLook w:val="04A0" w:firstRow="1" w:lastRow="0" w:firstColumn="1" w:lastColumn="0" w:noHBand="0" w:noVBand="1"/>
      </w:tblPr>
      <w:tblGrid>
        <w:gridCol w:w="5400"/>
        <w:gridCol w:w="3780"/>
        <w:gridCol w:w="3780"/>
      </w:tblGrid>
      <w:tr w:rsidR="00821D5B" w:rsidRPr="004A0E86" w:rsidTr="00DD1204">
        <w:trPr>
          <w:trHeight w:val="288"/>
        </w:trPr>
        <w:tc>
          <w:tcPr>
            <w:tcW w:w="5400" w:type="dxa"/>
            <w:vMerge w:val="restart"/>
            <w:tcBorders>
              <w:top w:val="single" w:sz="4" w:space="0" w:color="auto"/>
            </w:tcBorders>
            <w:vAlign w:val="center"/>
          </w:tcPr>
          <w:p w:rsidR="00821D5B" w:rsidRPr="004A0E86" w:rsidRDefault="00821D5B" w:rsidP="00DD1204">
            <w:pPr>
              <w:spacing w:line="360" w:lineRule="auto"/>
              <w:contextualSpacing/>
              <w:rPr>
                <w:rFonts w:ascii="Times New Roman" w:hAnsi="Times New Roman" w:cs="Times New Roman"/>
                <w:sz w:val="24"/>
                <w:szCs w:val="24"/>
              </w:rPr>
            </w:pPr>
            <w:r w:rsidRPr="004A0E86">
              <w:rPr>
                <w:rFonts w:ascii="Times New Roman" w:hAnsi="Times New Roman" w:cs="Times New Roman"/>
                <w:sz w:val="24"/>
                <w:szCs w:val="24"/>
              </w:rPr>
              <w:t>Variables</w:t>
            </w:r>
          </w:p>
        </w:tc>
        <w:tc>
          <w:tcPr>
            <w:tcW w:w="3780" w:type="dxa"/>
            <w:tcBorders>
              <w:top w:val="single" w:sz="4" w:space="0" w:color="auto"/>
              <w:bottom w:val="single" w:sz="4" w:space="0" w:color="auto"/>
            </w:tcBorders>
            <w:vAlign w:val="center"/>
          </w:tcPr>
          <w:p w:rsidR="00821D5B" w:rsidRPr="0085155F" w:rsidRDefault="00821D5B" w:rsidP="00DD1204">
            <w:pPr>
              <w:spacing w:line="360" w:lineRule="auto"/>
              <w:contextualSpacing/>
              <w:rPr>
                <w:rFonts w:ascii="Times New Roman" w:hAnsi="Times New Roman" w:cs="Times New Roman"/>
                <w:i/>
                <w:sz w:val="24"/>
                <w:szCs w:val="24"/>
              </w:rPr>
            </w:pPr>
            <w:r w:rsidRPr="0085155F">
              <w:rPr>
                <w:rFonts w:ascii="Times New Roman" w:hAnsi="Times New Roman" w:cs="Times New Roman"/>
                <w:i/>
                <w:sz w:val="24"/>
                <w:szCs w:val="24"/>
              </w:rPr>
              <w:t xml:space="preserve"> Bivariate relationships</w:t>
            </w:r>
          </w:p>
        </w:tc>
        <w:tc>
          <w:tcPr>
            <w:tcW w:w="3780" w:type="dxa"/>
            <w:tcBorders>
              <w:top w:val="single" w:sz="4" w:space="0" w:color="auto"/>
              <w:bottom w:val="single" w:sz="4" w:space="0" w:color="auto"/>
            </w:tcBorders>
          </w:tcPr>
          <w:p w:rsidR="00821D5B" w:rsidRPr="0085155F" w:rsidRDefault="00821D5B" w:rsidP="00DD1204">
            <w:pPr>
              <w:spacing w:line="360" w:lineRule="auto"/>
              <w:contextualSpacing/>
              <w:rPr>
                <w:rFonts w:ascii="Times New Roman" w:hAnsi="Times New Roman" w:cs="Times New Roman"/>
                <w:i/>
                <w:sz w:val="24"/>
                <w:szCs w:val="24"/>
              </w:rPr>
            </w:pPr>
            <w:r w:rsidRPr="0085155F">
              <w:rPr>
                <w:rFonts w:ascii="Times New Roman" w:hAnsi="Times New Roman" w:cs="Times New Roman"/>
                <w:i/>
                <w:sz w:val="24"/>
                <w:szCs w:val="24"/>
              </w:rPr>
              <w:t>Multivariate relationships</w:t>
            </w:r>
          </w:p>
        </w:tc>
      </w:tr>
      <w:tr w:rsidR="00821D5B" w:rsidRPr="004A0E86" w:rsidTr="00DD1204">
        <w:trPr>
          <w:trHeight w:val="288"/>
        </w:trPr>
        <w:tc>
          <w:tcPr>
            <w:tcW w:w="5400" w:type="dxa"/>
            <w:vMerge/>
            <w:tcBorders>
              <w:bottom w:val="single" w:sz="4" w:space="0" w:color="auto"/>
            </w:tcBorders>
            <w:vAlign w:val="center"/>
          </w:tcPr>
          <w:p w:rsidR="00821D5B" w:rsidRDefault="00821D5B" w:rsidP="00DD1204">
            <w:pPr>
              <w:spacing w:line="360" w:lineRule="auto"/>
              <w:contextualSpacing/>
              <w:rPr>
                <w:rFonts w:ascii="Times New Roman" w:eastAsia="Times New Roman" w:hAnsi="Times New Roman" w:cs="Times New Roman"/>
                <w:sz w:val="24"/>
                <w:szCs w:val="24"/>
              </w:rPr>
            </w:pPr>
          </w:p>
        </w:tc>
        <w:tc>
          <w:tcPr>
            <w:tcW w:w="3780" w:type="dxa"/>
            <w:tcBorders>
              <w:top w:val="single" w:sz="4" w:space="0" w:color="auto"/>
              <w:bottom w:val="single" w:sz="4" w:space="0" w:color="auto"/>
            </w:tcBorders>
          </w:tcPr>
          <w:p w:rsidR="00821D5B" w:rsidRDefault="00821D5B" w:rsidP="00DD1204">
            <w:pPr>
              <w:tabs>
                <w:tab w:val="decimal" w:pos="1101"/>
              </w:tabs>
              <w:spacing w:line="360" w:lineRule="auto"/>
              <w:contextualSpacing/>
              <w:rPr>
                <w:rFonts w:ascii="Times New Roman" w:hAnsi="Times New Roman" w:cs="Times New Roman"/>
                <w:sz w:val="24"/>
                <w:szCs w:val="24"/>
              </w:rPr>
            </w:pPr>
            <w:r>
              <w:rPr>
                <w:rFonts w:ascii="Times New Roman" w:hAnsi="Times New Roman" w:cs="Times New Roman"/>
                <w:sz w:val="24"/>
                <w:szCs w:val="24"/>
              </w:rPr>
              <w:t>OR (95% CI)</w:t>
            </w:r>
          </w:p>
        </w:tc>
        <w:tc>
          <w:tcPr>
            <w:tcW w:w="3780" w:type="dxa"/>
            <w:tcBorders>
              <w:top w:val="single" w:sz="4" w:space="0" w:color="auto"/>
              <w:bottom w:val="single" w:sz="4" w:space="0" w:color="auto"/>
            </w:tcBorders>
          </w:tcPr>
          <w:p w:rsidR="00821D5B" w:rsidRDefault="00821D5B" w:rsidP="00DD1204">
            <w:pPr>
              <w:tabs>
                <w:tab w:val="decimal" w:pos="1090"/>
              </w:tabs>
              <w:spacing w:line="360" w:lineRule="auto"/>
              <w:contextualSpacing/>
              <w:rPr>
                <w:rFonts w:ascii="Times New Roman" w:hAnsi="Times New Roman" w:cs="Times New Roman"/>
                <w:sz w:val="24"/>
                <w:szCs w:val="24"/>
              </w:rPr>
            </w:pPr>
            <w:r w:rsidRPr="008A2FD6">
              <w:rPr>
                <w:rFonts w:ascii="Times New Roman" w:hAnsi="Times New Roman" w:cs="Times New Roman"/>
                <w:sz w:val="24"/>
                <w:szCs w:val="24"/>
              </w:rPr>
              <w:t>OR (95% CI)</w:t>
            </w:r>
          </w:p>
        </w:tc>
      </w:tr>
      <w:tr w:rsidR="00821D5B" w:rsidRPr="004A0E86" w:rsidTr="00DD1204">
        <w:trPr>
          <w:trHeight w:val="288"/>
        </w:trPr>
        <w:tc>
          <w:tcPr>
            <w:tcW w:w="5400" w:type="dxa"/>
            <w:tcBorders>
              <w:top w:val="single" w:sz="4" w:space="0" w:color="auto"/>
            </w:tcBorders>
            <w:vAlign w:val="center"/>
          </w:tcPr>
          <w:p w:rsidR="00821D5B" w:rsidRDefault="00821D5B" w:rsidP="00DD1204">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activities </w:t>
            </w:r>
          </w:p>
        </w:tc>
        <w:tc>
          <w:tcPr>
            <w:tcW w:w="3780" w:type="dxa"/>
            <w:tcBorders>
              <w:top w:val="single" w:sz="4" w:space="0" w:color="auto"/>
            </w:tcBorders>
          </w:tcPr>
          <w:p w:rsidR="00821D5B" w:rsidRDefault="00821D5B" w:rsidP="00DD1204">
            <w:pPr>
              <w:tabs>
                <w:tab w:val="decimal" w:pos="291"/>
              </w:tabs>
              <w:spacing w:line="360" w:lineRule="auto"/>
              <w:contextualSpacing/>
              <w:rPr>
                <w:rFonts w:ascii="Times New Roman" w:hAnsi="Times New Roman" w:cs="Times New Roman"/>
                <w:sz w:val="24"/>
                <w:szCs w:val="24"/>
              </w:rPr>
            </w:pPr>
          </w:p>
        </w:tc>
        <w:tc>
          <w:tcPr>
            <w:tcW w:w="3780" w:type="dxa"/>
            <w:tcBorders>
              <w:top w:val="single" w:sz="4" w:space="0" w:color="auto"/>
            </w:tcBorders>
          </w:tcPr>
          <w:p w:rsidR="00821D5B" w:rsidRDefault="00821D5B" w:rsidP="00DD1204">
            <w:pPr>
              <w:tabs>
                <w:tab w:val="decimal" w:pos="370"/>
              </w:tabs>
              <w:spacing w:line="360" w:lineRule="auto"/>
              <w:contextualSpacing/>
              <w:rPr>
                <w:rFonts w:ascii="Times New Roman" w:hAnsi="Times New Roman" w:cs="Times New Roman"/>
                <w:sz w:val="24"/>
                <w:szCs w:val="24"/>
              </w:rPr>
            </w:pPr>
          </w:p>
        </w:tc>
      </w:tr>
      <w:tr w:rsidR="00821D5B" w:rsidRPr="004A0E86" w:rsidTr="00DD1204">
        <w:trPr>
          <w:trHeight w:val="288"/>
        </w:trPr>
        <w:tc>
          <w:tcPr>
            <w:tcW w:w="5400" w:type="dxa"/>
            <w:vAlign w:val="center"/>
          </w:tcPr>
          <w:p w:rsidR="00821D5B" w:rsidRPr="00867656" w:rsidRDefault="00821D5B" w:rsidP="00DD1204">
            <w:pPr>
              <w:spacing w:line="360" w:lineRule="auto"/>
              <w:ind w:firstLine="52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Presence of friends</w:t>
            </w:r>
          </w:p>
        </w:tc>
        <w:tc>
          <w:tcPr>
            <w:tcW w:w="3780" w:type="dxa"/>
          </w:tcPr>
          <w:p w:rsidR="00821D5B" w:rsidRPr="004A0E86" w:rsidRDefault="00821D5B" w:rsidP="00DD1204">
            <w:pPr>
              <w:tabs>
                <w:tab w:val="decimal" w:pos="291"/>
              </w:tabs>
              <w:spacing w:line="360" w:lineRule="auto"/>
              <w:contextualSpacing/>
              <w:rPr>
                <w:rFonts w:ascii="Times New Roman" w:hAnsi="Times New Roman" w:cs="Times New Roman"/>
                <w:sz w:val="24"/>
                <w:szCs w:val="24"/>
              </w:rPr>
            </w:pPr>
            <w:r>
              <w:rPr>
                <w:rFonts w:ascii="Times New Roman" w:hAnsi="Times New Roman" w:cs="Times New Roman"/>
                <w:sz w:val="24"/>
                <w:szCs w:val="24"/>
              </w:rPr>
              <w:t>1.95 (1.05, 3.62)*</w:t>
            </w:r>
          </w:p>
        </w:tc>
        <w:tc>
          <w:tcPr>
            <w:tcW w:w="3780" w:type="dxa"/>
          </w:tcPr>
          <w:p w:rsidR="00821D5B" w:rsidRPr="004A0E86" w:rsidRDefault="00821D5B" w:rsidP="00DD1204">
            <w:pPr>
              <w:tabs>
                <w:tab w:val="decimal" w:pos="370"/>
              </w:tabs>
              <w:spacing w:line="360" w:lineRule="auto"/>
              <w:contextualSpacing/>
              <w:rPr>
                <w:rFonts w:ascii="Times New Roman" w:hAnsi="Times New Roman" w:cs="Times New Roman"/>
                <w:sz w:val="24"/>
                <w:szCs w:val="24"/>
              </w:rPr>
            </w:pPr>
            <w:r>
              <w:rPr>
                <w:rFonts w:ascii="Times New Roman" w:hAnsi="Times New Roman" w:cs="Times New Roman"/>
                <w:sz w:val="24"/>
                <w:szCs w:val="24"/>
              </w:rPr>
              <w:t>1.21 (0.54, 2.72)</w:t>
            </w:r>
          </w:p>
        </w:tc>
      </w:tr>
      <w:tr w:rsidR="00821D5B" w:rsidRPr="004A0E86" w:rsidTr="00DD1204">
        <w:trPr>
          <w:trHeight w:val="288"/>
        </w:trPr>
        <w:tc>
          <w:tcPr>
            <w:tcW w:w="5400" w:type="dxa"/>
            <w:vAlign w:val="center"/>
          </w:tcPr>
          <w:p w:rsidR="00821D5B" w:rsidRPr="00867656" w:rsidRDefault="00821D5B" w:rsidP="00DD1204">
            <w:pPr>
              <w:spacing w:line="360" w:lineRule="auto"/>
              <w:ind w:firstLine="52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Absence of guardians </w:t>
            </w:r>
          </w:p>
        </w:tc>
        <w:tc>
          <w:tcPr>
            <w:tcW w:w="3780" w:type="dxa"/>
          </w:tcPr>
          <w:p w:rsidR="00821D5B" w:rsidRPr="004A0E86" w:rsidRDefault="00821D5B" w:rsidP="00DD1204">
            <w:pPr>
              <w:tabs>
                <w:tab w:val="decimal" w:pos="291"/>
              </w:tabs>
              <w:spacing w:line="360" w:lineRule="auto"/>
              <w:contextualSpacing/>
              <w:rPr>
                <w:rFonts w:ascii="Times New Roman" w:hAnsi="Times New Roman" w:cs="Times New Roman"/>
                <w:sz w:val="24"/>
                <w:szCs w:val="24"/>
              </w:rPr>
            </w:pPr>
            <w:r>
              <w:rPr>
                <w:rFonts w:ascii="Times New Roman" w:hAnsi="Times New Roman" w:cs="Times New Roman"/>
                <w:sz w:val="24"/>
                <w:szCs w:val="24"/>
              </w:rPr>
              <w:t>5.13 (2.29, 11.45)***</w:t>
            </w:r>
          </w:p>
        </w:tc>
        <w:tc>
          <w:tcPr>
            <w:tcW w:w="3780" w:type="dxa"/>
          </w:tcPr>
          <w:p w:rsidR="00821D5B" w:rsidRPr="004A0E86" w:rsidRDefault="00821D5B" w:rsidP="00DD1204">
            <w:pPr>
              <w:tabs>
                <w:tab w:val="decimal" w:pos="370"/>
              </w:tabs>
              <w:spacing w:line="360" w:lineRule="auto"/>
              <w:contextualSpacing/>
              <w:rPr>
                <w:rFonts w:ascii="Times New Roman" w:hAnsi="Times New Roman" w:cs="Times New Roman"/>
                <w:sz w:val="24"/>
                <w:szCs w:val="24"/>
              </w:rPr>
            </w:pPr>
            <w:r>
              <w:rPr>
                <w:rFonts w:ascii="Times New Roman" w:hAnsi="Times New Roman" w:cs="Times New Roman"/>
                <w:sz w:val="24"/>
                <w:szCs w:val="24"/>
              </w:rPr>
              <w:t>1.55 (0.61, 3.97)</w:t>
            </w:r>
          </w:p>
        </w:tc>
      </w:tr>
      <w:tr w:rsidR="00821D5B" w:rsidRPr="004A0E86" w:rsidTr="00DD1204">
        <w:trPr>
          <w:trHeight w:val="288"/>
        </w:trPr>
        <w:tc>
          <w:tcPr>
            <w:tcW w:w="5400" w:type="dxa"/>
            <w:vAlign w:val="center"/>
          </w:tcPr>
          <w:p w:rsidR="00821D5B" w:rsidRPr="00867656" w:rsidRDefault="00821D5B" w:rsidP="00DD1204">
            <w:pPr>
              <w:spacing w:line="360" w:lineRule="auto"/>
              <w:ind w:firstLine="52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Outdoor/public space</w:t>
            </w:r>
          </w:p>
        </w:tc>
        <w:tc>
          <w:tcPr>
            <w:tcW w:w="3780" w:type="dxa"/>
          </w:tcPr>
          <w:p w:rsidR="00821D5B" w:rsidRPr="004A0E86" w:rsidRDefault="00821D5B" w:rsidP="00DD1204">
            <w:pPr>
              <w:tabs>
                <w:tab w:val="decimal" w:pos="291"/>
              </w:tabs>
              <w:spacing w:line="360" w:lineRule="auto"/>
              <w:contextualSpacing/>
              <w:rPr>
                <w:rFonts w:ascii="Times New Roman" w:hAnsi="Times New Roman" w:cs="Times New Roman"/>
                <w:sz w:val="24"/>
                <w:szCs w:val="24"/>
              </w:rPr>
            </w:pPr>
            <w:r>
              <w:rPr>
                <w:rFonts w:ascii="Times New Roman" w:hAnsi="Times New Roman" w:cs="Times New Roman"/>
                <w:sz w:val="24"/>
                <w:szCs w:val="24"/>
              </w:rPr>
              <w:t>38.74 (14.87, 100.93)***</w:t>
            </w:r>
          </w:p>
        </w:tc>
        <w:tc>
          <w:tcPr>
            <w:tcW w:w="3780" w:type="dxa"/>
          </w:tcPr>
          <w:p w:rsidR="00821D5B" w:rsidRPr="004A0E86" w:rsidRDefault="00821D5B" w:rsidP="00DD1204">
            <w:pPr>
              <w:tabs>
                <w:tab w:val="decimal" w:pos="370"/>
              </w:tabs>
              <w:spacing w:line="360" w:lineRule="auto"/>
              <w:contextualSpacing/>
              <w:rPr>
                <w:rFonts w:ascii="Times New Roman" w:hAnsi="Times New Roman" w:cs="Times New Roman"/>
                <w:sz w:val="24"/>
                <w:szCs w:val="24"/>
              </w:rPr>
            </w:pPr>
            <w:r>
              <w:rPr>
                <w:rFonts w:ascii="Times New Roman" w:hAnsi="Times New Roman" w:cs="Times New Roman"/>
                <w:sz w:val="24"/>
                <w:szCs w:val="24"/>
              </w:rPr>
              <w:t>31.56 (11.28, 88.26)***</w:t>
            </w:r>
          </w:p>
        </w:tc>
      </w:tr>
      <w:tr w:rsidR="00821D5B" w:rsidRPr="004A0E86" w:rsidTr="00DD1204">
        <w:trPr>
          <w:trHeight w:val="288"/>
        </w:trPr>
        <w:tc>
          <w:tcPr>
            <w:tcW w:w="5400" w:type="dxa"/>
            <w:vAlign w:val="center"/>
          </w:tcPr>
          <w:p w:rsidR="00821D5B" w:rsidRPr="00867656" w:rsidRDefault="00821D5B" w:rsidP="00DD1204">
            <w:pPr>
              <w:spacing w:line="360" w:lineRule="auto"/>
              <w:ind w:firstLine="52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Unstructured activities</w:t>
            </w:r>
          </w:p>
        </w:tc>
        <w:tc>
          <w:tcPr>
            <w:tcW w:w="3780" w:type="dxa"/>
          </w:tcPr>
          <w:p w:rsidR="00821D5B" w:rsidRPr="004A0E86" w:rsidRDefault="00821D5B" w:rsidP="00DD1204">
            <w:pPr>
              <w:tabs>
                <w:tab w:val="decimal" w:pos="291"/>
              </w:tabs>
              <w:spacing w:line="360" w:lineRule="auto"/>
              <w:contextualSpacing/>
              <w:rPr>
                <w:rFonts w:ascii="Times New Roman" w:hAnsi="Times New Roman" w:cs="Times New Roman"/>
                <w:sz w:val="24"/>
                <w:szCs w:val="24"/>
              </w:rPr>
            </w:pPr>
            <w:r>
              <w:rPr>
                <w:rFonts w:ascii="Times New Roman" w:hAnsi="Times New Roman" w:cs="Times New Roman"/>
                <w:sz w:val="24"/>
                <w:szCs w:val="24"/>
              </w:rPr>
              <w:t>2.06 (1.17, 3.64)*</w:t>
            </w:r>
          </w:p>
        </w:tc>
        <w:tc>
          <w:tcPr>
            <w:tcW w:w="3780" w:type="dxa"/>
          </w:tcPr>
          <w:p w:rsidR="00821D5B" w:rsidRPr="004A0E86" w:rsidRDefault="00821D5B" w:rsidP="00DD1204">
            <w:pPr>
              <w:tabs>
                <w:tab w:val="decimal" w:pos="370"/>
              </w:tabs>
              <w:spacing w:line="360" w:lineRule="auto"/>
              <w:contextualSpacing/>
              <w:rPr>
                <w:rFonts w:ascii="Times New Roman" w:hAnsi="Times New Roman" w:cs="Times New Roman"/>
                <w:sz w:val="24"/>
                <w:szCs w:val="24"/>
              </w:rPr>
            </w:pPr>
            <w:r>
              <w:rPr>
                <w:rFonts w:ascii="Times New Roman" w:hAnsi="Times New Roman" w:cs="Times New Roman"/>
                <w:sz w:val="24"/>
                <w:szCs w:val="24"/>
              </w:rPr>
              <w:t>1.08 (0.61, 1.90)</w:t>
            </w:r>
          </w:p>
        </w:tc>
      </w:tr>
      <w:tr w:rsidR="00821D5B" w:rsidRPr="004A0E86" w:rsidTr="00DD1204">
        <w:trPr>
          <w:trHeight w:val="288"/>
        </w:trPr>
        <w:tc>
          <w:tcPr>
            <w:tcW w:w="5400" w:type="dxa"/>
            <w:vAlign w:val="center"/>
          </w:tcPr>
          <w:p w:rsidR="00821D5B" w:rsidRPr="00867656" w:rsidRDefault="00821D5B" w:rsidP="00DD1204">
            <w:pPr>
              <w:spacing w:line="360" w:lineRule="auto"/>
              <w:ind w:firstLine="52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Weapon carrying</w:t>
            </w:r>
          </w:p>
        </w:tc>
        <w:tc>
          <w:tcPr>
            <w:tcW w:w="3780" w:type="dxa"/>
          </w:tcPr>
          <w:p w:rsidR="00821D5B" w:rsidRPr="004A0E86" w:rsidRDefault="00821D5B" w:rsidP="00DD1204">
            <w:pPr>
              <w:tabs>
                <w:tab w:val="decimal" w:pos="291"/>
              </w:tabs>
              <w:spacing w:line="360" w:lineRule="auto"/>
              <w:contextualSpacing/>
              <w:rPr>
                <w:rFonts w:ascii="Times New Roman" w:hAnsi="Times New Roman" w:cs="Times New Roman"/>
                <w:sz w:val="24"/>
                <w:szCs w:val="24"/>
              </w:rPr>
            </w:pPr>
            <w:r>
              <w:rPr>
                <w:rFonts w:ascii="Times New Roman" w:hAnsi="Times New Roman" w:cs="Times New Roman"/>
                <w:sz w:val="24"/>
                <w:szCs w:val="24"/>
              </w:rPr>
              <w:t>9.95 (0.51, 193.78)</w:t>
            </w:r>
          </w:p>
        </w:tc>
        <w:tc>
          <w:tcPr>
            <w:tcW w:w="3780" w:type="dxa"/>
          </w:tcPr>
          <w:p w:rsidR="00821D5B" w:rsidRPr="004A0E86" w:rsidRDefault="00821D5B" w:rsidP="00DD1204">
            <w:pPr>
              <w:tabs>
                <w:tab w:val="decimal" w:pos="370"/>
              </w:tabs>
              <w:spacing w:line="360" w:lineRule="auto"/>
              <w:contextualSpacing/>
              <w:rPr>
                <w:rFonts w:ascii="Times New Roman" w:hAnsi="Times New Roman" w:cs="Times New Roman"/>
                <w:sz w:val="24"/>
                <w:szCs w:val="24"/>
              </w:rPr>
            </w:pPr>
            <w:r>
              <w:rPr>
                <w:rFonts w:ascii="Times New Roman" w:hAnsi="Times New Roman" w:cs="Times New Roman"/>
                <w:sz w:val="24"/>
                <w:szCs w:val="24"/>
              </w:rPr>
              <w:t>6.18 (0.20, 188.58)</w:t>
            </w:r>
          </w:p>
        </w:tc>
      </w:tr>
      <w:tr w:rsidR="00821D5B" w:rsidRPr="004A0E86" w:rsidTr="00DD1204">
        <w:trPr>
          <w:trHeight w:val="288"/>
        </w:trPr>
        <w:tc>
          <w:tcPr>
            <w:tcW w:w="5400" w:type="dxa"/>
            <w:vAlign w:val="center"/>
          </w:tcPr>
          <w:p w:rsidR="00821D5B" w:rsidRPr="00867656" w:rsidRDefault="00821D5B" w:rsidP="00DD1204">
            <w:pPr>
              <w:spacing w:line="360" w:lineRule="auto"/>
              <w:ind w:firstLine="52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Substance use</w:t>
            </w:r>
          </w:p>
        </w:tc>
        <w:tc>
          <w:tcPr>
            <w:tcW w:w="3780" w:type="dxa"/>
          </w:tcPr>
          <w:p w:rsidR="00821D5B" w:rsidRPr="004A0E86" w:rsidRDefault="00821D5B" w:rsidP="00DD1204">
            <w:pPr>
              <w:tabs>
                <w:tab w:val="decimal" w:pos="291"/>
              </w:tabs>
              <w:spacing w:line="360" w:lineRule="auto"/>
              <w:contextualSpacing/>
              <w:rPr>
                <w:rFonts w:ascii="Times New Roman" w:hAnsi="Times New Roman" w:cs="Times New Roman"/>
                <w:sz w:val="24"/>
                <w:szCs w:val="24"/>
              </w:rPr>
            </w:pPr>
            <w:r>
              <w:rPr>
                <w:rFonts w:ascii="Times New Roman" w:hAnsi="Times New Roman" w:cs="Times New Roman"/>
                <w:sz w:val="24"/>
                <w:szCs w:val="24"/>
              </w:rPr>
              <w:t>0.67 (0.19, 2.31)</w:t>
            </w:r>
          </w:p>
        </w:tc>
        <w:tc>
          <w:tcPr>
            <w:tcW w:w="3780" w:type="dxa"/>
          </w:tcPr>
          <w:p w:rsidR="00821D5B" w:rsidRPr="004A0E86" w:rsidRDefault="00821D5B" w:rsidP="00DD1204">
            <w:pPr>
              <w:tabs>
                <w:tab w:val="decimal" w:pos="370"/>
              </w:tabs>
              <w:spacing w:line="360" w:lineRule="auto"/>
              <w:contextualSpacing/>
              <w:rPr>
                <w:rFonts w:ascii="Times New Roman" w:hAnsi="Times New Roman" w:cs="Times New Roman"/>
                <w:sz w:val="24"/>
                <w:szCs w:val="24"/>
              </w:rPr>
            </w:pPr>
            <w:r>
              <w:rPr>
                <w:rFonts w:ascii="Times New Roman" w:hAnsi="Times New Roman" w:cs="Times New Roman"/>
                <w:sz w:val="24"/>
                <w:szCs w:val="24"/>
              </w:rPr>
              <w:t>0.33 (0.09, 1.29)</w:t>
            </w:r>
          </w:p>
        </w:tc>
      </w:tr>
      <w:tr w:rsidR="00821D5B" w:rsidRPr="004A0E86" w:rsidTr="00DD1204">
        <w:trPr>
          <w:trHeight w:val="288"/>
        </w:trPr>
        <w:tc>
          <w:tcPr>
            <w:tcW w:w="5400" w:type="dxa"/>
            <w:vAlign w:val="center"/>
          </w:tcPr>
          <w:p w:rsidR="00821D5B" w:rsidRDefault="00821D5B" w:rsidP="00DD1204">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characteristics </w:t>
            </w:r>
          </w:p>
        </w:tc>
        <w:tc>
          <w:tcPr>
            <w:tcW w:w="3780" w:type="dxa"/>
          </w:tcPr>
          <w:p w:rsidR="00821D5B" w:rsidRDefault="00821D5B" w:rsidP="00DD1204">
            <w:pPr>
              <w:tabs>
                <w:tab w:val="decimal" w:pos="291"/>
              </w:tabs>
              <w:spacing w:line="360" w:lineRule="auto"/>
              <w:contextualSpacing/>
              <w:rPr>
                <w:rFonts w:ascii="Times New Roman" w:hAnsi="Times New Roman" w:cs="Times New Roman"/>
                <w:sz w:val="24"/>
                <w:szCs w:val="24"/>
              </w:rPr>
            </w:pPr>
          </w:p>
        </w:tc>
        <w:tc>
          <w:tcPr>
            <w:tcW w:w="3780" w:type="dxa"/>
          </w:tcPr>
          <w:p w:rsidR="00821D5B" w:rsidRDefault="00821D5B" w:rsidP="00DD1204">
            <w:pPr>
              <w:tabs>
                <w:tab w:val="decimal" w:pos="370"/>
              </w:tabs>
              <w:spacing w:line="360" w:lineRule="auto"/>
              <w:contextualSpacing/>
              <w:rPr>
                <w:rFonts w:ascii="Times New Roman" w:hAnsi="Times New Roman" w:cs="Times New Roman"/>
                <w:sz w:val="24"/>
                <w:szCs w:val="24"/>
              </w:rPr>
            </w:pPr>
          </w:p>
        </w:tc>
      </w:tr>
      <w:tr w:rsidR="00821D5B" w:rsidRPr="004A0E86" w:rsidTr="00DD1204">
        <w:trPr>
          <w:trHeight w:val="288"/>
        </w:trPr>
        <w:tc>
          <w:tcPr>
            <w:tcW w:w="5400" w:type="dxa"/>
            <w:vAlign w:val="center"/>
          </w:tcPr>
          <w:p w:rsidR="00821D5B" w:rsidRPr="00867656" w:rsidRDefault="00821D5B" w:rsidP="00DD1204">
            <w:pPr>
              <w:spacing w:line="360" w:lineRule="auto"/>
              <w:ind w:firstLine="52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 neighborhood SES </w:t>
            </w:r>
          </w:p>
        </w:tc>
        <w:tc>
          <w:tcPr>
            <w:tcW w:w="3780" w:type="dxa"/>
          </w:tcPr>
          <w:p w:rsidR="00821D5B" w:rsidRPr="004A0E86" w:rsidRDefault="00821D5B" w:rsidP="00DD1204">
            <w:pPr>
              <w:tabs>
                <w:tab w:val="decimal" w:pos="291"/>
              </w:tabs>
              <w:spacing w:line="360" w:lineRule="auto"/>
              <w:contextualSpacing/>
              <w:rPr>
                <w:rFonts w:ascii="Times New Roman" w:hAnsi="Times New Roman" w:cs="Times New Roman"/>
                <w:sz w:val="24"/>
                <w:szCs w:val="24"/>
              </w:rPr>
            </w:pPr>
            <w:r>
              <w:rPr>
                <w:rFonts w:ascii="Times New Roman" w:hAnsi="Times New Roman" w:cs="Times New Roman"/>
                <w:sz w:val="24"/>
                <w:szCs w:val="24"/>
              </w:rPr>
              <w:t>2.68 (1.07, 6.71)*</w:t>
            </w:r>
          </w:p>
        </w:tc>
        <w:tc>
          <w:tcPr>
            <w:tcW w:w="3780" w:type="dxa"/>
          </w:tcPr>
          <w:p w:rsidR="00821D5B" w:rsidRPr="004A0E86" w:rsidRDefault="00821D5B" w:rsidP="00DD1204">
            <w:pPr>
              <w:tabs>
                <w:tab w:val="decimal" w:pos="370"/>
              </w:tabs>
              <w:spacing w:line="360" w:lineRule="auto"/>
              <w:contextualSpacing/>
              <w:rPr>
                <w:rFonts w:ascii="Times New Roman" w:hAnsi="Times New Roman" w:cs="Times New Roman"/>
                <w:sz w:val="24"/>
                <w:szCs w:val="24"/>
              </w:rPr>
            </w:pPr>
            <w:r>
              <w:rPr>
                <w:rFonts w:ascii="Times New Roman" w:hAnsi="Times New Roman" w:cs="Times New Roman"/>
                <w:sz w:val="24"/>
                <w:szCs w:val="24"/>
              </w:rPr>
              <w:t>2.28 (1.02, 5.10)*</w:t>
            </w:r>
          </w:p>
        </w:tc>
      </w:tr>
      <w:tr w:rsidR="00821D5B" w:rsidRPr="004A0E86" w:rsidTr="00DD1204">
        <w:trPr>
          <w:trHeight w:val="288"/>
        </w:trPr>
        <w:tc>
          <w:tcPr>
            <w:tcW w:w="5400" w:type="dxa"/>
            <w:vAlign w:val="center"/>
          </w:tcPr>
          <w:p w:rsidR="00821D5B" w:rsidRPr="00867656" w:rsidRDefault="00821D5B" w:rsidP="00DD1204">
            <w:pPr>
              <w:spacing w:line="360" w:lineRule="auto"/>
              <w:ind w:firstLine="52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 neighborhood connectedness </w:t>
            </w:r>
          </w:p>
        </w:tc>
        <w:tc>
          <w:tcPr>
            <w:tcW w:w="3780" w:type="dxa"/>
          </w:tcPr>
          <w:p w:rsidR="00821D5B" w:rsidRPr="004A0E86" w:rsidRDefault="00821D5B" w:rsidP="00DD1204">
            <w:pPr>
              <w:tabs>
                <w:tab w:val="decimal" w:pos="291"/>
              </w:tabs>
              <w:spacing w:line="360" w:lineRule="auto"/>
              <w:contextualSpacing/>
              <w:rPr>
                <w:rFonts w:ascii="Times New Roman" w:hAnsi="Times New Roman" w:cs="Times New Roman"/>
                <w:sz w:val="24"/>
                <w:szCs w:val="24"/>
              </w:rPr>
            </w:pPr>
            <w:r>
              <w:rPr>
                <w:rFonts w:ascii="Times New Roman" w:hAnsi="Times New Roman" w:cs="Times New Roman"/>
                <w:sz w:val="24"/>
                <w:szCs w:val="24"/>
              </w:rPr>
              <w:t>0.72 (0.33, 1.57)</w:t>
            </w:r>
          </w:p>
        </w:tc>
        <w:tc>
          <w:tcPr>
            <w:tcW w:w="3780" w:type="dxa"/>
          </w:tcPr>
          <w:p w:rsidR="00821D5B" w:rsidRPr="004A0E86" w:rsidRDefault="00821D5B" w:rsidP="00DD1204">
            <w:pPr>
              <w:tabs>
                <w:tab w:val="decimal" w:pos="370"/>
              </w:tabs>
              <w:spacing w:line="360" w:lineRule="auto"/>
              <w:contextualSpacing/>
              <w:rPr>
                <w:rFonts w:ascii="Times New Roman" w:hAnsi="Times New Roman" w:cs="Times New Roman"/>
                <w:sz w:val="24"/>
                <w:szCs w:val="24"/>
              </w:rPr>
            </w:pPr>
            <w:r>
              <w:rPr>
                <w:rFonts w:ascii="Times New Roman" w:hAnsi="Times New Roman" w:cs="Times New Roman"/>
                <w:sz w:val="24"/>
                <w:szCs w:val="24"/>
              </w:rPr>
              <w:t>0.75 (0.34, 1.68)</w:t>
            </w:r>
          </w:p>
        </w:tc>
      </w:tr>
      <w:tr w:rsidR="00821D5B" w:rsidRPr="004A0E86" w:rsidTr="00DD1204">
        <w:trPr>
          <w:trHeight w:val="288"/>
        </w:trPr>
        <w:tc>
          <w:tcPr>
            <w:tcW w:w="5400" w:type="dxa"/>
            <w:tcBorders>
              <w:bottom w:val="single" w:sz="4" w:space="0" w:color="auto"/>
            </w:tcBorders>
            <w:vAlign w:val="center"/>
          </w:tcPr>
          <w:p w:rsidR="00821D5B" w:rsidRPr="00867656" w:rsidRDefault="00821D5B" w:rsidP="00DD1204">
            <w:pPr>
              <w:spacing w:line="360" w:lineRule="auto"/>
              <w:ind w:firstLine="52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Neighborhood opportunities for crime</w:t>
            </w:r>
          </w:p>
        </w:tc>
        <w:tc>
          <w:tcPr>
            <w:tcW w:w="3780" w:type="dxa"/>
            <w:tcBorders>
              <w:bottom w:val="single" w:sz="4" w:space="0" w:color="auto"/>
            </w:tcBorders>
          </w:tcPr>
          <w:p w:rsidR="00821D5B" w:rsidRPr="004A0E86" w:rsidRDefault="00821D5B" w:rsidP="00DD1204">
            <w:pPr>
              <w:tabs>
                <w:tab w:val="decimal" w:pos="291"/>
              </w:tabs>
              <w:spacing w:line="360" w:lineRule="auto"/>
              <w:contextualSpacing/>
              <w:rPr>
                <w:rFonts w:ascii="Times New Roman" w:hAnsi="Times New Roman" w:cs="Times New Roman"/>
                <w:sz w:val="24"/>
                <w:szCs w:val="24"/>
              </w:rPr>
            </w:pPr>
            <w:r>
              <w:rPr>
                <w:rFonts w:ascii="Times New Roman" w:hAnsi="Times New Roman" w:cs="Times New Roman"/>
                <w:sz w:val="24"/>
                <w:szCs w:val="24"/>
              </w:rPr>
              <w:t>1.15 (0.44, 3.05)</w:t>
            </w:r>
          </w:p>
        </w:tc>
        <w:tc>
          <w:tcPr>
            <w:tcW w:w="3780" w:type="dxa"/>
            <w:tcBorders>
              <w:bottom w:val="single" w:sz="4" w:space="0" w:color="auto"/>
            </w:tcBorders>
          </w:tcPr>
          <w:p w:rsidR="00821D5B" w:rsidRPr="004A0E86" w:rsidRDefault="00821D5B" w:rsidP="00DD1204">
            <w:pPr>
              <w:tabs>
                <w:tab w:val="decimal" w:pos="370"/>
              </w:tabs>
              <w:spacing w:line="360" w:lineRule="auto"/>
              <w:contextualSpacing/>
              <w:rPr>
                <w:rFonts w:ascii="Times New Roman" w:hAnsi="Times New Roman" w:cs="Times New Roman"/>
                <w:sz w:val="24"/>
                <w:szCs w:val="24"/>
              </w:rPr>
            </w:pPr>
            <w:r>
              <w:rPr>
                <w:rFonts w:ascii="Times New Roman" w:hAnsi="Times New Roman" w:cs="Times New Roman"/>
                <w:sz w:val="24"/>
                <w:szCs w:val="24"/>
              </w:rPr>
              <w:t>1.24 (0.57, 2.70)</w:t>
            </w:r>
          </w:p>
        </w:tc>
      </w:tr>
    </w:tbl>
    <w:p w:rsidR="00821D5B" w:rsidRDefault="00821D5B" w:rsidP="00821D5B">
      <w:pPr>
        <w:contextualSpacing/>
        <w:rPr>
          <w:rFonts w:ascii="Times New Roman" w:hAnsi="Times New Roman" w:cs="Times New Roman"/>
          <w:sz w:val="24"/>
          <w:szCs w:val="24"/>
        </w:rPr>
      </w:pPr>
      <w:r w:rsidRPr="00815E5A">
        <w:rPr>
          <w:rFonts w:ascii="Times New Roman" w:hAnsi="Times New Roman" w:cs="Times New Roman"/>
          <w:i/>
          <w:sz w:val="24"/>
          <w:szCs w:val="24"/>
        </w:rPr>
        <w:t>Abbreviation</w:t>
      </w:r>
      <w:r>
        <w:rPr>
          <w:rFonts w:ascii="Times New Roman" w:hAnsi="Times New Roman" w:cs="Times New Roman"/>
          <w:sz w:val="24"/>
          <w:szCs w:val="24"/>
        </w:rPr>
        <w:t>: OR = odds ratio; CI = confidence interval.</w:t>
      </w:r>
    </w:p>
    <w:p w:rsidR="00821D5B" w:rsidRDefault="00821D5B" w:rsidP="00821D5B">
      <w:pPr>
        <w:contextualSpacing/>
        <w:rPr>
          <w:rFonts w:ascii="Times New Roman" w:hAnsi="Times New Roman" w:cs="Times New Roman"/>
          <w:sz w:val="24"/>
          <w:szCs w:val="24"/>
        </w:rPr>
      </w:pPr>
      <w:r>
        <w:rPr>
          <w:rFonts w:ascii="Times New Roman" w:hAnsi="Times New Roman" w:cs="Times New Roman"/>
          <w:sz w:val="24"/>
          <w:szCs w:val="24"/>
        </w:rPr>
        <w:t>***p&lt;0.001; **p&lt;0.01; *p&lt;0.05 (two-tailed)</w:t>
      </w:r>
    </w:p>
    <w:p w:rsidR="002D6EC0" w:rsidRDefault="002D6EC0"/>
    <w:p w:rsidR="00821D5B" w:rsidRDefault="00821D5B"/>
    <w:p w:rsidR="00857328" w:rsidRDefault="00857328"/>
    <w:p w:rsidR="00857328" w:rsidRDefault="00857328"/>
    <w:p w:rsidR="001F2312" w:rsidRDefault="001F2312"/>
    <w:p w:rsidR="001F2312" w:rsidRPr="00E533DD" w:rsidRDefault="001F2312" w:rsidP="004D23AF">
      <w:pPr>
        <w:contextualSpacing/>
        <w:rPr>
          <w:rFonts w:ascii="Times New Roman" w:hAnsi="Times New Roman" w:cs="Times New Roman"/>
          <w:sz w:val="24"/>
          <w:szCs w:val="24"/>
        </w:rPr>
      </w:pPr>
      <w:r w:rsidRPr="00E533DD">
        <w:rPr>
          <w:rFonts w:ascii="Times New Roman" w:hAnsi="Times New Roman" w:cs="Times New Roman"/>
          <w:sz w:val="24"/>
          <w:szCs w:val="24"/>
        </w:rPr>
        <w:lastRenderedPageBreak/>
        <w:t xml:space="preserve">Table </w:t>
      </w:r>
      <w:r w:rsidR="00A36214" w:rsidRPr="00E533DD">
        <w:rPr>
          <w:rFonts w:ascii="Times New Roman" w:hAnsi="Times New Roman" w:cs="Times New Roman"/>
          <w:sz w:val="24"/>
          <w:szCs w:val="24"/>
        </w:rPr>
        <w:t xml:space="preserve">A2.  </w:t>
      </w:r>
      <w:r w:rsidRPr="00E533DD">
        <w:rPr>
          <w:rFonts w:ascii="Times New Roman" w:hAnsi="Times New Roman" w:cs="Times New Roman"/>
          <w:sz w:val="24"/>
          <w:szCs w:val="24"/>
        </w:rPr>
        <w:t>Summary of Information for Selecting Number of Latent Classes of Situational Risk Factors (</w:t>
      </w:r>
      <w:r w:rsidRPr="00E533DD">
        <w:rPr>
          <w:rFonts w:ascii="Times New Roman" w:hAnsi="Times New Roman" w:cs="Times New Roman"/>
          <w:i/>
          <w:sz w:val="24"/>
          <w:szCs w:val="24"/>
        </w:rPr>
        <w:t>N</w:t>
      </w:r>
      <w:r w:rsidRPr="00E533DD">
        <w:rPr>
          <w:rFonts w:ascii="Times New Roman" w:hAnsi="Times New Roman" w:cs="Times New Roman"/>
          <w:sz w:val="24"/>
          <w:szCs w:val="24"/>
        </w:rPr>
        <w:t xml:space="preserve"> = 8162)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647"/>
        <w:gridCol w:w="1647"/>
        <w:gridCol w:w="1647"/>
        <w:gridCol w:w="1647"/>
        <w:gridCol w:w="1647"/>
        <w:gridCol w:w="1647"/>
      </w:tblGrid>
      <w:tr w:rsidR="006C1492" w:rsidRPr="00E533DD" w:rsidTr="00863F18">
        <w:tc>
          <w:tcPr>
            <w:tcW w:w="1647" w:type="dxa"/>
            <w:tcBorders>
              <w:top w:val="single" w:sz="4" w:space="0" w:color="auto"/>
              <w:bottom w:val="single" w:sz="4" w:space="0" w:color="auto"/>
            </w:tcBorders>
            <w:vAlign w:val="center"/>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Number of Latent Classes</w:t>
            </w:r>
          </w:p>
        </w:tc>
        <w:tc>
          <w:tcPr>
            <w:tcW w:w="1647" w:type="dxa"/>
            <w:tcBorders>
              <w:top w:val="single" w:sz="4" w:space="0" w:color="auto"/>
              <w:bottom w:val="single" w:sz="4" w:space="0" w:color="auto"/>
            </w:tcBorders>
            <w:vAlign w:val="center"/>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Number of Parameters Estimated</w:t>
            </w:r>
          </w:p>
        </w:tc>
        <w:tc>
          <w:tcPr>
            <w:tcW w:w="1647" w:type="dxa"/>
            <w:tcBorders>
              <w:top w:val="single" w:sz="4" w:space="0" w:color="auto"/>
              <w:bottom w:val="single" w:sz="4" w:space="0" w:color="auto"/>
            </w:tcBorders>
            <w:vAlign w:val="center"/>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i/>
                <w:sz w:val="24"/>
                <w:szCs w:val="24"/>
              </w:rPr>
              <w:t>G</w:t>
            </w:r>
            <w:r w:rsidRPr="00E533DD">
              <w:rPr>
                <w:rFonts w:ascii="Times New Roman" w:hAnsi="Times New Roman" w:cs="Times New Roman"/>
                <w:sz w:val="24"/>
                <w:szCs w:val="24"/>
                <w:vertAlign w:val="superscript"/>
              </w:rPr>
              <w:t>2</w:t>
            </w:r>
          </w:p>
        </w:tc>
        <w:tc>
          <w:tcPr>
            <w:tcW w:w="1647" w:type="dxa"/>
            <w:tcBorders>
              <w:top w:val="single" w:sz="4" w:space="0" w:color="auto"/>
              <w:bottom w:val="single" w:sz="4" w:space="0" w:color="auto"/>
            </w:tcBorders>
            <w:vAlign w:val="center"/>
          </w:tcPr>
          <w:p w:rsidR="006C1492" w:rsidRPr="00E533DD" w:rsidRDefault="006C1492" w:rsidP="00863F18">
            <w:pPr>
              <w:contextualSpacing/>
              <w:jc w:val="center"/>
              <w:rPr>
                <w:rFonts w:ascii="Times New Roman" w:hAnsi="Times New Roman" w:cs="Times New Roman"/>
                <w:i/>
                <w:sz w:val="24"/>
                <w:szCs w:val="24"/>
              </w:rPr>
            </w:pPr>
            <w:r w:rsidRPr="00E533DD">
              <w:rPr>
                <w:rFonts w:ascii="Times New Roman" w:hAnsi="Times New Roman" w:cs="Times New Roman"/>
                <w:i/>
                <w:sz w:val="24"/>
                <w:szCs w:val="24"/>
              </w:rPr>
              <w:t>df</w:t>
            </w:r>
          </w:p>
        </w:tc>
        <w:tc>
          <w:tcPr>
            <w:tcW w:w="1647" w:type="dxa"/>
            <w:tcBorders>
              <w:top w:val="single" w:sz="4" w:space="0" w:color="auto"/>
              <w:bottom w:val="single" w:sz="4" w:space="0" w:color="auto"/>
            </w:tcBorders>
            <w:vAlign w:val="center"/>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AIC</w:t>
            </w:r>
          </w:p>
        </w:tc>
        <w:tc>
          <w:tcPr>
            <w:tcW w:w="1647" w:type="dxa"/>
            <w:tcBorders>
              <w:top w:val="single" w:sz="4" w:space="0" w:color="auto"/>
              <w:bottom w:val="single" w:sz="4" w:space="0" w:color="auto"/>
            </w:tcBorders>
            <w:vAlign w:val="center"/>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BIC</w:t>
            </w:r>
          </w:p>
        </w:tc>
        <w:tc>
          <w:tcPr>
            <w:tcW w:w="1647" w:type="dxa"/>
            <w:tcBorders>
              <w:top w:val="single" w:sz="4" w:space="0" w:color="auto"/>
              <w:bottom w:val="single" w:sz="4" w:space="0" w:color="auto"/>
            </w:tcBorders>
            <w:vAlign w:val="center"/>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Log-likelihood</w:t>
            </w:r>
          </w:p>
        </w:tc>
      </w:tr>
      <w:tr w:rsidR="006C1492" w:rsidRPr="00E533DD" w:rsidTr="00863F18">
        <w:tc>
          <w:tcPr>
            <w:tcW w:w="1647" w:type="dxa"/>
            <w:tcBorders>
              <w:top w:val="single" w:sz="4" w:space="0" w:color="auto"/>
            </w:tcBorders>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1</w:t>
            </w:r>
          </w:p>
        </w:tc>
        <w:tc>
          <w:tcPr>
            <w:tcW w:w="1647" w:type="dxa"/>
            <w:tcBorders>
              <w:top w:val="single" w:sz="4" w:space="0" w:color="auto"/>
            </w:tcBorders>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9</w:t>
            </w:r>
          </w:p>
        </w:tc>
        <w:tc>
          <w:tcPr>
            <w:tcW w:w="1647" w:type="dxa"/>
            <w:tcBorders>
              <w:top w:val="single" w:sz="4" w:space="0" w:color="auto"/>
            </w:tcBorders>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10938.153</w:t>
            </w:r>
          </w:p>
        </w:tc>
        <w:tc>
          <w:tcPr>
            <w:tcW w:w="1647" w:type="dxa"/>
            <w:tcBorders>
              <w:top w:val="single" w:sz="4" w:space="0" w:color="auto"/>
            </w:tcBorders>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502</w:t>
            </w:r>
          </w:p>
        </w:tc>
        <w:tc>
          <w:tcPr>
            <w:tcW w:w="1647" w:type="dxa"/>
            <w:tcBorders>
              <w:top w:val="single" w:sz="4" w:space="0" w:color="auto"/>
            </w:tcBorders>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10956.153</w:t>
            </w:r>
          </w:p>
        </w:tc>
        <w:tc>
          <w:tcPr>
            <w:tcW w:w="1647" w:type="dxa"/>
            <w:tcBorders>
              <w:top w:val="single" w:sz="4" w:space="0" w:color="auto"/>
            </w:tcBorders>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11019.218</w:t>
            </w:r>
          </w:p>
        </w:tc>
        <w:tc>
          <w:tcPr>
            <w:tcW w:w="1647" w:type="dxa"/>
            <w:tcBorders>
              <w:top w:val="single" w:sz="4" w:space="0" w:color="auto"/>
            </w:tcBorders>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-40387.905</w:t>
            </w:r>
          </w:p>
        </w:tc>
      </w:tr>
      <w:tr w:rsidR="006C1492" w:rsidRPr="00E533DD" w:rsidTr="00863F18">
        <w:tc>
          <w:tcPr>
            <w:tcW w:w="1647" w:type="dxa"/>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2</w:t>
            </w:r>
          </w:p>
        </w:tc>
        <w:tc>
          <w:tcPr>
            <w:tcW w:w="1647" w:type="dxa"/>
          </w:tcPr>
          <w:p w:rsidR="006C1492" w:rsidRPr="00E533DD" w:rsidRDefault="00872D9F"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19</w:t>
            </w:r>
          </w:p>
        </w:tc>
        <w:tc>
          <w:tcPr>
            <w:tcW w:w="1647" w:type="dxa"/>
          </w:tcPr>
          <w:p w:rsidR="006C1492" w:rsidRPr="00E533DD" w:rsidRDefault="00EF70C5"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 xml:space="preserve">  5876.488</w:t>
            </w:r>
          </w:p>
        </w:tc>
        <w:tc>
          <w:tcPr>
            <w:tcW w:w="1647" w:type="dxa"/>
          </w:tcPr>
          <w:p w:rsidR="006C1492" w:rsidRPr="00E533DD" w:rsidRDefault="00872D9F"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492</w:t>
            </w:r>
          </w:p>
        </w:tc>
        <w:tc>
          <w:tcPr>
            <w:tcW w:w="1647" w:type="dxa"/>
          </w:tcPr>
          <w:p w:rsidR="006C1492" w:rsidRPr="00E533DD" w:rsidRDefault="00EF70C5"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 xml:space="preserve">  5914.488</w:t>
            </w:r>
          </w:p>
        </w:tc>
        <w:tc>
          <w:tcPr>
            <w:tcW w:w="1647" w:type="dxa"/>
          </w:tcPr>
          <w:p w:rsidR="006C1492" w:rsidRPr="00E533DD" w:rsidRDefault="00EF70C5"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 xml:space="preserve">  6047.626</w:t>
            </w:r>
          </w:p>
        </w:tc>
        <w:tc>
          <w:tcPr>
            <w:tcW w:w="1647" w:type="dxa"/>
          </w:tcPr>
          <w:p w:rsidR="006C1492" w:rsidRPr="00E533DD" w:rsidRDefault="00872D9F"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-37857.072</w:t>
            </w:r>
          </w:p>
        </w:tc>
      </w:tr>
      <w:tr w:rsidR="006C1492" w:rsidRPr="00E533DD" w:rsidTr="00863F18">
        <w:tc>
          <w:tcPr>
            <w:tcW w:w="1647" w:type="dxa"/>
          </w:tcPr>
          <w:p w:rsidR="006C1492" w:rsidRPr="00E533DD" w:rsidRDefault="006C1492" w:rsidP="00863F18">
            <w:pPr>
              <w:contextualSpacing/>
              <w:jc w:val="center"/>
              <w:rPr>
                <w:rFonts w:ascii="Times New Roman" w:hAnsi="Times New Roman" w:cs="Times New Roman"/>
                <w:b/>
                <w:sz w:val="24"/>
                <w:szCs w:val="24"/>
              </w:rPr>
            </w:pPr>
            <w:r w:rsidRPr="00E533DD">
              <w:rPr>
                <w:rFonts w:ascii="Times New Roman" w:hAnsi="Times New Roman" w:cs="Times New Roman"/>
                <w:b/>
                <w:sz w:val="24"/>
                <w:szCs w:val="24"/>
              </w:rPr>
              <w:t>3</w:t>
            </w:r>
          </w:p>
        </w:tc>
        <w:tc>
          <w:tcPr>
            <w:tcW w:w="1647" w:type="dxa"/>
          </w:tcPr>
          <w:p w:rsidR="006C1492" w:rsidRPr="00E533DD" w:rsidRDefault="00872D9F" w:rsidP="00863F18">
            <w:pPr>
              <w:contextualSpacing/>
              <w:jc w:val="center"/>
              <w:rPr>
                <w:rFonts w:ascii="Times New Roman" w:hAnsi="Times New Roman" w:cs="Times New Roman"/>
                <w:b/>
                <w:sz w:val="24"/>
                <w:szCs w:val="24"/>
              </w:rPr>
            </w:pPr>
            <w:r w:rsidRPr="00E533DD">
              <w:rPr>
                <w:rFonts w:ascii="Times New Roman" w:hAnsi="Times New Roman" w:cs="Times New Roman"/>
                <w:b/>
                <w:sz w:val="24"/>
                <w:szCs w:val="24"/>
              </w:rPr>
              <w:t>29</w:t>
            </w:r>
          </w:p>
        </w:tc>
        <w:tc>
          <w:tcPr>
            <w:tcW w:w="1647" w:type="dxa"/>
          </w:tcPr>
          <w:p w:rsidR="006C1492" w:rsidRPr="00E533DD" w:rsidRDefault="00EF70C5" w:rsidP="00863F18">
            <w:pPr>
              <w:contextualSpacing/>
              <w:jc w:val="center"/>
              <w:rPr>
                <w:rFonts w:ascii="Times New Roman" w:hAnsi="Times New Roman" w:cs="Times New Roman"/>
                <w:b/>
                <w:sz w:val="24"/>
                <w:szCs w:val="24"/>
              </w:rPr>
            </w:pPr>
            <w:r w:rsidRPr="00E533DD">
              <w:rPr>
                <w:rFonts w:ascii="Times New Roman" w:hAnsi="Times New Roman" w:cs="Times New Roman"/>
                <w:b/>
                <w:sz w:val="24"/>
                <w:szCs w:val="24"/>
              </w:rPr>
              <w:t xml:space="preserve">  4666.879</w:t>
            </w:r>
          </w:p>
        </w:tc>
        <w:tc>
          <w:tcPr>
            <w:tcW w:w="1647" w:type="dxa"/>
          </w:tcPr>
          <w:p w:rsidR="006C1492" w:rsidRPr="00E533DD" w:rsidRDefault="00872D9F" w:rsidP="00863F18">
            <w:pPr>
              <w:contextualSpacing/>
              <w:jc w:val="center"/>
              <w:rPr>
                <w:rFonts w:ascii="Times New Roman" w:hAnsi="Times New Roman" w:cs="Times New Roman"/>
                <w:b/>
                <w:sz w:val="24"/>
                <w:szCs w:val="24"/>
              </w:rPr>
            </w:pPr>
            <w:r w:rsidRPr="00E533DD">
              <w:rPr>
                <w:rFonts w:ascii="Times New Roman" w:hAnsi="Times New Roman" w:cs="Times New Roman"/>
                <w:b/>
                <w:sz w:val="24"/>
                <w:szCs w:val="24"/>
              </w:rPr>
              <w:t>482</w:t>
            </w:r>
          </w:p>
        </w:tc>
        <w:tc>
          <w:tcPr>
            <w:tcW w:w="1647" w:type="dxa"/>
          </w:tcPr>
          <w:p w:rsidR="006C1492" w:rsidRPr="00E533DD" w:rsidRDefault="00EF70C5" w:rsidP="00863F18">
            <w:pPr>
              <w:contextualSpacing/>
              <w:jc w:val="center"/>
              <w:rPr>
                <w:rFonts w:ascii="Times New Roman" w:hAnsi="Times New Roman" w:cs="Times New Roman"/>
                <w:b/>
                <w:sz w:val="24"/>
                <w:szCs w:val="24"/>
              </w:rPr>
            </w:pPr>
            <w:r w:rsidRPr="00E533DD">
              <w:rPr>
                <w:rFonts w:ascii="Times New Roman" w:hAnsi="Times New Roman" w:cs="Times New Roman"/>
                <w:b/>
                <w:sz w:val="24"/>
                <w:szCs w:val="24"/>
              </w:rPr>
              <w:t xml:space="preserve">  4724.879</w:t>
            </w:r>
          </w:p>
        </w:tc>
        <w:tc>
          <w:tcPr>
            <w:tcW w:w="1647" w:type="dxa"/>
          </w:tcPr>
          <w:p w:rsidR="006C1492" w:rsidRPr="00E533DD" w:rsidRDefault="00EF70C5" w:rsidP="00863F18">
            <w:pPr>
              <w:contextualSpacing/>
              <w:jc w:val="center"/>
              <w:rPr>
                <w:rFonts w:ascii="Times New Roman" w:hAnsi="Times New Roman" w:cs="Times New Roman"/>
                <w:b/>
                <w:sz w:val="24"/>
                <w:szCs w:val="24"/>
              </w:rPr>
            </w:pPr>
            <w:r w:rsidRPr="00E533DD">
              <w:rPr>
                <w:rFonts w:ascii="Times New Roman" w:hAnsi="Times New Roman" w:cs="Times New Roman"/>
                <w:b/>
                <w:sz w:val="24"/>
                <w:szCs w:val="24"/>
              </w:rPr>
              <w:t xml:space="preserve">  4928.089</w:t>
            </w:r>
          </w:p>
        </w:tc>
        <w:tc>
          <w:tcPr>
            <w:tcW w:w="1647" w:type="dxa"/>
          </w:tcPr>
          <w:p w:rsidR="006C1492" w:rsidRPr="00E533DD" w:rsidRDefault="00872D9F" w:rsidP="00863F18">
            <w:pPr>
              <w:contextualSpacing/>
              <w:jc w:val="center"/>
              <w:rPr>
                <w:rFonts w:ascii="Times New Roman" w:hAnsi="Times New Roman" w:cs="Times New Roman"/>
                <w:b/>
                <w:sz w:val="24"/>
                <w:szCs w:val="24"/>
              </w:rPr>
            </w:pPr>
            <w:r w:rsidRPr="00E533DD">
              <w:rPr>
                <w:rFonts w:ascii="Times New Roman" w:hAnsi="Times New Roman" w:cs="Times New Roman"/>
                <w:b/>
                <w:sz w:val="24"/>
                <w:szCs w:val="24"/>
              </w:rPr>
              <w:t>-37252.268</w:t>
            </w:r>
          </w:p>
        </w:tc>
      </w:tr>
      <w:tr w:rsidR="006C1492" w:rsidRPr="00E533DD" w:rsidTr="00274A2E">
        <w:tc>
          <w:tcPr>
            <w:tcW w:w="1647" w:type="dxa"/>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4</w:t>
            </w:r>
          </w:p>
        </w:tc>
        <w:tc>
          <w:tcPr>
            <w:tcW w:w="1647" w:type="dxa"/>
          </w:tcPr>
          <w:p w:rsidR="006C1492" w:rsidRPr="00E533DD" w:rsidRDefault="00872D9F"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39</w:t>
            </w:r>
          </w:p>
        </w:tc>
        <w:tc>
          <w:tcPr>
            <w:tcW w:w="1647" w:type="dxa"/>
          </w:tcPr>
          <w:p w:rsidR="006C1492" w:rsidRPr="00E533DD" w:rsidRDefault="00EF70C5"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 xml:space="preserve">  3984.991</w:t>
            </w:r>
          </w:p>
        </w:tc>
        <w:tc>
          <w:tcPr>
            <w:tcW w:w="1647" w:type="dxa"/>
          </w:tcPr>
          <w:p w:rsidR="006C1492" w:rsidRPr="00E533DD" w:rsidRDefault="00872D9F"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472</w:t>
            </w:r>
          </w:p>
        </w:tc>
        <w:tc>
          <w:tcPr>
            <w:tcW w:w="1647" w:type="dxa"/>
          </w:tcPr>
          <w:p w:rsidR="006C1492" w:rsidRPr="00E533DD" w:rsidRDefault="00EF70C5"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 xml:space="preserve">  4062.991</w:t>
            </w:r>
          </w:p>
        </w:tc>
        <w:tc>
          <w:tcPr>
            <w:tcW w:w="1647" w:type="dxa"/>
          </w:tcPr>
          <w:p w:rsidR="006C1492" w:rsidRPr="00E533DD" w:rsidRDefault="00EF70C5"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 xml:space="preserve">  4336.273</w:t>
            </w:r>
          </w:p>
        </w:tc>
        <w:tc>
          <w:tcPr>
            <w:tcW w:w="1647" w:type="dxa"/>
          </w:tcPr>
          <w:p w:rsidR="006C1492" w:rsidRPr="00E533DD" w:rsidRDefault="00DA31F7"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-36911.324</w:t>
            </w:r>
          </w:p>
        </w:tc>
      </w:tr>
      <w:tr w:rsidR="006C1492" w:rsidRPr="00E533DD" w:rsidTr="00274A2E">
        <w:tc>
          <w:tcPr>
            <w:tcW w:w="1647" w:type="dxa"/>
            <w:tcBorders>
              <w:bottom w:val="single" w:sz="4" w:space="0" w:color="auto"/>
            </w:tcBorders>
          </w:tcPr>
          <w:p w:rsidR="006C1492" w:rsidRPr="00E533DD" w:rsidRDefault="006C1492"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5</w:t>
            </w:r>
          </w:p>
        </w:tc>
        <w:tc>
          <w:tcPr>
            <w:tcW w:w="1647" w:type="dxa"/>
            <w:tcBorders>
              <w:bottom w:val="single" w:sz="4" w:space="0" w:color="auto"/>
            </w:tcBorders>
          </w:tcPr>
          <w:p w:rsidR="006C1492" w:rsidRPr="00E533DD" w:rsidRDefault="00872D9F"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49</w:t>
            </w:r>
          </w:p>
        </w:tc>
        <w:tc>
          <w:tcPr>
            <w:tcW w:w="1647" w:type="dxa"/>
            <w:tcBorders>
              <w:bottom w:val="single" w:sz="4" w:space="0" w:color="auto"/>
            </w:tcBorders>
          </w:tcPr>
          <w:p w:rsidR="006C1492" w:rsidRPr="00E533DD" w:rsidRDefault="00EF70C5"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 xml:space="preserve">  3503.687</w:t>
            </w:r>
          </w:p>
        </w:tc>
        <w:tc>
          <w:tcPr>
            <w:tcW w:w="1647" w:type="dxa"/>
            <w:tcBorders>
              <w:bottom w:val="single" w:sz="4" w:space="0" w:color="auto"/>
            </w:tcBorders>
          </w:tcPr>
          <w:p w:rsidR="006C1492" w:rsidRPr="00E533DD" w:rsidRDefault="00872D9F"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462</w:t>
            </w:r>
          </w:p>
        </w:tc>
        <w:tc>
          <w:tcPr>
            <w:tcW w:w="1647" w:type="dxa"/>
            <w:tcBorders>
              <w:bottom w:val="single" w:sz="4" w:space="0" w:color="auto"/>
            </w:tcBorders>
          </w:tcPr>
          <w:p w:rsidR="006C1492" w:rsidRPr="00E533DD" w:rsidRDefault="00EF70C5"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 xml:space="preserve">  3601.687</w:t>
            </w:r>
          </w:p>
        </w:tc>
        <w:tc>
          <w:tcPr>
            <w:tcW w:w="1647" w:type="dxa"/>
            <w:tcBorders>
              <w:bottom w:val="single" w:sz="4" w:space="0" w:color="auto"/>
            </w:tcBorders>
          </w:tcPr>
          <w:p w:rsidR="006C1492" w:rsidRPr="00E533DD" w:rsidRDefault="00EF70C5"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 xml:space="preserve">  3945.042</w:t>
            </w:r>
          </w:p>
        </w:tc>
        <w:tc>
          <w:tcPr>
            <w:tcW w:w="1647" w:type="dxa"/>
            <w:tcBorders>
              <w:bottom w:val="single" w:sz="4" w:space="0" w:color="auto"/>
            </w:tcBorders>
          </w:tcPr>
          <w:p w:rsidR="006C1492" w:rsidRPr="00E533DD" w:rsidRDefault="00DA31F7" w:rsidP="00863F18">
            <w:pPr>
              <w:contextualSpacing/>
              <w:jc w:val="center"/>
              <w:rPr>
                <w:rFonts w:ascii="Times New Roman" w:hAnsi="Times New Roman" w:cs="Times New Roman"/>
                <w:sz w:val="24"/>
                <w:szCs w:val="24"/>
              </w:rPr>
            </w:pPr>
            <w:r w:rsidRPr="00E533DD">
              <w:rPr>
                <w:rFonts w:ascii="Times New Roman" w:hAnsi="Times New Roman" w:cs="Times New Roman"/>
                <w:sz w:val="24"/>
                <w:szCs w:val="24"/>
              </w:rPr>
              <w:t>-36670.672</w:t>
            </w:r>
          </w:p>
        </w:tc>
      </w:tr>
    </w:tbl>
    <w:p w:rsidR="001F2312" w:rsidRPr="00E533DD" w:rsidRDefault="001F2312" w:rsidP="004D23AF">
      <w:pPr>
        <w:contextualSpacing/>
        <w:rPr>
          <w:rFonts w:ascii="Times New Roman" w:hAnsi="Times New Roman" w:cs="Times New Roman"/>
          <w:sz w:val="24"/>
          <w:szCs w:val="24"/>
        </w:rPr>
      </w:pPr>
    </w:p>
    <w:p w:rsidR="00C366F9" w:rsidRDefault="00E533DD" w:rsidP="004D23AF">
      <w:pPr>
        <w:contextualSpacing/>
      </w:pPr>
      <w:r w:rsidRPr="00E533DD">
        <w:rPr>
          <w:rFonts w:ascii="Times New Roman" w:hAnsi="Times New Roman" w:cs="Times New Roman"/>
          <w:sz w:val="24"/>
          <w:szCs w:val="24"/>
        </w:rPr>
        <w:t xml:space="preserve">Given the large </w:t>
      </w:r>
      <w:r w:rsidR="001E3C4E">
        <w:rPr>
          <w:rFonts w:ascii="Times New Roman" w:hAnsi="Times New Roman" w:cs="Times New Roman"/>
          <w:sz w:val="24"/>
          <w:szCs w:val="24"/>
        </w:rPr>
        <w:t>number of path points included</w:t>
      </w:r>
      <w:r w:rsidRPr="00E533DD">
        <w:rPr>
          <w:rFonts w:ascii="Times New Roman" w:hAnsi="Times New Roman" w:cs="Times New Roman"/>
          <w:sz w:val="24"/>
          <w:szCs w:val="24"/>
        </w:rPr>
        <w:t xml:space="preserve"> in the latent class analysis, </w:t>
      </w:r>
      <w:r w:rsidR="00274A2E">
        <w:rPr>
          <w:rFonts w:ascii="Times New Roman" w:hAnsi="Times New Roman" w:cs="Times New Roman"/>
          <w:sz w:val="24"/>
          <w:szCs w:val="24"/>
        </w:rPr>
        <w:t xml:space="preserve">all </w:t>
      </w:r>
      <w:r w:rsidRPr="00E533DD">
        <w:rPr>
          <w:rFonts w:ascii="Times New Roman" w:hAnsi="Times New Roman" w:cs="Times New Roman"/>
          <w:sz w:val="24"/>
          <w:szCs w:val="24"/>
        </w:rPr>
        <w:t xml:space="preserve">fit statistics continued to go down as </w:t>
      </w:r>
      <w:r w:rsidR="001E3C4E">
        <w:rPr>
          <w:rFonts w:ascii="Times New Roman" w:hAnsi="Times New Roman" w:cs="Times New Roman"/>
          <w:sz w:val="24"/>
          <w:szCs w:val="24"/>
        </w:rPr>
        <w:t>more latent classes were added.</w:t>
      </w:r>
      <w:r w:rsidR="00362C02">
        <w:rPr>
          <w:rFonts w:ascii="Times New Roman" w:hAnsi="Times New Roman" w:cs="Times New Roman"/>
          <w:sz w:val="24"/>
          <w:szCs w:val="24"/>
        </w:rPr>
        <w:t xml:space="preserve"> Following Collins and Lanza (30</w:t>
      </w:r>
      <w:bookmarkStart w:id="0" w:name="_GoBack"/>
      <w:bookmarkEnd w:id="0"/>
      <w:r w:rsidR="001E3C4E">
        <w:rPr>
          <w:rFonts w:ascii="Times New Roman" w:hAnsi="Times New Roman" w:cs="Times New Roman"/>
          <w:sz w:val="24"/>
          <w:szCs w:val="24"/>
        </w:rPr>
        <w:t xml:space="preserve">), we selected the optimal number of latent classes through the following steps: 1) </w:t>
      </w:r>
      <w:r w:rsidR="00274A2E">
        <w:rPr>
          <w:rFonts w:ascii="Times New Roman" w:hAnsi="Times New Roman" w:cs="Times New Roman"/>
          <w:sz w:val="24"/>
          <w:szCs w:val="24"/>
        </w:rPr>
        <w:t xml:space="preserve">to ensure a parsimonious solution that does not over fit the data, we imposed the constraint that each </w:t>
      </w:r>
      <w:r w:rsidR="0022582D">
        <w:rPr>
          <w:rFonts w:ascii="Times New Roman" w:hAnsi="Times New Roman" w:cs="Times New Roman"/>
          <w:sz w:val="24"/>
          <w:szCs w:val="24"/>
        </w:rPr>
        <w:t>class</w:t>
      </w:r>
      <w:r w:rsidR="00274A2E">
        <w:rPr>
          <w:rFonts w:ascii="Times New Roman" w:hAnsi="Times New Roman" w:cs="Times New Roman"/>
          <w:sz w:val="24"/>
          <w:szCs w:val="24"/>
        </w:rPr>
        <w:t xml:space="preserve"> must have a prior probability of at least 0.10 (</w:t>
      </w:r>
      <w:r w:rsidR="0022582D">
        <w:rPr>
          <w:rFonts w:ascii="Times New Roman" w:hAnsi="Times New Roman" w:cs="Times New Roman"/>
          <w:sz w:val="24"/>
          <w:szCs w:val="24"/>
        </w:rPr>
        <w:t>or</w:t>
      </w:r>
      <w:r w:rsidR="00274A2E">
        <w:rPr>
          <w:rFonts w:ascii="Times New Roman" w:hAnsi="Times New Roman" w:cs="Times New Roman"/>
          <w:sz w:val="24"/>
          <w:szCs w:val="24"/>
        </w:rPr>
        <w:t xml:space="preserve"> 10% of all path points)</w:t>
      </w:r>
      <w:r w:rsidR="000474BA">
        <w:rPr>
          <w:rFonts w:ascii="Times New Roman" w:hAnsi="Times New Roman" w:cs="Times New Roman"/>
          <w:sz w:val="24"/>
          <w:szCs w:val="24"/>
        </w:rPr>
        <w:t>; we thus fit models with one through five latent classes to the data; 2) t</w:t>
      </w:r>
      <w:r>
        <w:rPr>
          <w:rFonts w:ascii="Times New Roman" w:hAnsi="Times New Roman" w:cs="Times New Roman"/>
          <w:sz w:val="24"/>
          <w:szCs w:val="24"/>
        </w:rPr>
        <w:t xml:space="preserve">here was a leveling off after the </w:t>
      </w:r>
      <w:r w:rsidR="000474BA">
        <w:rPr>
          <w:rFonts w:ascii="Times New Roman" w:hAnsi="Times New Roman" w:cs="Times New Roman"/>
          <w:sz w:val="24"/>
          <w:szCs w:val="24"/>
        </w:rPr>
        <w:t>three</w:t>
      </w:r>
      <w:r>
        <w:rPr>
          <w:rFonts w:ascii="Times New Roman" w:hAnsi="Times New Roman" w:cs="Times New Roman"/>
          <w:sz w:val="24"/>
          <w:szCs w:val="24"/>
        </w:rPr>
        <w:t xml:space="preserve">-latent-class solution in the </w:t>
      </w:r>
      <w:r w:rsidR="000474BA" w:rsidRPr="000474BA">
        <w:rPr>
          <w:rFonts w:ascii="Times New Roman" w:hAnsi="Times New Roman" w:cs="Times New Roman"/>
          <w:i/>
          <w:sz w:val="24"/>
          <w:szCs w:val="24"/>
        </w:rPr>
        <w:t>G</w:t>
      </w:r>
      <w:r w:rsidR="000474BA" w:rsidRPr="000474BA">
        <w:rPr>
          <w:rFonts w:ascii="Times New Roman" w:hAnsi="Times New Roman" w:cs="Times New Roman"/>
          <w:sz w:val="24"/>
          <w:szCs w:val="24"/>
          <w:vertAlign w:val="superscript"/>
        </w:rPr>
        <w:t>2</w:t>
      </w:r>
      <w:r w:rsidR="000474BA">
        <w:rPr>
          <w:rFonts w:ascii="Times New Roman" w:hAnsi="Times New Roman" w:cs="Times New Roman"/>
          <w:sz w:val="24"/>
          <w:szCs w:val="24"/>
        </w:rPr>
        <w:t xml:space="preserve"> statistic, the AIC, and </w:t>
      </w:r>
      <w:r w:rsidR="00964C05">
        <w:rPr>
          <w:rFonts w:ascii="Times New Roman" w:hAnsi="Times New Roman" w:cs="Times New Roman"/>
          <w:sz w:val="24"/>
          <w:szCs w:val="24"/>
        </w:rPr>
        <w:t xml:space="preserve">the BIC; and 3) examination of the four- and five-latent-class solutions showed that these solutions had poor homogeneity and latent class separation </w:t>
      </w:r>
      <w:r w:rsidR="00FD7815">
        <w:rPr>
          <w:rFonts w:ascii="Times New Roman" w:hAnsi="Times New Roman" w:cs="Times New Roman"/>
          <w:sz w:val="24"/>
          <w:szCs w:val="24"/>
        </w:rPr>
        <w:t xml:space="preserve">compared to the solution with three latent classes. Based on these considerations we chose the three-latent-class solution, </w:t>
      </w:r>
      <w:r w:rsidR="00FD7815" w:rsidRPr="000403FA">
        <w:rPr>
          <w:rFonts w:ascii="Times New Roman" w:hAnsi="Times New Roman" w:cs="Times New Roman"/>
          <w:sz w:val="24"/>
          <w:szCs w:val="24"/>
        </w:rPr>
        <w:t xml:space="preserve">optimizing the balance between </w:t>
      </w:r>
      <w:r w:rsidR="00226F6C" w:rsidRPr="000403FA">
        <w:rPr>
          <w:rFonts w:ascii="Times New Roman" w:hAnsi="Times New Roman" w:cs="Times New Roman"/>
          <w:sz w:val="24"/>
          <w:szCs w:val="24"/>
        </w:rPr>
        <w:t>mod</w:t>
      </w:r>
      <w:r w:rsidR="00226F6C">
        <w:rPr>
          <w:rFonts w:ascii="Times New Roman" w:hAnsi="Times New Roman" w:cs="Times New Roman"/>
          <w:sz w:val="24"/>
          <w:szCs w:val="24"/>
        </w:rPr>
        <w:t>el fit</w:t>
      </w:r>
      <w:r w:rsidR="00226F6C" w:rsidRPr="000403FA">
        <w:rPr>
          <w:rFonts w:ascii="Times New Roman" w:hAnsi="Times New Roman" w:cs="Times New Roman"/>
          <w:sz w:val="24"/>
          <w:szCs w:val="24"/>
        </w:rPr>
        <w:t xml:space="preserve"> </w:t>
      </w:r>
      <w:r w:rsidR="00226F6C">
        <w:rPr>
          <w:rFonts w:ascii="Times New Roman" w:hAnsi="Times New Roman" w:cs="Times New Roman"/>
          <w:sz w:val="24"/>
          <w:szCs w:val="24"/>
        </w:rPr>
        <w:t>and interpretability</w:t>
      </w:r>
      <w:r w:rsidR="00FD7815">
        <w:rPr>
          <w:rFonts w:ascii="Times New Roman" w:hAnsi="Times New Roman" w:cs="Times New Roman"/>
          <w:sz w:val="24"/>
          <w:szCs w:val="24"/>
        </w:rPr>
        <w:t xml:space="preserve">. </w:t>
      </w:r>
    </w:p>
    <w:sectPr w:rsidR="00C366F9" w:rsidSect="00821D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79"/>
    <w:rsid w:val="00014D14"/>
    <w:rsid w:val="00015F41"/>
    <w:rsid w:val="0002312D"/>
    <w:rsid w:val="00024388"/>
    <w:rsid w:val="00030914"/>
    <w:rsid w:val="00043688"/>
    <w:rsid w:val="000474BA"/>
    <w:rsid w:val="000550A3"/>
    <w:rsid w:val="00057EBE"/>
    <w:rsid w:val="00063E1E"/>
    <w:rsid w:val="00064EAA"/>
    <w:rsid w:val="000741EF"/>
    <w:rsid w:val="00086B1B"/>
    <w:rsid w:val="0008734D"/>
    <w:rsid w:val="00093CCB"/>
    <w:rsid w:val="00096014"/>
    <w:rsid w:val="000B0800"/>
    <w:rsid w:val="000B22F2"/>
    <w:rsid w:val="000B30D5"/>
    <w:rsid w:val="000E6817"/>
    <w:rsid w:val="000F478E"/>
    <w:rsid w:val="00137444"/>
    <w:rsid w:val="00140EA0"/>
    <w:rsid w:val="00141D24"/>
    <w:rsid w:val="001422AF"/>
    <w:rsid w:val="00167D25"/>
    <w:rsid w:val="0017160D"/>
    <w:rsid w:val="00177033"/>
    <w:rsid w:val="001A7EB4"/>
    <w:rsid w:val="001B6A54"/>
    <w:rsid w:val="001C16A6"/>
    <w:rsid w:val="001D1540"/>
    <w:rsid w:val="001D3C06"/>
    <w:rsid w:val="001D62B7"/>
    <w:rsid w:val="001E21BE"/>
    <w:rsid w:val="001E3C4E"/>
    <w:rsid w:val="001E47B6"/>
    <w:rsid w:val="001F2312"/>
    <w:rsid w:val="001F7B24"/>
    <w:rsid w:val="002118D4"/>
    <w:rsid w:val="00221397"/>
    <w:rsid w:val="002255D3"/>
    <w:rsid w:val="0022582D"/>
    <w:rsid w:val="00226F6C"/>
    <w:rsid w:val="00230D6A"/>
    <w:rsid w:val="0023661B"/>
    <w:rsid w:val="00245F15"/>
    <w:rsid w:val="0025219B"/>
    <w:rsid w:val="00266CE7"/>
    <w:rsid w:val="00274A2E"/>
    <w:rsid w:val="00281F79"/>
    <w:rsid w:val="00282383"/>
    <w:rsid w:val="002850C0"/>
    <w:rsid w:val="00285595"/>
    <w:rsid w:val="0029583A"/>
    <w:rsid w:val="002A02B6"/>
    <w:rsid w:val="002A1790"/>
    <w:rsid w:val="002A6589"/>
    <w:rsid w:val="002A7F10"/>
    <w:rsid w:val="002B420B"/>
    <w:rsid w:val="002C355D"/>
    <w:rsid w:val="002C5770"/>
    <w:rsid w:val="002D19F7"/>
    <w:rsid w:val="002D36CE"/>
    <w:rsid w:val="002D6EC0"/>
    <w:rsid w:val="002D75C2"/>
    <w:rsid w:val="002E228B"/>
    <w:rsid w:val="002E4B01"/>
    <w:rsid w:val="002F01ED"/>
    <w:rsid w:val="002F449A"/>
    <w:rsid w:val="002F5438"/>
    <w:rsid w:val="003107A1"/>
    <w:rsid w:val="00320BFD"/>
    <w:rsid w:val="00325553"/>
    <w:rsid w:val="003603BF"/>
    <w:rsid w:val="00362C02"/>
    <w:rsid w:val="003736DB"/>
    <w:rsid w:val="003875D7"/>
    <w:rsid w:val="0039138B"/>
    <w:rsid w:val="003957F4"/>
    <w:rsid w:val="003B06A7"/>
    <w:rsid w:val="003B3A60"/>
    <w:rsid w:val="003B3C5E"/>
    <w:rsid w:val="003B54EB"/>
    <w:rsid w:val="003B6508"/>
    <w:rsid w:val="003C3CA3"/>
    <w:rsid w:val="003C754F"/>
    <w:rsid w:val="003D422C"/>
    <w:rsid w:val="003D7495"/>
    <w:rsid w:val="0040215A"/>
    <w:rsid w:val="00405FCD"/>
    <w:rsid w:val="00410C61"/>
    <w:rsid w:val="004116B8"/>
    <w:rsid w:val="00423F58"/>
    <w:rsid w:val="004270FB"/>
    <w:rsid w:val="004409CB"/>
    <w:rsid w:val="0044481B"/>
    <w:rsid w:val="004514AA"/>
    <w:rsid w:val="004849BC"/>
    <w:rsid w:val="00493833"/>
    <w:rsid w:val="00493D26"/>
    <w:rsid w:val="004A7182"/>
    <w:rsid w:val="004B2E46"/>
    <w:rsid w:val="004B5D26"/>
    <w:rsid w:val="004B78F5"/>
    <w:rsid w:val="004B7C2A"/>
    <w:rsid w:val="004D23AF"/>
    <w:rsid w:val="004D3FD0"/>
    <w:rsid w:val="004D7AAF"/>
    <w:rsid w:val="004E3EA9"/>
    <w:rsid w:val="0050609A"/>
    <w:rsid w:val="0052792E"/>
    <w:rsid w:val="00527CA9"/>
    <w:rsid w:val="005708AD"/>
    <w:rsid w:val="00571FA2"/>
    <w:rsid w:val="0058259C"/>
    <w:rsid w:val="00594C79"/>
    <w:rsid w:val="00597F87"/>
    <w:rsid w:val="005C78A6"/>
    <w:rsid w:val="005D076C"/>
    <w:rsid w:val="005D46C3"/>
    <w:rsid w:val="005D4F13"/>
    <w:rsid w:val="005E3EF2"/>
    <w:rsid w:val="005F72EE"/>
    <w:rsid w:val="0060214A"/>
    <w:rsid w:val="006054ED"/>
    <w:rsid w:val="00614791"/>
    <w:rsid w:val="00615931"/>
    <w:rsid w:val="00617EBA"/>
    <w:rsid w:val="006215F1"/>
    <w:rsid w:val="00624FD0"/>
    <w:rsid w:val="00625AFB"/>
    <w:rsid w:val="00630EC1"/>
    <w:rsid w:val="00634C5B"/>
    <w:rsid w:val="00640859"/>
    <w:rsid w:val="00655B1A"/>
    <w:rsid w:val="00663312"/>
    <w:rsid w:val="00677C14"/>
    <w:rsid w:val="006911A5"/>
    <w:rsid w:val="0069272E"/>
    <w:rsid w:val="00693276"/>
    <w:rsid w:val="00695662"/>
    <w:rsid w:val="0069728B"/>
    <w:rsid w:val="006A75B7"/>
    <w:rsid w:val="006B6940"/>
    <w:rsid w:val="006C1492"/>
    <w:rsid w:val="006D35B5"/>
    <w:rsid w:val="006E18C4"/>
    <w:rsid w:val="006F3E7A"/>
    <w:rsid w:val="006F5187"/>
    <w:rsid w:val="006F5CA7"/>
    <w:rsid w:val="006F7FCB"/>
    <w:rsid w:val="00721FB5"/>
    <w:rsid w:val="007418A7"/>
    <w:rsid w:val="00744943"/>
    <w:rsid w:val="007569D8"/>
    <w:rsid w:val="007709FA"/>
    <w:rsid w:val="00773EE4"/>
    <w:rsid w:val="00781740"/>
    <w:rsid w:val="007911D1"/>
    <w:rsid w:val="007921D9"/>
    <w:rsid w:val="007B3549"/>
    <w:rsid w:val="007B520D"/>
    <w:rsid w:val="007B5CE6"/>
    <w:rsid w:val="007D63EB"/>
    <w:rsid w:val="007E277B"/>
    <w:rsid w:val="007F0C12"/>
    <w:rsid w:val="007F2637"/>
    <w:rsid w:val="00801BA2"/>
    <w:rsid w:val="00817ECC"/>
    <w:rsid w:val="00821D5B"/>
    <w:rsid w:val="0084612A"/>
    <w:rsid w:val="00856641"/>
    <w:rsid w:val="00857328"/>
    <w:rsid w:val="00857F09"/>
    <w:rsid w:val="00861B1E"/>
    <w:rsid w:val="008624D9"/>
    <w:rsid w:val="00863F18"/>
    <w:rsid w:val="00866399"/>
    <w:rsid w:val="00870949"/>
    <w:rsid w:val="008717B9"/>
    <w:rsid w:val="00872D9F"/>
    <w:rsid w:val="00881A66"/>
    <w:rsid w:val="00887186"/>
    <w:rsid w:val="008875F0"/>
    <w:rsid w:val="0088763A"/>
    <w:rsid w:val="008B46E7"/>
    <w:rsid w:val="008C6CD5"/>
    <w:rsid w:val="00900542"/>
    <w:rsid w:val="009006FE"/>
    <w:rsid w:val="0090083C"/>
    <w:rsid w:val="00904FD6"/>
    <w:rsid w:val="0090764F"/>
    <w:rsid w:val="0091073C"/>
    <w:rsid w:val="00912D6E"/>
    <w:rsid w:val="009150A8"/>
    <w:rsid w:val="00920C4F"/>
    <w:rsid w:val="0092556E"/>
    <w:rsid w:val="0093026A"/>
    <w:rsid w:val="00931A58"/>
    <w:rsid w:val="00943867"/>
    <w:rsid w:val="00946CB2"/>
    <w:rsid w:val="009558D3"/>
    <w:rsid w:val="00964C05"/>
    <w:rsid w:val="009760C7"/>
    <w:rsid w:val="0097711E"/>
    <w:rsid w:val="00977D0C"/>
    <w:rsid w:val="00981E7A"/>
    <w:rsid w:val="009869E4"/>
    <w:rsid w:val="0099119A"/>
    <w:rsid w:val="00994AD2"/>
    <w:rsid w:val="009A27CC"/>
    <w:rsid w:val="009A5D2B"/>
    <w:rsid w:val="009B21E6"/>
    <w:rsid w:val="009E3AA6"/>
    <w:rsid w:val="009E6717"/>
    <w:rsid w:val="009F6A2A"/>
    <w:rsid w:val="00A06F5B"/>
    <w:rsid w:val="00A15EDB"/>
    <w:rsid w:val="00A21238"/>
    <w:rsid w:val="00A304CB"/>
    <w:rsid w:val="00A33BCB"/>
    <w:rsid w:val="00A33BDF"/>
    <w:rsid w:val="00A36214"/>
    <w:rsid w:val="00A57E18"/>
    <w:rsid w:val="00A60919"/>
    <w:rsid w:val="00A617B7"/>
    <w:rsid w:val="00A61D7D"/>
    <w:rsid w:val="00A64937"/>
    <w:rsid w:val="00A74B07"/>
    <w:rsid w:val="00A8349F"/>
    <w:rsid w:val="00A87D9A"/>
    <w:rsid w:val="00A87F5F"/>
    <w:rsid w:val="00A92B8E"/>
    <w:rsid w:val="00AA0B0D"/>
    <w:rsid w:val="00AA54C1"/>
    <w:rsid w:val="00AB5476"/>
    <w:rsid w:val="00AB54AE"/>
    <w:rsid w:val="00AC083F"/>
    <w:rsid w:val="00AC13AF"/>
    <w:rsid w:val="00AF07D7"/>
    <w:rsid w:val="00AF28B2"/>
    <w:rsid w:val="00B00A87"/>
    <w:rsid w:val="00B16935"/>
    <w:rsid w:val="00B22E6E"/>
    <w:rsid w:val="00B25164"/>
    <w:rsid w:val="00B37EC9"/>
    <w:rsid w:val="00B436B8"/>
    <w:rsid w:val="00B46FAF"/>
    <w:rsid w:val="00B50518"/>
    <w:rsid w:val="00B506A1"/>
    <w:rsid w:val="00B544EC"/>
    <w:rsid w:val="00B566C1"/>
    <w:rsid w:val="00B61B9E"/>
    <w:rsid w:val="00B6427F"/>
    <w:rsid w:val="00B67789"/>
    <w:rsid w:val="00B71CA2"/>
    <w:rsid w:val="00B773F6"/>
    <w:rsid w:val="00B84994"/>
    <w:rsid w:val="00B87F78"/>
    <w:rsid w:val="00B9511F"/>
    <w:rsid w:val="00BC10F2"/>
    <w:rsid w:val="00BC3714"/>
    <w:rsid w:val="00C057A7"/>
    <w:rsid w:val="00C11643"/>
    <w:rsid w:val="00C15681"/>
    <w:rsid w:val="00C16A8B"/>
    <w:rsid w:val="00C366F9"/>
    <w:rsid w:val="00C4548D"/>
    <w:rsid w:val="00C55193"/>
    <w:rsid w:val="00C63E03"/>
    <w:rsid w:val="00C64A63"/>
    <w:rsid w:val="00C84838"/>
    <w:rsid w:val="00C87B9F"/>
    <w:rsid w:val="00C91DAE"/>
    <w:rsid w:val="00C92041"/>
    <w:rsid w:val="00C95C89"/>
    <w:rsid w:val="00CA2DDC"/>
    <w:rsid w:val="00CB0C08"/>
    <w:rsid w:val="00CB35BE"/>
    <w:rsid w:val="00CB5473"/>
    <w:rsid w:val="00CB6320"/>
    <w:rsid w:val="00CC158E"/>
    <w:rsid w:val="00CD45FE"/>
    <w:rsid w:val="00CF17F1"/>
    <w:rsid w:val="00D05324"/>
    <w:rsid w:val="00D12EE1"/>
    <w:rsid w:val="00D22F3C"/>
    <w:rsid w:val="00D24CF8"/>
    <w:rsid w:val="00D25BB6"/>
    <w:rsid w:val="00D3087A"/>
    <w:rsid w:val="00D409DB"/>
    <w:rsid w:val="00D56D85"/>
    <w:rsid w:val="00D60A1D"/>
    <w:rsid w:val="00D617E6"/>
    <w:rsid w:val="00D714F9"/>
    <w:rsid w:val="00D71BAD"/>
    <w:rsid w:val="00D77B50"/>
    <w:rsid w:val="00D96D40"/>
    <w:rsid w:val="00DA31F7"/>
    <w:rsid w:val="00DA5FB5"/>
    <w:rsid w:val="00DB5855"/>
    <w:rsid w:val="00DC17B9"/>
    <w:rsid w:val="00DC4355"/>
    <w:rsid w:val="00DD14B8"/>
    <w:rsid w:val="00DD5E8C"/>
    <w:rsid w:val="00DD6E1E"/>
    <w:rsid w:val="00DE0B6F"/>
    <w:rsid w:val="00DE554B"/>
    <w:rsid w:val="00DE6900"/>
    <w:rsid w:val="00DE71A5"/>
    <w:rsid w:val="00DF13BF"/>
    <w:rsid w:val="00DF2E5A"/>
    <w:rsid w:val="00DF36A3"/>
    <w:rsid w:val="00DF3CAA"/>
    <w:rsid w:val="00DF7328"/>
    <w:rsid w:val="00E00B59"/>
    <w:rsid w:val="00E26E20"/>
    <w:rsid w:val="00E271CB"/>
    <w:rsid w:val="00E4034F"/>
    <w:rsid w:val="00E511F6"/>
    <w:rsid w:val="00E513E6"/>
    <w:rsid w:val="00E533DD"/>
    <w:rsid w:val="00E606E5"/>
    <w:rsid w:val="00E61101"/>
    <w:rsid w:val="00E61912"/>
    <w:rsid w:val="00E6292E"/>
    <w:rsid w:val="00E6555A"/>
    <w:rsid w:val="00E671D4"/>
    <w:rsid w:val="00E71B75"/>
    <w:rsid w:val="00E95D3E"/>
    <w:rsid w:val="00EA051E"/>
    <w:rsid w:val="00EA436D"/>
    <w:rsid w:val="00EA594C"/>
    <w:rsid w:val="00EB4869"/>
    <w:rsid w:val="00ED6629"/>
    <w:rsid w:val="00EE4B74"/>
    <w:rsid w:val="00EF27EF"/>
    <w:rsid w:val="00EF4DDC"/>
    <w:rsid w:val="00EF70C5"/>
    <w:rsid w:val="00F0043F"/>
    <w:rsid w:val="00F0207C"/>
    <w:rsid w:val="00F17649"/>
    <w:rsid w:val="00F237BE"/>
    <w:rsid w:val="00F36620"/>
    <w:rsid w:val="00F41375"/>
    <w:rsid w:val="00F4759A"/>
    <w:rsid w:val="00F53C5E"/>
    <w:rsid w:val="00F54583"/>
    <w:rsid w:val="00F54D72"/>
    <w:rsid w:val="00F558BA"/>
    <w:rsid w:val="00F71C77"/>
    <w:rsid w:val="00F77DF0"/>
    <w:rsid w:val="00F831A2"/>
    <w:rsid w:val="00F847E3"/>
    <w:rsid w:val="00F858BB"/>
    <w:rsid w:val="00F85DE5"/>
    <w:rsid w:val="00F90165"/>
    <w:rsid w:val="00F92370"/>
    <w:rsid w:val="00F92EAA"/>
    <w:rsid w:val="00F93976"/>
    <w:rsid w:val="00F961E1"/>
    <w:rsid w:val="00FA0DEB"/>
    <w:rsid w:val="00FB45E7"/>
    <w:rsid w:val="00FC45D7"/>
    <w:rsid w:val="00FD26CE"/>
    <w:rsid w:val="00FD5A34"/>
    <w:rsid w:val="00FD7815"/>
    <w:rsid w:val="00FE7020"/>
    <w:rsid w:val="00FE74A1"/>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UPENN</dc:creator>
  <cp:keywords/>
  <dc:description/>
  <cp:lastModifiedBy>UPENN</cp:lastModifiedBy>
  <cp:revision>24</cp:revision>
  <dcterms:created xsi:type="dcterms:W3CDTF">2016-10-22T20:55:00Z</dcterms:created>
  <dcterms:modified xsi:type="dcterms:W3CDTF">2017-06-17T20:33:00Z</dcterms:modified>
</cp:coreProperties>
</file>