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0AE2E" w14:textId="408E9A53" w:rsidR="00B83C6F" w:rsidRPr="00AC5DA5" w:rsidRDefault="00AC5DA5" w:rsidP="00B83C6F">
      <w:pPr>
        <w:spacing w:after="0" w:line="480" w:lineRule="auto"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C5DA5">
        <w:rPr>
          <w:rFonts w:ascii="Times New Roman" w:hAnsi="Times New Roman" w:cs="Times New Roman"/>
          <w:b/>
          <w:bCs/>
        </w:rPr>
        <w:t xml:space="preserve">Supplemental </w:t>
      </w:r>
      <w:r w:rsidR="0098567B" w:rsidRPr="00AC5DA5">
        <w:rPr>
          <w:rFonts w:ascii="Times New Roman" w:hAnsi="Times New Roman" w:cs="Times New Roman"/>
          <w:b/>
          <w:bCs/>
        </w:rPr>
        <w:t>Table 2</w:t>
      </w:r>
      <w:r w:rsidR="00B83C6F" w:rsidRPr="00AC5DA5">
        <w:rPr>
          <w:rFonts w:ascii="Times New Roman" w:hAnsi="Times New Roman" w:cs="Times New Roman"/>
          <w:b/>
          <w:bCs/>
        </w:rPr>
        <w:t>. Comparison of patients with WLST in the first 48 hours post-arrest and those without</w:t>
      </w:r>
      <w:r w:rsidR="00117185" w:rsidRPr="00AC5DA5">
        <w:rPr>
          <w:rFonts w:ascii="Times New Roman" w:hAnsi="Times New Roman" w:cs="Times New Roman"/>
          <w:b/>
          <w:bCs/>
        </w:rPr>
        <w:t xml:space="preserve"> WLST/WLST after 48 hours post-arrest</w:t>
      </w:r>
      <w:r w:rsidR="00624512" w:rsidRPr="00AC5DA5">
        <w:rPr>
          <w:rFonts w:ascii="Times New Roman" w:hAnsi="Times New Roman" w:cs="Times New Roman"/>
          <w:b/>
          <w:bCs/>
        </w:rPr>
        <w:t xml:space="preserve"> in out-of-hospital cardiac arrest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530"/>
        <w:gridCol w:w="1800"/>
        <w:gridCol w:w="1080"/>
      </w:tblGrid>
      <w:tr w:rsidR="00AA0FD4" w:rsidRPr="00AC5DA5" w14:paraId="33B08578" w14:textId="77777777" w:rsidTr="00C41A2A">
        <w:tc>
          <w:tcPr>
            <w:tcW w:w="3978" w:type="dxa"/>
          </w:tcPr>
          <w:p w14:paraId="48F6C0B3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530" w:type="dxa"/>
          </w:tcPr>
          <w:p w14:paraId="0724DDAE" w14:textId="77777777" w:rsidR="00B83C6F" w:rsidRPr="00AC5DA5" w:rsidRDefault="00B83C6F" w:rsidP="00B83C6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WLST in 1</w:t>
            </w:r>
            <w:r w:rsidRPr="00AC5DA5">
              <w:rPr>
                <w:rFonts w:ascii="Times New Roman" w:hAnsi="Times New Roman" w:cs="Times New Roman"/>
                <w:bCs/>
                <w:color w:val="000000" w:themeColor="text1"/>
                <w:vertAlign w:val="superscript"/>
              </w:rPr>
              <w:t>st</w:t>
            </w: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48 hours</w:t>
            </w:r>
          </w:p>
          <w:p w14:paraId="3D4B7063" w14:textId="4C1A96C8" w:rsidR="00B83C6F" w:rsidRPr="00AC5DA5" w:rsidRDefault="00B83C6F" w:rsidP="00B83C6F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(n=</w:t>
            </w:r>
            <w:r w:rsidR="00D145C6" w:rsidRPr="00AC5DA5">
              <w:rPr>
                <w:rFonts w:ascii="Times New Roman" w:hAnsi="Times New Roman" w:cs="Times New Roman"/>
                <w:bCs/>
                <w:color w:val="000000" w:themeColor="text1"/>
              </w:rPr>
              <w:t>141</w:t>
            </w: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800" w:type="dxa"/>
          </w:tcPr>
          <w:p w14:paraId="12236C3F" w14:textId="1FDCB0CB" w:rsidR="00B83C6F" w:rsidRPr="00AC5DA5" w:rsidRDefault="00B83C6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No WLST or WLST after 48 hours (n=</w:t>
            </w:r>
            <w:r w:rsidR="00D145C6" w:rsidRPr="00AC5DA5">
              <w:rPr>
                <w:rFonts w:ascii="Times New Roman" w:hAnsi="Times New Roman" w:cs="Times New Roman"/>
                <w:bCs/>
                <w:color w:val="000000" w:themeColor="text1"/>
              </w:rPr>
              <w:t>645</w:t>
            </w: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1080" w:type="dxa"/>
          </w:tcPr>
          <w:p w14:paraId="73FC5E09" w14:textId="77777777" w:rsidR="00B83C6F" w:rsidRPr="00AC5DA5" w:rsidRDefault="00B83C6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p-value</w:t>
            </w:r>
          </w:p>
        </w:tc>
      </w:tr>
      <w:tr w:rsidR="00AA0FD4" w:rsidRPr="00AC5DA5" w14:paraId="593293E8" w14:textId="77777777" w:rsidTr="00C41A2A">
        <w:tc>
          <w:tcPr>
            <w:tcW w:w="3978" w:type="dxa"/>
          </w:tcPr>
          <w:p w14:paraId="15FD0C5C" w14:textId="2C592378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Age (median [IQR] years)</w:t>
            </w:r>
          </w:p>
        </w:tc>
        <w:tc>
          <w:tcPr>
            <w:tcW w:w="1530" w:type="dxa"/>
          </w:tcPr>
          <w:p w14:paraId="27CFEF01" w14:textId="67623862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70 [58, 81]</w:t>
            </w:r>
          </w:p>
        </w:tc>
        <w:tc>
          <w:tcPr>
            <w:tcW w:w="1800" w:type="dxa"/>
          </w:tcPr>
          <w:p w14:paraId="6F10BB13" w14:textId="026E954C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61 [51, 72]</w:t>
            </w:r>
          </w:p>
        </w:tc>
        <w:tc>
          <w:tcPr>
            <w:tcW w:w="1080" w:type="dxa"/>
          </w:tcPr>
          <w:p w14:paraId="6FE5AD34" w14:textId="3E19F526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AA0FD4" w:rsidRPr="00AC5DA5" w14:paraId="3267E2CD" w14:textId="77777777" w:rsidTr="00C41A2A">
        <w:tc>
          <w:tcPr>
            <w:tcW w:w="3978" w:type="dxa"/>
          </w:tcPr>
          <w:p w14:paraId="04611A67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Race</w:t>
            </w:r>
          </w:p>
        </w:tc>
        <w:tc>
          <w:tcPr>
            <w:tcW w:w="1530" w:type="dxa"/>
          </w:tcPr>
          <w:p w14:paraId="1C3EA335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2A07EE2A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80" w:type="dxa"/>
          </w:tcPr>
          <w:p w14:paraId="0D4886CB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A0FD4" w:rsidRPr="00AC5DA5" w14:paraId="2AF413E8" w14:textId="77777777" w:rsidTr="00C41A2A">
        <w:tc>
          <w:tcPr>
            <w:tcW w:w="3978" w:type="dxa"/>
          </w:tcPr>
          <w:p w14:paraId="5674B022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White</w:t>
            </w:r>
          </w:p>
        </w:tc>
        <w:tc>
          <w:tcPr>
            <w:tcW w:w="1530" w:type="dxa"/>
          </w:tcPr>
          <w:p w14:paraId="5595E423" w14:textId="3C5CCDAF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68.3%</w:t>
            </w:r>
          </w:p>
        </w:tc>
        <w:tc>
          <w:tcPr>
            <w:tcW w:w="1800" w:type="dxa"/>
          </w:tcPr>
          <w:p w14:paraId="725E001B" w14:textId="1C96E8E9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67.1%</w:t>
            </w:r>
          </w:p>
        </w:tc>
        <w:tc>
          <w:tcPr>
            <w:tcW w:w="1080" w:type="dxa"/>
            <w:vAlign w:val="center"/>
          </w:tcPr>
          <w:p w14:paraId="1B371382" w14:textId="77777777" w:rsidR="00B83C6F" w:rsidRPr="00AC5DA5" w:rsidRDefault="00B83C6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A0FD4" w:rsidRPr="00AC5DA5" w14:paraId="7A4C60C7" w14:textId="77777777" w:rsidTr="00C41A2A">
        <w:tc>
          <w:tcPr>
            <w:tcW w:w="3978" w:type="dxa"/>
          </w:tcPr>
          <w:p w14:paraId="70AC6F2A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Black</w:t>
            </w:r>
          </w:p>
        </w:tc>
        <w:tc>
          <w:tcPr>
            <w:tcW w:w="1530" w:type="dxa"/>
          </w:tcPr>
          <w:p w14:paraId="22318DD4" w14:textId="4F4B7F86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26.2%</w:t>
            </w:r>
          </w:p>
        </w:tc>
        <w:tc>
          <w:tcPr>
            <w:tcW w:w="1800" w:type="dxa"/>
          </w:tcPr>
          <w:p w14:paraId="621AC353" w14:textId="6471E6CB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26.3%</w:t>
            </w:r>
          </w:p>
        </w:tc>
        <w:tc>
          <w:tcPr>
            <w:tcW w:w="1080" w:type="dxa"/>
          </w:tcPr>
          <w:p w14:paraId="37C421AB" w14:textId="76C1D73A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0.898</w:t>
            </w:r>
          </w:p>
        </w:tc>
      </w:tr>
      <w:tr w:rsidR="00AA0FD4" w:rsidRPr="00AC5DA5" w14:paraId="5F1202D8" w14:textId="77777777" w:rsidTr="00C41A2A">
        <w:tc>
          <w:tcPr>
            <w:tcW w:w="3978" w:type="dxa"/>
          </w:tcPr>
          <w:p w14:paraId="5F29B351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Other</w:t>
            </w:r>
          </w:p>
        </w:tc>
        <w:tc>
          <w:tcPr>
            <w:tcW w:w="1530" w:type="dxa"/>
          </w:tcPr>
          <w:p w14:paraId="5DD12289" w14:textId="1E68266D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5.6%</w:t>
            </w:r>
          </w:p>
        </w:tc>
        <w:tc>
          <w:tcPr>
            <w:tcW w:w="1800" w:type="dxa"/>
          </w:tcPr>
          <w:p w14:paraId="3B26C221" w14:textId="00AFE3C6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6.7%</w:t>
            </w:r>
          </w:p>
        </w:tc>
        <w:tc>
          <w:tcPr>
            <w:tcW w:w="1080" w:type="dxa"/>
          </w:tcPr>
          <w:p w14:paraId="58F23617" w14:textId="77777777" w:rsidR="00B83C6F" w:rsidRPr="00AC5DA5" w:rsidRDefault="00B83C6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A0FD4" w:rsidRPr="00AC5DA5" w14:paraId="74567983" w14:textId="77777777" w:rsidTr="00C41A2A">
        <w:tc>
          <w:tcPr>
            <w:tcW w:w="3978" w:type="dxa"/>
          </w:tcPr>
          <w:p w14:paraId="51040749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Male</w:t>
            </w:r>
          </w:p>
        </w:tc>
        <w:tc>
          <w:tcPr>
            <w:tcW w:w="1530" w:type="dxa"/>
          </w:tcPr>
          <w:p w14:paraId="22986E29" w14:textId="02C4782E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58.6%</w:t>
            </w:r>
          </w:p>
        </w:tc>
        <w:tc>
          <w:tcPr>
            <w:tcW w:w="1800" w:type="dxa"/>
          </w:tcPr>
          <w:p w14:paraId="4CC6F149" w14:textId="46432266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61.3%</w:t>
            </w:r>
          </w:p>
        </w:tc>
        <w:tc>
          <w:tcPr>
            <w:tcW w:w="1080" w:type="dxa"/>
          </w:tcPr>
          <w:p w14:paraId="072367EC" w14:textId="188B8AE9" w:rsidR="00B83C6F" w:rsidRPr="00AC5DA5" w:rsidRDefault="00DB04B7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0.544</w:t>
            </w:r>
          </w:p>
        </w:tc>
      </w:tr>
      <w:tr w:rsidR="00AA0FD4" w:rsidRPr="00AC5DA5" w14:paraId="0F8FD2C6" w14:textId="77777777" w:rsidTr="00C41A2A">
        <w:tc>
          <w:tcPr>
            <w:tcW w:w="3978" w:type="dxa"/>
          </w:tcPr>
          <w:p w14:paraId="348079F2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Comorbidities</w:t>
            </w:r>
          </w:p>
        </w:tc>
        <w:tc>
          <w:tcPr>
            <w:tcW w:w="1530" w:type="dxa"/>
          </w:tcPr>
          <w:p w14:paraId="3FD30D5C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1EB45119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80" w:type="dxa"/>
          </w:tcPr>
          <w:p w14:paraId="0697FB49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A0FD4" w:rsidRPr="00AC5DA5" w14:paraId="3394C65C" w14:textId="77777777" w:rsidTr="00C41A2A">
        <w:tc>
          <w:tcPr>
            <w:tcW w:w="3978" w:type="dxa"/>
          </w:tcPr>
          <w:p w14:paraId="1B95B2B3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Acute Stroke/Transient Ischemic Attack</w:t>
            </w:r>
          </w:p>
        </w:tc>
        <w:tc>
          <w:tcPr>
            <w:tcW w:w="1530" w:type="dxa"/>
          </w:tcPr>
          <w:p w14:paraId="58F53C6A" w14:textId="41841EB6" w:rsidR="00B83C6F" w:rsidRPr="00AC5DA5" w:rsidRDefault="0045788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0.0%</w:t>
            </w:r>
          </w:p>
        </w:tc>
        <w:tc>
          <w:tcPr>
            <w:tcW w:w="1800" w:type="dxa"/>
          </w:tcPr>
          <w:p w14:paraId="531BA1F9" w14:textId="049AF6F9" w:rsidR="00B83C6F" w:rsidRPr="00AC5DA5" w:rsidRDefault="0045788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4.7%</w:t>
            </w:r>
          </w:p>
        </w:tc>
        <w:tc>
          <w:tcPr>
            <w:tcW w:w="1080" w:type="dxa"/>
          </w:tcPr>
          <w:p w14:paraId="6621A3C6" w14:textId="4801738A" w:rsidR="00B83C6F" w:rsidRPr="00AC5DA5" w:rsidRDefault="0045788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0.003</w:t>
            </w:r>
          </w:p>
        </w:tc>
      </w:tr>
      <w:tr w:rsidR="00AA0FD4" w:rsidRPr="00AC5DA5" w14:paraId="4D00212B" w14:textId="77777777" w:rsidTr="00C41A2A">
        <w:tc>
          <w:tcPr>
            <w:tcW w:w="3978" w:type="dxa"/>
          </w:tcPr>
          <w:p w14:paraId="6D8A92AF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Chronic Pulmonary Obstructive Disorder</w:t>
            </w:r>
          </w:p>
        </w:tc>
        <w:tc>
          <w:tcPr>
            <w:tcW w:w="1530" w:type="dxa"/>
          </w:tcPr>
          <w:p w14:paraId="782A268D" w14:textId="5282B6A6" w:rsidR="00B83C6F" w:rsidRPr="00AC5DA5" w:rsidRDefault="00C500D0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11.4%</w:t>
            </w:r>
          </w:p>
        </w:tc>
        <w:tc>
          <w:tcPr>
            <w:tcW w:w="1800" w:type="dxa"/>
          </w:tcPr>
          <w:p w14:paraId="0415ED7B" w14:textId="7BA5F0C9" w:rsidR="00B83C6F" w:rsidRPr="00AC5DA5" w:rsidRDefault="00C500D0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9.0%</w:t>
            </w:r>
          </w:p>
        </w:tc>
        <w:tc>
          <w:tcPr>
            <w:tcW w:w="1080" w:type="dxa"/>
          </w:tcPr>
          <w:p w14:paraId="58443DB5" w14:textId="28135119" w:rsidR="00B83C6F" w:rsidRPr="00AC5DA5" w:rsidRDefault="00C500D0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0.384</w:t>
            </w:r>
          </w:p>
        </w:tc>
      </w:tr>
      <w:tr w:rsidR="00AA0FD4" w:rsidRPr="00AC5DA5" w14:paraId="7B9F845E" w14:textId="77777777" w:rsidTr="00C41A2A">
        <w:tc>
          <w:tcPr>
            <w:tcW w:w="3978" w:type="dxa"/>
          </w:tcPr>
          <w:p w14:paraId="1905555A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Coronary Artery Disease</w:t>
            </w:r>
          </w:p>
        </w:tc>
        <w:tc>
          <w:tcPr>
            <w:tcW w:w="1530" w:type="dxa"/>
          </w:tcPr>
          <w:p w14:paraId="7CA8124B" w14:textId="081AEC26" w:rsidR="00B83C6F" w:rsidRPr="00AC5DA5" w:rsidRDefault="00C500D0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17.0%</w:t>
            </w:r>
          </w:p>
        </w:tc>
        <w:tc>
          <w:tcPr>
            <w:tcW w:w="1800" w:type="dxa"/>
          </w:tcPr>
          <w:p w14:paraId="56D2B4B7" w14:textId="0BE22CE6" w:rsidR="00B83C6F" w:rsidRPr="00AC5DA5" w:rsidRDefault="00C500D0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18.6%</w:t>
            </w:r>
          </w:p>
        </w:tc>
        <w:tc>
          <w:tcPr>
            <w:tcW w:w="1080" w:type="dxa"/>
          </w:tcPr>
          <w:p w14:paraId="6C6BB8DA" w14:textId="7EE124C7" w:rsidR="00B83C6F" w:rsidRPr="00AC5DA5" w:rsidRDefault="00C500D0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0.663</w:t>
            </w:r>
          </w:p>
        </w:tc>
      </w:tr>
      <w:tr w:rsidR="00AA0FD4" w:rsidRPr="00AC5DA5" w14:paraId="5A59386B" w14:textId="77777777" w:rsidTr="00C41A2A">
        <w:tc>
          <w:tcPr>
            <w:tcW w:w="3978" w:type="dxa"/>
          </w:tcPr>
          <w:p w14:paraId="31A6100C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Dementia</w:t>
            </w:r>
          </w:p>
        </w:tc>
        <w:tc>
          <w:tcPr>
            <w:tcW w:w="1530" w:type="dxa"/>
          </w:tcPr>
          <w:p w14:paraId="4AC2669D" w14:textId="3BCA1CA4" w:rsidR="00B83C6F" w:rsidRPr="00AC5DA5" w:rsidRDefault="00B9694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4.3%</w:t>
            </w:r>
          </w:p>
        </w:tc>
        <w:tc>
          <w:tcPr>
            <w:tcW w:w="1800" w:type="dxa"/>
          </w:tcPr>
          <w:p w14:paraId="1EE76F1A" w14:textId="53B98842" w:rsidR="00B83C6F" w:rsidRPr="00AC5DA5" w:rsidRDefault="00B9694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2.0%</w:t>
            </w:r>
          </w:p>
        </w:tc>
        <w:tc>
          <w:tcPr>
            <w:tcW w:w="1080" w:type="dxa"/>
          </w:tcPr>
          <w:p w14:paraId="2F9DF8A9" w14:textId="0FAD2D29" w:rsidR="00B83C6F" w:rsidRPr="00AC5DA5" w:rsidRDefault="00B9694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0.124</w:t>
            </w:r>
          </w:p>
        </w:tc>
      </w:tr>
      <w:tr w:rsidR="00AA0FD4" w:rsidRPr="00AC5DA5" w14:paraId="7F526C8C" w14:textId="77777777" w:rsidTr="00C41A2A">
        <w:tc>
          <w:tcPr>
            <w:tcW w:w="3978" w:type="dxa"/>
          </w:tcPr>
          <w:p w14:paraId="2BD65696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Diabetes Mellitus</w:t>
            </w:r>
          </w:p>
        </w:tc>
        <w:tc>
          <w:tcPr>
            <w:tcW w:w="1530" w:type="dxa"/>
          </w:tcPr>
          <w:p w14:paraId="58C479AE" w14:textId="19AF2D86" w:rsidR="00B83C6F" w:rsidRPr="00AC5DA5" w:rsidRDefault="003D493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23.4%</w:t>
            </w:r>
          </w:p>
        </w:tc>
        <w:tc>
          <w:tcPr>
            <w:tcW w:w="1800" w:type="dxa"/>
          </w:tcPr>
          <w:p w14:paraId="047CE31A" w14:textId="70722D71" w:rsidR="00B83C6F" w:rsidRPr="00AC5DA5" w:rsidRDefault="003D493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19.9%</w:t>
            </w:r>
          </w:p>
        </w:tc>
        <w:tc>
          <w:tcPr>
            <w:tcW w:w="1080" w:type="dxa"/>
          </w:tcPr>
          <w:p w14:paraId="46211C95" w14:textId="674637FE" w:rsidR="00B83C6F" w:rsidRPr="00AC5DA5" w:rsidRDefault="003D493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0.353</w:t>
            </w:r>
          </w:p>
        </w:tc>
      </w:tr>
      <w:tr w:rsidR="00AA0FD4" w:rsidRPr="00AC5DA5" w14:paraId="7EE4D0CC" w14:textId="77777777" w:rsidTr="00C41A2A">
        <w:tc>
          <w:tcPr>
            <w:tcW w:w="3978" w:type="dxa"/>
          </w:tcPr>
          <w:p w14:paraId="181B30B2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Hypertension</w:t>
            </w:r>
          </w:p>
        </w:tc>
        <w:tc>
          <w:tcPr>
            <w:tcW w:w="1530" w:type="dxa"/>
          </w:tcPr>
          <w:p w14:paraId="6627DDA0" w14:textId="48E7A401" w:rsidR="00B83C6F" w:rsidRPr="00AC5DA5" w:rsidRDefault="006A358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33.3%</w:t>
            </w:r>
          </w:p>
        </w:tc>
        <w:tc>
          <w:tcPr>
            <w:tcW w:w="1800" w:type="dxa"/>
          </w:tcPr>
          <w:p w14:paraId="226E2F79" w14:textId="798BA163" w:rsidR="00B83C6F" w:rsidRPr="00AC5DA5" w:rsidRDefault="006A358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34.4%</w:t>
            </w:r>
          </w:p>
        </w:tc>
        <w:tc>
          <w:tcPr>
            <w:tcW w:w="1080" w:type="dxa"/>
          </w:tcPr>
          <w:p w14:paraId="78200175" w14:textId="7CBB49CC" w:rsidR="00B83C6F" w:rsidRPr="00AC5DA5" w:rsidRDefault="006A358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0.806</w:t>
            </w:r>
          </w:p>
        </w:tc>
      </w:tr>
      <w:tr w:rsidR="00AA0FD4" w:rsidRPr="00AC5DA5" w14:paraId="21D4EEE1" w14:textId="77777777" w:rsidTr="00C41A2A">
        <w:tc>
          <w:tcPr>
            <w:tcW w:w="3978" w:type="dxa"/>
          </w:tcPr>
          <w:p w14:paraId="2B2B2682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Cancer</w:t>
            </w:r>
          </w:p>
        </w:tc>
        <w:tc>
          <w:tcPr>
            <w:tcW w:w="1530" w:type="dxa"/>
          </w:tcPr>
          <w:p w14:paraId="31712191" w14:textId="1BBC9A07" w:rsidR="00B83C6F" w:rsidRPr="00AC5DA5" w:rsidRDefault="00B547A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7.8%</w:t>
            </w:r>
          </w:p>
        </w:tc>
        <w:tc>
          <w:tcPr>
            <w:tcW w:w="1800" w:type="dxa"/>
          </w:tcPr>
          <w:p w14:paraId="5C21976F" w14:textId="2D6DCA72" w:rsidR="00B83C6F" w:rsidRPr="00AC5DA5" w:rsidRDefault="00B547A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4.2%</w:t>
            </w:r>
          </w:p>
        </w:tc>
        <w:tc>
          <w:tcPr>
            <w:tcW w:w="1080" w:type="dxa"/>
          </w:tcPr>
          <w:p w14:paraId="0FBB5C69" w14:textId="67FC5153" w:rsidR="00B83C6F" w:rsidRPr="00AC5DA5" w:rsidRDefault="00B547A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0.078</w:t>
            </w:r>
          </w:p>
        </w:tc>
      </w:tr>
      <w:tr w:rsidR="00AA0FD4" w:rsidRPr="00AC5DA5" w14:paraId="5627025F" w14:textId="77777777" w:rsidTr="00C41A2A">
        <w:tc>
          <w:tcPr>
            <w:tcW w:w="3978" w:type="dxa"/>
          </w:tcPr>
          <w:p w14:paraId="00DCF333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Peripheral Vascular Disease</w:t>
            </w:r>
          </w:p>
        </w:tc>
        <w:tc>
          <w:tcPr>
            <w:tcW w:w="1530" w:type="dxa"/>
          </w:tcPr>
          <w:p w14:paraId="376AAD9D" w14:textId="55C8DC28" w:rsidR="00B83C6F" w:rsidRPr="00AC5DA5" w:rsidRDefault="00B547A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4.3%</w:t>
            </w:r>
          </w:p>
        </w:tc>
        <w:tc>
          <w:tcPr>
            <w:tcW w:w="1800" w:type="dxa"/>
          </w:tcPr>
          <w:p w14:paraId="129341D2" w14:textId="15B2BFCD" w:rsidR="00B83C6F" w:rsidRPr="00AC5DA5" w:rsidRDefault="00B547A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4.4%</w:t>
            </w:r>
          </w:p>
        </w:tc>
        <w:tc>
          <w:tcPr>
            <w:tcW w:w="1080" w:type="dxa"/>
          </w:tcPr>
          <w:p w14:paraId="3650D5CE" w14:textId="0574EA14" w:rsidR="00B83C6F" w:rsidRPr="00AC5DA5" w:rsidRDefault="00B547AE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&gt;0.999</w:t>
            </w:r>
          </w:p>
        </w:tc>
      </w:tr>
      <w:tr w:rsidR="00AA0FD4" w:rsidRPr="00AC5DA5" w14:paraId="42C47E43" w14:textId="77777777" w:rsidTr="00C41A2A">
        <w:tc>
          <w:tcPr>
            <w:tcW w:w="3978" w:type="dxa"/>
          </w:tcPr>
          <w:p w14:paraId="3192DBBE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End Stage Renal Disease</w:t>
            </w:r>
          </w:p>
        </w:tc>
        <w:tc>
          <w:tcPr>
            <w:tcW w:w="1530" w:type="dxa"/>
          </w:tcPr>
          <w:p w14:paraId="6A04CAB5" w14:textId="40B40695" w:rsidR="00B83C6F" w:rsidRPr="00AC5DA5" w:rsidRDefault="00267B9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4.3%</w:t>
            </w:r>
          </w:p>
        </w:tc>
        <w:tc>
          <w:tcPr>
            <w:tcW w:w="1800" w:type="dxa"/>
          </w:tcPr>
          <w:p w14:paraId="54E174EB" w14:textId="556D58F8" w:rsidR="00B83C6F" w:rsidRPr="00AC5DA5" w:rsidRDefault="00267B9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5.9%</w:t>
            </w:r>
          </w:p>
        </w:tc>
        <w:tc>
          <w:tcPr>
            <w:tcW w:w="1080" w:type="dxa"/>
          </w:tcPr>
          <w:p w14:paraId="684F3C2D" w14:textId="5EFB0FF0" w:rsidR="00B83C6F" w:rsidRPr="00AC5DA5" w:rsidRDefault="00267B9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0.545</w:t>
            </w:r>
          </w:p>
        </w:tc>
      </w:tr>
      <w:tr w:rsidR="00AA0FD4" w:rsidRPr="00AC5DA5" w14:paraId="1A62E8E3" w14:textId="77777777" w:rsidTr="00C41A2A">
        <w:tc>
          <w:tcPr>
            <w:tcW w:w="3978" w:type="dxa"/>
          </w:tcPr>
          <w:p w14:paraId="072CAA1C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HIV/AIDS</w:t>
            </w:r>
          </w:p>
        </w:tc>
        <w:tc>
          <w:tcPr>
            <w:tcW w:w="1530" w:type="dxa"/>
          </w:tcPr>
          <w:p w14:paraId="57869883" w14:textId="3BE9A9D8" w:rsidR="00B83C6F" w:rsidRPr="00AC5DA5" w:rsidRDefault="00262E8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0.0%</w:t>
            </w:r>
          </w:p>
        </w:tc>
        <w:tc>
          <w:tcPr>
            <w:tcW w:w="1800" w:type="dxa"/>
          </w:tcPr>
          <w:p w14:paraId="6195B719" w14:textId="0E258509" w:rsidR="00B83C6F" w:rsidRPr="00AC5DA5" w:rsidRDefault="00262E8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0.0%</w:t>
            </w:r>
          </w:p>
        </w:tc>
        <w:tc>
          <w:tcPr>
            <w:tcW w:w="1080" w:type="dxa"/>
          </w:tcPr>
          <w:p w14:paraId="479E2E4C" w14:textId="506D5B46" w:rsidR="00B83C6F" w:rsidRPr="00AC5DA5" w:rsidRDefault="00262E8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n/a</w:t>
            </w:r>
          </w:p>
        </w:tc>
      </w:tr>
      <w:tr w:rsidR="00AA0FD4" w:rsidRPr="00AC5DA5" w14:paraId="4096F0A9" w14:textId="77777777" w:rsidTr="00C41A2A">
        <w:tc>
          <w:tcPr>
            <w:tcW w:w="3978" w:type="dxa"/>
          </w:tcPr>
          <w:p w14:paraId="5F8D06AF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Congestive Heart Failure</w:t>
            </w:r>
          </w:p>
        </w:tc>
        <w:tc>
          <w:tcPr>
            <w:tcW w:w="1530" w:type="dxa"/>
          </w:tcPr>
          <w:p w14:paraId="40464695" w14:textId="0E535E54" w:rsidR="00B83C6F" w:rsidRPr="00AC5DA5" w:rsidRDefault="00262E8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20.6%</w:t>
            </w:r>
          </w:p>
        </w:tc>
        <w:tc>
          <w:tcPr>
            <w:tcW w:w="1800" w:type="dxa"/>
          </w:tcPr>
          <w:p w14:paraId="630EA841" w14:textId="2F568473" w:rsidR="00B83C6F" w:rsidRPr="00AC5DA5" w:rsidRDefault="00262E8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17.8%</w:t>
            </w:r>
          </w:p>
        </w:tc>
        <w:tc>
          <w:tcPr>
            <w:tcW w:w="1080" w:type="dxa"/>
          </w:tcPr>
          <w:p w14:paraId="4459B58E" w14:textId="2523F1A4" w:rsidR="00B83C6F" w:rsidRPr="00AC5DA5" w:rsidRDefault="00262E8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0.440</w:t>
            </w:r>
          </w:p>
        </w:tc>
      </w:tr>
      <w:tr w:rsidR="00AA0FD4" w:rsidRPr="00AC5DA5" w14:paraId="3495B208" w14:textId="77777777" w:rsidTr="00C41A2A">
        <w:tc>
          <w:tcPr>
            <w:tcW w:w="3978" w:type="dxa"/>
          </w:tcPr>
          <w:p w14:paraId="799B68B2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Witnessed</w:t>
            </w:r>
          </w:p>
        </w:tc>
        <w:tc>
          <w:tcPr>
            <w:tcW w:w="1530" w:type="dxa"/>
          </w:tcPr>
          <w:p w14:paraId="5A0C64AE" w14:textId="04639598" w:rsidR="00B83C6F" w:rsidRPr="00AC5DA5" w:rsidRDefault="00E3577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69.8%</w:t>
            </w:r>
          </w:p>
        </w:tc>
        <w:tc>
          <w:tcPr>
            <w:tcW w:w="1800" w:type="dxa"/>
          </w:tcPr>
          <w:p w14:paraId="287F5655" w14:textId="7B6EA68E" w:rsidR="00B83C6F" w:rsidRPr="00AC5DA5" w:rsidRDefault="00E3577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74.0%</w:t>
            </w:r>
          </w:p>
        </w:tc>
        <w:tc>
          <w:tcPr>
            <w:tcW w:w="1080" w:type="dxa"/>
          </w:tcPr>
          <w:p w14:paraId="381FBCAB" w14:textId="5EF89A95" w:rsidR="00B83C6F" w:rsidRPr="00AC5DA5" w:rsidRDefault="00E3577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0.314</w:t>
            </w:r>
          </w:p>
        </w:tc>
      </w:tr>
      <w:tr w:rsidR="00AA0FD4" w:rsidRPr="00AC5DA5" w14:paraId="409DC686" w14:textId="77777777" w:rsidTr="00C41A2A">
        <w:tc>
          <w:tcPr>
            <w:tcW w:w="3978" w:type="dxa"/>
          </w:tcPr>
          <w:p w14:paraId="6DDBA270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Cardiac Etiology of Arrest</w:t>
            </w:r>
          </w:p>
        </w:tc>
        <w:tc>
          <w:tcPr>
            <w:tcW w:w="1530" w:type="dxa"/>
          </w:tcPr>
          <w:p w14:paraId="1DF3921C" w14:textId="7AD206F0" w:rsidR="00B83C6F" w:rsidRPr="00AC5DA5" w:rsidRDefault="002C71A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59.5%</w:t>
            </w:r>
          </w:p>
        </w:tc>
        <w:tc>
          <w:tcPr>
            <w:tcW w:w="1800" w:type="dxa"/>
          </w:tcPr>
          <w:p w14:paraId="2438F38C" w14:textId="66610FA9" w:rsidR="00B83C6F" w:rsidRPr="00AC5DA5" w:rsidRDefault="002C71A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71.6%</w:t>
            </w:r>
          </w:p>
        </w:tc>
        <w:tc>
          <w:tcPr>
            <w:tcW w:w="1080" w:type="dxa"/>
          </w:tcPr>
          <w:p w14:paraId="37E3FE41" w14:textId="34A2A495" w:rsidR="00B83C6F" w:rsidRPr="00AC5DA5" w:rsidRDefault="002C71A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0.008</w:t>
            </w:r>
          </w:p>
        </w:tc>
      </w:tr>
      <w:tr w:rsidR="00AA0FD4" w:rsidRPr="00AC5DA5" w14:paraId="268CAAC1" w14:textId="77777777" w:rsidTr="00C41A2A">
        <w:tc>
          <w:tcPr>
            <w:tcW w:w="3978" w:type="dxa"/>
          </w:tcPr>
          <w:p w14:paraId="20F44942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lastRenderedPageBreak/>
              <w:t>Initial Rhythm</w:t>
            </w:r>
          </w:p>
        </w:tc>
        <w:tc>
          <w:tcPr>
            <w:tcW w:w="1530" w:type="dxa"/>
          </w:tcPr>
          <w:p w14:paraId="56AB1CC0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7D7ADF4B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080" w:type="dxa"/>
          </w:tcPr>
          <w:p w14:paraId="6DD52F83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A0FD4" w:rsidRPr="00AC5DA5" w14:paraId="70783AD7" w14:textId="77777777" w:rsidTr="00C41A2A">
        <w:tc>
          <w:tcPr>
            <w:tcW w:w="3978" w:type="dxa"/>
          </w:tcPr>
          <w:p w14:paraId="7D7F72D2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VF/VT</w:t>
            </w:r>
          </w:p>
        </w:tc>
        <w:tc>
          <w:tcPr>
            <w:tcW w:w="1530" w:type="dxa"/>
          </w:tcPr>
          <w:p w14:paraId="1D64D1C9" w14:textId="2717250E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18.4%</w:t>
            </w:r>
          </w:p>
        </w:tc>
        <w:tc>
          <w:tcPr>
            <w:tcW w:w="1800" w:type="dxa"/>
          </w:tcPr>
          <w:p w14:paraId="3FD0CA49" w14:textId="1E055491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49.2%</w:t>
            </w:r>
          </w:p>
        </w:tc>
        <w:tc>
          <w:tcPr>
            <w:tcW w:w="1080" w:type="dxa"/>
          </w:tcPr>
          <w:p w14:paraId="47ED2A2F" w14:textId="77777777" w:rsidR="00B83C6F" w:rsidRPr="00AC5DA5" w:rsidRDefault="00B83C6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A0FD4" w:rsidRPr="00AC5DA5" w14:paraId="507958C0" w14:textId="77777777" w:rsidTr="00C41A2A">
        <w:tc>
          <w:tcPr>
            <w:tcW w:w="3978" w:type="dxa"/>
          </w:tcPr>
          <w:p w14:paraId="4F764E47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Asystole</w:t>
            </w:r>
          </w:p>
        </w:tc>
        <w:tc>
          <w:tcPr>
            <w:tcW w:w="1530" w:type="dxa"/>
          </w:tcPr>
          <w:p w14:paraId="08A5E385" w14:textId="3DF56174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42.6%</w:t>
            </w:r>
          </w:p>
        </w:tc>
        <w:tc>
          <w:tcPr>
            <w:tcW w:w="1800" w:type="dxa"/>
          </w:tcPr>
          <w:p w14:paraId="5F16241B" w14:textId="4D8A008A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25.2%</w:t>
            </w:r>
          </w:p>
        </w:tc>
        <w:tc>
          <w:tcPr>
            <w:tcW w:w="1080" w:type="dxa"/>
          </w:tcPr>
          <w:p w14:paraId="6F7401E3" w14:textId="31D2E381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AA0FD4" w:rsidRPr="00AC5DA5" w14:paraId="2725DA73" w14:textId="77777777" w:rsidTr="00C41A2A">
        <w:tc>
          <w:tcPr>
            <w:tcW w:w="3978" w:type="dxa"/>
          </w:tcPr>
          <w:p w14:paraId="5A4E9E2E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  PEA</w:t>
            </w:r>
          </w:p>
        </w:tc>
        <w:tc>
          <w:tcPr>
            <w:tcW w:w="1530" w:type="dxa"/>
          </w:tcPr>
          <w:p w14:paraId="15174226" w14:textId="09A8710A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39.0%</w:t>
            </w:r>
          </w:p>
        </w:tc>
        <w:tc>
          <w:tcPr>
            <w:tcW w:w="1800" w:type="dxa"/>
          </w:tcPr>
          <w:p w14:paraId="385173D0" w14:textId="42437B02" w:rsidR="00B83C6F" w:rsidRPr="00AC5DA5" w:rsidRDefault="00B64992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25.6%</w:t>
            </w:r>
          </w:p>
        </w:tc>
        <w:tc>
          <w:tcPr>
            <w:tcW w:w="1080" w:type="dxa"/>
          </w:tcPr>
          <w:p w14:paraId="27D4BB65" w14:textId="77777777" w:rsidR="00B83C6F" w:rsidRPr="00AC5DA5" w:rsidRDefault="00B83C6F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AA0FD4" w:rsidRPr="00AC5DA5" w14:paraId="0611B523" w14:textId="77777777" w:rsidTr="00C41A2A">
        <w:tc>
          <w:tcPr>
            <w:tcW w:w="3978" w:type="dxa"/>
          </w:tcPr>
          <w:p w14:paraId="723A2F90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Duration of Arrest (median [IQR] minutes)</w:t>
            </w:r>
          </w:p>
        </w:tc>
        <w:tc>
          <w:tcPr>
            <w:tcW w:w="1530" w:type="dxa"/>
          </w:tcPr>
          <w:p w14:paraId="3D3F9396" w14:textId="5744BA22" w:rsidR="00B83C6F" w:rsidRPr="00AC5DA5" w:rsidRDefault="0090111C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32 [20, 46]</w:t>
            </w:r>
          </w:p>
        </w:tc>
        <w:tc>
          <w:tcPr>
            <w:tcW w:w="1800" w:type="dxa"/>
          </w:tcPr>
          <w:p w14:paraId="4B0DA71A" w14:textId="175948A6" w:rsidR="00B83C6F" w:rsidRPr="00AC5DA5" w:rsidRDefault="0090111C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20 [10, 35]</w:t>
            </w:r>
          </w:p>
        </w:tc>
        <w:tc>
          <w:tcPr>
            <w:tcW w:w="1080" w:type="dxa"/>
          </w:tcPr>
          <w:p w14:paraId="65D06077" w14:textId="02A57C2D" w:rsidR="00B83C6F" w:rsidRPr="00AC5DA5" w:rsidRDefault="0090111C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AA0FD4" w:rsidRPr="00AC5DA5" w14:paraId="4A20AEFA" w14:textId="77777777" w:rsidTr="00C41A2A">
        <w:tc>
          <w:tcPr>
            <w:tcW w:w="3978" w:type="dxa"/>
          </w:tcPr>
          <w:p w14:paraId="705EB583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Targeted Temperature Management</w:t>
            </w:r>
          </w:p>
        </w:tc>
        <w:tc>
          <w:tcPr>
            <w:tcW w:w="1530" w:type="dxa"/>
          </w:tcPr>
          <w:p w14:paraId="7C664C76" w14:textId="371EE715" w:rsidR="00B83C6F" w:rsidRPr="00AC5DA5" w:rsidRDefault="00AE1F3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56.7%</w:t>
            </w:r>
          </w:p>
        </w:tc>
        <w:tc>
          <w:tcPr>
            <w:tcW w:w="1800" w:type="dxa"/>
          </w:tcPr>
          <w:p w14:paraId="7B903E07" w14:textId="3793EAFE" w:rsidR="00B83C6F" w:rsidRPr="00AC5DA5" w:rsidRDefault="00AE1F3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84.5%</w:t>
            </w:r>
          </w:p>
        </w:tc>
        <w:tc>
          <w:tcPr>
            <w:tcW w:w="1080" w:type="dxa"/>
          </w:tcPr>
          <w:p w14:paraId="67A899C9" w14:textId="40AAEE5C" w:rsidR="00B83C6F" w:rsidRPr="00AC5DA5" w:rsidRDefault="00AE1F34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AA0FD4" w:rsidRPr="00AC5DA5" w14:paraId="2DC45E53" w14:textId="77777777" w:rsidTr="00C41A2A">
        <w:tc>
          <w:tcPr>
            <w:tcW w:w="3978" w:type="dxa"/>
          </w:tcPr>
          <w:p w14:paraId="62E5896E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Neurology Consultation</w:t>
            </w:r>
          </w:p>
        </w:tc>
        <w:tc>
          <w:tcPr>
            <w:tcW w:w="1530" w:type="dxa"/>
          </w:tcPr>
          <w:p w14:paraId="1AD62E49" w14:textId="7008A76C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43.7%</w:t>
            </w:r>
          </w:p>
        </w:tc>
        <w:tc>
          <w:tcPr>
            <w:tcW w:w="1800" w:type="dxa"/>
          </w:tcPr>
          <w:p w14:paraId="25BA5A86" w14:textId="170BCFE0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69.2%</w:t>
            </w:r>
          </w:p>
        </w:tc>
        <w:tc>
          <w:tcPr>
            <w:tcW w:w="1080" w:type="dxa"/>
          </w:tcPr>
          <w:p w14:paraId="792F7C66" w14:textId="3B327EBF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AA0FD4" w:rsidRPr="00AC5DA5" w14:paraId="57ECFAC9" w14:textId="77777777" w:rsidTr="00C41A2A">
        <w:tc>
          <w:tcPr>
            <w:tcW w:w="3978" w:type="dxa"/>
          </w:tcPr>
          <w:p w14:paraId="61636700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Cardiology Consultation</w:t>
            </w:r>
          </w:p>
        </w:tc>
        <w:tc>
          <w:tcPr>
            <w:tcW w:w="1530" w:type="dxa"/>
          </w:tcPr>
          <w:p w14:paraId="3D734477" w14:textId="1B352BF9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63.4%</w:t>
            </w:r>
          </w:p>
        </w:tc>
        <w:tc>
          <w:tcPr>
            <w:tcW w:w="1800" w:type="dxa"/>
          </w:tcPr>
          <w:p w14:paraId="0A165E6D" w14:textId="61E4A6FA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84.5%</w:t>
            </w:r>
          </w:p>
        </w:tc>
        <w:tc>
          <w:tcPr>
            <w:tcW w:w="1080" w:type="dxa"/>
          </w:tcPr>
          <w:p w14:paraId="1731433B" w14:textId="1BE6B584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  <w:tr w:rsidR="00AA0FD4" w:rsidRPr="00AC5DA5" w14:paraId="538CFAA6" w14:textId="77777777" w:rsidTr="00C41A2A">
        <w:tc>
          <w:tcPr>
            <w:tcW w:w="3978" w:type="dxa"/>
          </w:tcPr>
          <w:p w14:paraId="395DCE62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Cardiac Catheterization Lab</w:t>
            </w:r>
          </w:p>
        </w:tc>
        <w:tc>
          <w:tcPr>
            <w:tcW w:w="1530" w:type="dxa"/>
          </w:tcPr>
          <w:p w14:paraId="5EC34584" w14:textId="7CCE439E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19.7%</w:t>
            </w:r>
          </w:p>
        </w:tc>
        <w:tc>
          <w:tcPr>
            <w:tcW w:w="1800" w:type="dxa"/>
          </w:tcPr>
          <w:p w14:paraId="044EB079" w14:textId="10050D39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47.7%</w:t>
            </w:r>
          </w:p>
        </w:tc>
        <w:tc>
          <w:tcPr>
            <w:tcW w:w="1080" w:type="dxa"/>
          </w:tcPr>
          <w:p w14:paraId="59D4CB6D" w14:textId="2CD8EAE5" w:rsidR="00B83C6F" w:rsidRPr="00AC5DA5" w:rsidRDefault="00DE230D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AA0FD4" w:rsidRPr="00AC5DA5" w14:paraId="4F2B8C97" w14:textId="77777777" w:rsidTr="00C41A2A">
        <w:tc>
          <w:tcPr>
            <w:tcW w:w="3978" w:type="dxa"/>
          </w:tcPr>
          <w:p w14:paraId="62789B47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Electrophysiology Lab</w:t>
            </w:r>
          </w:p>
        </w:tc>
        <w:tc>
          <w:tcPr>
            <w:tcW w:w="1530" w:type="dxa"/>
          </w:tcPr>
          <w:p w14:paraId="47E9DEFD" w14:textId="5E00BEC9" w:rsidR="00B83C6F" w:rsidRPr="00AC5DA5" w:rsidRDefault="002F2BA5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0.0%</w:t>
            </w:r>
          </w:p>
        </w:tc>
        <w:tc>
          <w:tcPr>
            <w:tcW w:w="1800" w:type="dxa"/>
          </w:tcPr>
          <w:p w14:paraId="721C74D6" w14:textId="5DA3FC89" w:rsidR="00B83C6F" w:rsidRPr="00AC5DA5" w:rsidRDefault="002F2BA5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9.0%</w:t>
            </w:r>
          </w:p>
        </w:tc>
        <w:tc>
          <w:tcPr>
            <w:tcW w:w="1080" w:type="dxa"/>
          </w:tcPr>
          <w:p w14:paraId="48BB2948" w14:textId="771BF39A" w:rsidR="00B83C6F" w:rsidRPr="00AC5DA5" w:rsidRDefault="002F2BA5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AA0FD4" w:rsidRPr="00AC5DA5" w14:paraId="10C3A40E" w14:textId="77777777" w:rsidTr="00C41A2A">
        <w:tc>
          <w:tcPr>
            <w:tcW w:w="3978" w:type="dxa"/>
          </w:tcPr>
          <w:p w14:paraId="54BD6A1A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Electroencephalography</w:t>
            </w:r>
          </w:p>
        </w:tc>
        <w:tc>
          <w:tcPr>
            <w:tcW w:w="1530" w:type="dxa"/>
          </w:tcPr>
          <w:p w14:paraId="019C3AD8" w14:textId="566D258E" w:rsidR="00B83C6F" w:rsidRPr="00AC5DA5" w:rsidRDefault="00993786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28.4%</w:t>
            </w:r>
          </w:p>
        </w:tc>
        <w:tc>
          <w:tcPr>
            <w:tcW w:w="1800" w:type="dxa"/>
          </w:tcPr>
          <w:p w14:paraId="618A2A50" w14:textId="3446A04A" w:rsidR="00B83C6F" w:rsidRPr="00AC5DA5" w:rsidRDefault="00993786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59.1%</w:t>
            </w:r>
          </w:p>
        </w:tc>
        <w:tc>
          <w:tcPr>
            <w:tcW w:w="1080" w:type="dxa"/>
          </w:tcPr>
          <w:p w14:paraId="0C862199" w14:textId="147FF959" w:rsidR="00B83C6F" w:rsidRPr="00AC5DA5" w:rsidRDefault="00993786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AA0FD4" w:rsidRPr="00AC5DA5" w14:paraId="67AF357B" w14:textId="77777777" w:rsidTr="00C41A2A">
        <w:tc>
          <w:tcPr>
            <w:tcW w:w="3978" w:type="dxa"/>
          </w:tcPr>
          <w:p w14:paraId="3C796CC7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Head CT Scan</w:t>
            </w:r>
          </w:p>
        </w:tc>
        <w:tc>
          <w:tcPr>
            <w:tcW w:w="1530" w:type="dxa"/>
          </w:tcPr>
          <w:p w14:paraId="194ED0E8" w14:textId="1BAED62A" w:rsidR="00B83C6F" w:rsidRPr="00AC5DA5" w:rsidRDefault="0032526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45.3%</w:t>
            </w:r>
          </w:p>
        </w:tc>
        <w:tc>
          <w:tcPr>
            <w:tcW w:w="1800" w:type="dxa"/>
          </w:tcPr>
          <w:p w14:paraId="7FB11A1C" w14:textId="1D5ADC22" w:rsidR="00B83C6F" w:rsidRPr="00AC5DA5" w:rsidRDefault="0032526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72.8%</w:t>
            </w:r>
          </w:p>
        </w:tc>
        <w:tc>
          <w:tcPr>
            <w:tcW w:w="1080" w:type="dxa"/>
          </w:tcPr>
          <w:p w14:paraId="4843AF77" w14:textId="41BBB3C8" w:rsidR="00B83C6F" w:rsidRPr="00AC5DA5" w:rsidRDefault="0032526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AA0FD4" w:rsidRPr="00AC5DA5" w14:paraId="06416F77" w14:textId="77777777" w:rsidTr="00C41A2A">
        <w:tc>
          <w:tcPr>
            <w:tcW w:w="3978" w:type="dxa"/>
          </w:tcPr>
          <w:p w14:paraId="47A393F0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Brain MRI Scan</w:t>
            </w:r>
          </w:p>
        </w:tc>
        <w:tc>
          <w:tcPr>
            <w:tcW w:w="1530" w:type="dxa"/>
          </w:tcPr>
          <w:p w14:paraId="696F395F" w14:textId="58ECD8AB" w:rsidR="00B83C6F" w:rsidRPr="00AC5DA5" w:rsidRDefault="0032526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1.6%</w:t>
            </w:r>
          </w:p>
        </w:tc>
        <w:tc>
          <w:tcPr>
            <w:tcW w:w="1800" w:type="dxa"/>
          </w:tcPr>
          <w:p w14:paraId="6AF8F3E2" w14:textId="1141103C" w:rsidR="00B83C6F" w:rsidRPr="00AC5DA5" w:rsidRDefault="0032526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9.6%</w:t>
            </w:r>
          </w:p>
        </w:tc>
        <w:tc>
          <w:tcPr>
            <w:tcW w:w="1080" w:type="dxa"/>
          </w:tcPr>
          <w:p w14:paraId="6BB12766" w14:textId="081887CC" w:rsidR="00B83C6F" w:rsidRPr="00AC5DA5" w:rsidRDefault="0032526B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0.040</w:t>
            </w:r>
          </w:p>
        </w:tc>
      </w:tr>
      <w:tr w:rsidR="00AA0FD4" w:rsidRPr="00AC5DA5" w14:paraId="6D412B76" w14:textId="77777777" w:rsidTr="00C41A2A">
        <w:tc>
          <w:tcPr>
            <w:tcW w:w="3978" w:type="dxa"/>
          </w:tcPr>
          <w:p w14:paraId="175DE201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Echocardiography Performed</w:t>
            </w:r>
          </w:p>
        </w:tc>
        <w:tc>
          <w:tcPr>
            <w:tcW w:w="1530" w:type="dxa"/>
          </w:tcPr>
          <w:p w14:paraId="07B3F591" w14:textId="0A65A606" w:rsidR="00B83C6F" w:rsidRPr="00AC5DA5" w:rsidRDefault="002F2BA5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40.6%</w:t>
            </w:r>
          </w:p>
        </w:tc>
        <w:tc>
          <w:tcPr>
            <w:tcW w:w="1800" w:type="dxa"/>
          </w:tcPr>
          <w:p w14:paraId="1DE06DCE" w14:textId="789EF776" w:rsidR="00B83C6F" w:rsidRPr="00AC5DA5" w:rsidRDefault="002F2BA5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73.3%</w:t>
            </w:r>
          </w:p>
        </w:tc>
        <w:tc>
          <w:tcPr>
            <w:tcW w:w="1080" w:type="dxa"/>
          </w:tcPr>
          <w:p w14:paraId="45E13F2B" w14:textId="05886E6B" w:rsidR="00B83C6F" w:rsidRPr="00AC5DA5" w:rsidRDefault="002F2BA5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color w:val="000000" w:themeColor="text1"/>
              </w:rPr>
              <w:t>&lt;0.001</w:t>
            </w:r>
          </w:p>
        </w:tc>
      </w:tr>
      <w:tr w:rsidR="00AA0FD4" w:rsidRPr="00AC5DA5" w14:paraId="0FEE1629" w14:textId="77777777" w:rsidTr="00C41A2A">
        <w:tc>
          <w:tcPr>
            <w:tcW w:w="3978" w:type="dxa"/>
          </w:tcPr>
          <w:p w14:paraId="782D3BB5" w14:textId="77777777" w:rsidR="00B83C6F" w:rsidRPr="00AC5DA5" w:rsidRDefault="00B83C6F" w:rsidP="00C41A2A">
            <w:pPr>
              <w:spacing w:line="48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Hospital Length of Stay (median [IQR] days)</w:t>
            </w:r>
          </w:p>
        </w:tc>
        <w:tc>
          <w:tcPr>
            <w:tcW w:w="1530" w:type="dxa"/>
          </w:tcPr>
          <w:p w14:paraId="7A589A0B" w14:textId="1A82420D" w:rsidR="00B83C6F" w:rsidRPr="00AC5DA5" w:rsidRDefault="0090111C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1 [0, 2]</w:t>
            </w:r>
          </w:p>
        </w:tc>
        <w:tc>
          <w:tcPr>
            <w:tcW w:w="1800" w:type="dxa"/>
          </w:tcPr>
          <w:p w14:paraId="341A8B9D" w14:textId="21998B50" w:rsidR="00B83C6F" w:rsidRPr="00AC5DA5" w:rsidRDefault="0090111C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8 [4, 15]</w:t>
            </w:r>
          </w:p>
        </w:tc>
        <w:tc>
          <w:tcPr>
            <w:tcW w:w="1080" w:type="dxa"/>
          </w:tcPr>
          <w:p w14:paraId="796AC3FF" w14:textId="122CA9DE" w:rsidR="00B83C6F" w:rsidRPr="00AC5DA5" w:rsidRDefault="0090111C" w:rsidP="00C41A2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C5DA5">
              <w:rPr>
                <w:rFonts w:ascii="Times New Roman" w:hAnsi="Times New Roman" w:cs="Times New Roman"/>
                <w:bCs/>
                <w:color w:val="000000" w:themeColor="text1"/>
              </w:rPr>
              <w:t>&lt;0.001</w:t>
            </w:r>
          </w:p>
        </w:tc>
      </w:tr>
    </w:tbl>
    <w:p w14:paraId="13503CFF" w14:textId="77777777" w:rsidR="008504E1" w:rsidRPr="00AC5DA5" w:rsidRDefault="008504E1" w:rsidP="004849DE">
      <w:pPr>
        <w:spacing w:line="480" w:lineRule="auto"/>
        <w:rPr>
          <w:rFonts w:ascii="Times New Roman" w:hAnsi="Times New Roman" w:cs="Times New Roman"/>
        </w:rPr>
      </w:pPr>
    </w:p>
    <w:sectPr w:rsidR="008504E1" w:rsidRPr="00AC5DA5" w:rsidSect="007F4799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73FFC" w14:textId="77777777" w:rsidR="00822BD7" w:rsidRDefault="00822BD7">
      <w:pPr>
        <w:spacing w:after="0" w:line="240" w:lineRule="auto"/>
      </w:pPr>
      <w:r>
        <w:separator/>
      </w:r>
    </w:p>
  </w:endnote>
  <w:endnote w:type="continuationSeparator" w:id="0">
    <w:p w14:paraId="04B4EA5F" w14:textId="77777777" w:rsidR="00822BD7" w:rsidRDefault="00822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74DF" w14:textId="77777777" w:rsidR="007F4799" w:rsidRDefault="007F4799" w:rsidP="007F4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4675B" w14:textId="77777777" w:rsidR="007F4799" w:rsidRDefault="007F4799" w:rsidP="007F47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98C3A" w14:textId="77777777" w:rsidR="007F4799" w:rsidRDefault="007F4799" w:rsidP="007F479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7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4553CD" w14:textId="77777777" w:rsidR="007F4799" w:rsidRDefault="007F4799" w:rsidP="007F47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BA2FC" w14:textId="77777777" w:rsidR="00822BD7" w:rsidRDefault="00822BD7">
      <w:pPr>
        <w:spacing w:after="0" w:line="240" w:lineRule="auto"/>
      </w:pPr>
      <w:r>
        <w:separator/>
      </w:r>
    </w:p>
  </w:footnote>
  <w:footnote w:type="continuationSeparator" w:id="0">
    <w:p w14:paraId="6209FC80" w14:textId="77777777" w:rsidR="00822BD7" w:rsidRDefault="00822B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3"/>
    <w:rsid w:val="0000112F"/>
    <w:rsid w:val="0001456B"/>
    <w:rsid w:val="00034B9C"/>
    <w:rsid w:val="00057B94"/>
    <w:rsid w:val="00072525"/>
    <w:rsid w:val="00083A13"/>
    <w:rsid w:val="000A077E"/>
    <w:rsid w:val="000B4C8B"/>
    <w:rsid w:val="001103A8"/>
    <w:rsid w:val="00114022"/>
    <w:rsid w:val="00117185"/>
    <w:rsid w:val="00123534"/>
    <w:rsid w:val="001421DE"/>
    <w:rsid w:val="00146F3D"/>
    <w:rsid w:val="00163B6A"/>
    <w:rsid w:val="00191173"/>
    <w:rsid w:val="001954D1"/>
    <w:rsid w:val="001B5E63"/>
    <w:rsid w:val="001F6EEC"/>
    <w:rsid w:val="00216F20"/>
    <w:rsid w:val="00233831"/>
    <w:rsid w:val="00262E8B"/>
    <w:rsid w:val="0026547D"/>
    <w:rsid w:val="002657DB"/>
    <w:rsid w:val="00267B94"/>
    <w:rsid w:val="00275032"/>
    <w:rsid w:val="00283868"/>
    <w:rsid w:val="002C71AB"/>
    <w:rsid w:val="002D2F15"/>
    <w:rsid w:val="002E1273"/>
    <w:rsid w:val="002F2BA5"/>
    <w:rsid w:val="002F2F54"/>
    <w:rsid w:val="00304BF3"/>
    <w:rsid w:val="0032057B"/>
    <w:rsid w:val="003209E0"/>
    <w:rsid w:val="0032526B"/>
    <w:rsid w:val="0033766C"/>
    <w:rsid w:val="00340BCF"/>
    <w:rsid w:val="00344BA0"/>
    <w:rsid w:val="003510A5"/>
    <w:rsid w:val="00356325"/>
    <w:rsid w:val="003B3FA2"/>
    <w:rsid w:val="003B567C"/>
    <w:rsid w:val="003B57E3"/>
    <w:rsid w:val="003D493E"/>
    <w:rsid w:val="003E215C"/>
    <w:rsid w:val="003E3BA3"/>
    <w:rsid w:val="003F4598"/>
    <w:rsid w:val="00410DEE"/>
    <w:rsid w:val="0042655F"/>
    <w:rsid w:val="004305A5"/>
    <w:rsid w:val="00434859"/>
    <w:rsid w:val="00457884"/>
    <w:rsid w:val="00461F06"/>
    <w:rsid w:val="00462D52"/>
    <w:rsid w:val="00466F64"/>
    <w:rsid w:val="00474580"/>
    <w:rsid w:val="004849DE"/>
    <w:rsid w:val="004A1D48"/>
    <w:rsid w:val="004B3D78"/>
    <w:rsid w:val="00503BB0"/>
    <w:rsid w:val="00503C43"/>
    <w:rsid w:val="00503F74"/>
    <w:rsid w:val="0057227C"/>
    <w:rsid w:val="0057532B"/>
    <w:rsid w:val="00577E5D"/>
    <w:rsid w:val="00592D02"/>
    <w:rsid w:val="005A7E9B"/>
    <w:rsid w:val="005D0A42"/>
    <w:rsid w:val="005D1AC3"/>
    <w:rsid w:val="005E5D39"/>
    <w:rsid w:val="005F058A"/>
    <w:rsid w:val="00624512"/>
    <w:rsid w:val="006272B3"/>
    <w:rsid w:val="006461D5"/>
    <w:rsid w:val="00687F6F"/>
    <w:rsid w:val="00696641"/>
    <w:rsid w:val="00697C7C"/>
    <w:rsid w:val="006A3584"/>
    <w:rsid w:val="006A568D"/>
    <w:rsid w:val="006C7518"/>
    <w:rsid w:val="006D6605"/>
    <w:rsid w:val="0073058C"/>
    <w:rsid w:val="00750232"/>
    <w:rsid w:val="007637D5"/>
    <w:rsid w:val="0076751F"/>
    <w:rsid w:val="00791B6F"/>
    <w:rsid w:val="007A01DF"/>
    <w:rsid w:val="007B67F0"/>
    <w:rsid w:val="007C03B2"/>
    <w:rsid w:val="007D22B6"/>
    <w:rsid w:val="007F0E4E"/>
    <w:rsid w:val="007F4799"/>
    <w:rsid w:val="007F66D6"/>
    <w:rsid w:val="00822BD7"/>
    <w:rsid w:val="008504E1"/>
    <w:rsid w:val="008658C8"/>
    <w:rsid w:val="00871312"/>
    <w:rsid w:val="00872790"/>
    <w:rsid w:val="00895588"/>
    <w:rsid w:val="008F086B"/>
    <w:rsid w:val="008F5540"/>
    <w:rsid w:val="0090110C"/>
    <w:rsid w:val="0090111C"/>
    <w:rsid w:val="00916C51"/>
    <w:rsid w:val="00922823"/>
    <w:rsid w:val="00924069"/>
    <w:rsid w:val="009521A6"/>
    <w:rsid w:val="0098567B"/>
    <w:rsid w:val="00990D19"/>
    <w:rsid w:val="00993786"/>
    <w:rsid w:val="009B3AF2"/>
    <w:rsid w:val="009B68DF"/>
    <w:rsid w:val="009B70EF"/>
    <w:rsid w:val="009D59FF"/>
    <w:rsid w:val="009E7D26"/>
    <w:rsid w:val="00A046CC"/>
    <w:rsid w:val="00A3278A"/>
    <w:rsid w:val="00A445A6"/>
    <w:rsid w:val="00A655E4"/>
    <w:rsid w:val="00A70268"/>
    <w:rsid w:val="00A8047B"/>
    <w:rsid w:val="00A85057"/>
    <w:rsid w:val="00AA0FD4"/>
    <w:rsid w:val="00AA7141"/>
    <w:rsid w:val="00AB490E"/>
    <w:rsid w:val="00AC5DA5"/>
    <w:rsid w:val="00AC6BB1"/>
    <w:rsid w:val="00AE1F34"/>
    <w:rsid w:val="00B425D7"/>
    <w:rsid w:val="00B547AE"/>
    <w:rsid w:val="00B64992"/>
    <w:rsid w:val="00B82492"/>
    <w:rsid w:val="00B83C6F"/>
    <w:rsid w:val="00B9694F"/>
    <w:rsid w:val="00B97D07"/>
    <w:rsid w:val="00BA0680"/>
    <w:rsid w:val="00BA0717"/>
    <w:rsid w:val="00BC3D42"/>
    <w:rsid w:val="00BD53C9"/>
    <w:rsid w:val="00C248E5"/>
    <w:rsid w:val="00C43552"/>
    <w:rsid w:val="00C44715"/>
    <w:rsid w:val="00C500D0"/>
    <w:rsid w:val="00C50594"/>
    <w:rsid w:val="00C6245A"/>
    <w:rsid w:val="00CC6662"/>
    <w:rsid w:val="00CD0948"/>
    <w:rsid w:val="00CF39AD"/>
    <w:rsid w:val="00D145C6"/>
    <w:rsid w:val="00D2159F"/>
    <w:rsid w:val="00D64359"/>
    <w:rsid w:val="00D709A2"/>
    <w:rsid w:val="00D8381C"/>
    <w:rsid w:val="00D93F25"/>
    <w:rsid w:val="00D9443F"/>
    <w:rsid w:val="00DB04B7"/>
    <w:rsid w:val="00DB7D70"/>
    <w:rsid w:val="00DE230D"/>
    <w:rsid w:val="00DF4768"/>
    <w:rsid w:val="00E12108"/>
    <w:rsid w:val="00E146A0"/>
    <w:rsid w:val="00E35772"/>
    <w:rsid w:val="00E35E49"/>
    <w:rsid w:val="00E720B3"/>
    <w:rsid w:val="00E75037"/>
    <w:rsid w:val="00E85207"/>
    <w:rsid w:val="00E9087F"/>
    <w:rsid w:val="00EA431D"/>
    <w:rsid w:val="00EB767A"/>
    <w:rsid w:val="00EC0922"/>
    <w:rsid w:val="00ED2E36"/>
    <w:rsid w:val="00F10953"/>
    <w:rsid w:val="00F12E53"/>
    <w:rsid w:val="00F731B0"/>
    <w:rsid w:val="00F7756D"/>
    <w:rsid w:val="00F82CE4"/>
    <w:rsid w:val="00FB420C"/>
    <w:rsid w:val="00FD413B"/>
    <w:rsid w:val="00FD6D12"/>
    <w:rsid w:val="00FE31EC"/>
    <w:rsid w:val="00FF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C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C3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5D1AC3"/>
  </w:style>
  <w:style w:type="paragraph" w:styleId="BalloonText">
    <w:name w:val="Balloon Text"/>
    <w:basedOn w:val="Normal"/>
    <w:link w:val="BalloonTextChar"/>
    <w:uiPriority w:val="99"/>
    <w:semiHidden/>
    <w:unhideWhenUsed/>
    <w:rsid w:val="003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A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4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5A"/>
    <w:rPr>
      <w:rFonts w:ascii="Calibri" w:eastAsia="Times New Roman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5A"/>
    <w:rPr>
      <w:rFonts w:ascii="Calibri" w:eastAsia="Times New Roman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AC3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1A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AC3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5D1AC3"/>
  </w:style>
  <w:style w:type="paragraph" w:styleId="BalloonText">
    <w:name w:val="Balloon Text"/>
    <w:basedOn w:val="Normal"/>
    <w:link w:val="BalloonTextChar"/>
    <w:uiPriority w:val="99"/>
    <w:semiHidden/>
    <w:unhideWhenUsed/>
    <w:rsid w:val="003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FA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4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4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45A"/>
    <w:rPr>
      <w:rFonts w:ascii="Calibri" w:eastAsia="Times New Roman" w:hAnsi="Calibri"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5A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Medicine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grossesa</dc:creator>
  <cp:lastModifiedBy>mbucossi</cp:lastModifiedBy>
  <cp:revision>2</cp:revision>
  <dcterms:created xsi:type="dcterms:W3CDTF">2017-07-05T16:09:00Z</dcterms:created>
  <dcterms:modified xsi:type="dcterms:W3CDTF">2017-07-05T16:09:00Z</dcterms:modified>
</cp:coreProperties>
</file>