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8F24C6" w:rsidRPr="00742372" w:rsidRDefault="0023213E">
      <w:pPr>
        <w:rPr>
          <w:rFonts w:ascii="Times New Roman" w:hAnsi="Times New Roman"/>
          <w:b/>
          <w:sz w:val="24"/>
          <w:szCs w:val="24"/>
        </w:rPr>
      </w:pPr>
      <w:r w:rsidRPr="00742372">
        <w:rPr>
          <w:rFonts w:ascii="Times New Roman" w:hAnsi="Times New Roman"/>
          <w:b/>
          <w:sz w:val="24"/>
          <w:szCs w:val="24"/>
        </w:rPr>
        <w:fldChar w:fldCharType="begin"/>
      </w:r>
      <w:r w:rsidRPr="00742372">
        <w:rPr>
          <w:rFonts w:ascii="Times New Roman" w:hAnsi="Times New Roman"/>
          <w:b/>
          <w:sz w:val="24"/>
          <w:szCs w:val="24"/>
        </w:rPr>
        <w:instrText xml:space="preserve"> ADDIN EN.REFLIST </w:instrText>
      </w:r>
      <w:r w:rsidRPr="00742372">
        <w:rPr>
          <w:rFonts w:ascii="Times New Roman" w:hAnsi="Times New Roman"/>
          <w:b/>
          <w:sz w:val="24"/>
          <w:szCs w:val="24"/>
        </w:rPr>
        <w:fldChar w:fldCharType="end"/>
      </w:r>
      <w:r w:rsidR="008F24C6" w:rsidRPr="00742372">
        <w:rPr>
          <w:rFonts w:ascii="Times New Roman" w:hAnsi="Times New Roman"/>
          <w:b/>
          <w:sz w:val="24"/>
          <w:szCs w:val="24"/>
        </w:rPr>
        <w:t xml:space="preserve">Supplemental Table </w:t>
      </w:r>
    </w:p>
    <w:tbl>
      <w:tblPr>
        <w:tblW w:w="4027" w:type="dxa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726"/>
        <w:gridCol w:w="1301"/>
      </w:tblGrid>
      <w:tr w:rsidR="008F24C6" w:rsidRPr="00A662DF" w:rsidTr="00B6296A">
        <w:trPr>
          <w:trHeight w:val="432"/>
        </w:trPr>
        <w:tc>
          <w:tcPr>
            <w:tcW w:w="402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bookmarkEnd w:id="0"/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Supplemental 1: Severity score </w:t>
            </w:r>
          </w:p>
        </w:tc>
      </w:tr>
      <w:tr w:rsidR="008F24C6" w:rsidRPr="00A662DF" w:rsidTr="00B6296A">
        <w:trPr>
          <w:trHeight w:val="300"/>
        </w:trPr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Component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severity score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662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Diarrhea</w:t>
            </w:r>
          </w:p>
        </w:tc>
        <w:tc>
          <w:tcPr>
            <w:tcW w:w="1301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F24C6" w:rsidRPr="00A662DF" w:rsidRDefault="008F24C6" w:rsidP="00B6296A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Duration (days)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&gt;6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="100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Episodes/day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1-3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4-5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&gt;6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662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Vomiting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</w:tcPr>
          <w:p w:rsidR="008F24C6" w:rsidRPr="00A662DF" w:rsidRDefault="008F24C6" w:rsidP="00B6296A">
            <w:pPr>
              <w:spacing w:after="0" w:line="240" w:lineRule="auto"/>
              <w:ind w:firstLineChars="100" w:firstLine="241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Duration (days)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&gt;3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Episodes/day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&gt;5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662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Fever, °F)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&lt;98.6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98.7-101.1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101.2-102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&gt;102.1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</w:pPr>
            <w:r w:rsidRPr="00A662DF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  <w:u w:val="single"/>
              </w:rPr>
              <w:t>Treatment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None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Oral rehydration</w:t>
            </w:r>
          </w:p>
        </w:tc>
        <w:tc>
          <w:tcPr>
            <w:tcW w:w="1301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8F24C6" w:rsidRPr="00A662DF" w:rsidTr="00B6296A">
        <w:trPr>
          <w:trHeight w:val="144"/>
        </w:trPr>
        <w:tc>
          <w:tcPr>
            <w:tcW w:w="2726" w:type="dxa"/>
            <w:tcBorders>
              <w:left w:val="nil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ind w:firstLineChars="100" w:firstLine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Hospitalization</w:t>
            </w:r>
          </w:p>
        </w:tc>
        <w:tc>
          <w:tcPr>
            <w:tcW w:w="1301" w:type="dxa"/>
            <w:tcBorders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24C6" w:rsidRPr="00A662DF" w:rsidRDefault="008F24C6" w:rsidP="00B629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62D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C57CC" w:rsidRPr="00A662DF" w:rsidRDefault="00DC57CC" w:rsidP="00A662DF">
      <w:pPr>
        <w:rPr>
          <w:rFonts w:ascii="Times New Roman" w:hAnsi="Times New Roman"/>
          <w:sz w:val="24"/>
          <w:szCs w:val="24"/>
        </w:rPr>
      </w:pPr>
    </w:p>
    <w:sectPr w:rsidR="00DC57CC" w:rsidRPr="00A662DF" w:rsidSect="006C65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13E" w:rsidRDefault="0023213E" w:rsidP="008B5D54">
      <w:pPr>
        <w:spacing w:after="0" w:line="240" w:lineRule="auto"/>
      </w:pPr>
      <w:r>
        <w:separator/>
      </w:r>
    </w:p>
  </w:endnote>
  <w:endnote w:type="continuationSeparator" w:id="0">
    <w:p w:rsidR="0023213E" w:rsidRDefault="0023213E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13E" w:rsidRDefault="0023213E" w:rsidP="008B5D54">
      <w:pPr>
        <w:spacing w:after="0" w:line="240" w:lineRule="auto"/>
      </w:pPr>
      <w:r>
        <w:separator/>
      </w:r>
    </w:p>
  </w:footnote>
  <w:footnote w:type="continuationSeparator" w:id="0">
    <w:p w:rsidR="0023213E" w:rsidRDefault="0023213E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8B5D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lin Infectious Disease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r22a5sveza52vexed55prw1rz99p29x2s2w&quot;&gt;Norovirus 2015&lt;record-ids&gt;&lt;item&gt;1091&lt;/item&gt;&lt;item&gt;3040&lt;/item&gt;&lt;item&gt;3423&lt;/item&gt;&lt;item&gt;4727&lt;/item&gt;&lt;item&gt;4933&lt;/item&gt;&lt;item&gt;4934&lt;/item&gt;&lt;item&gt;5045&lt;/item&gt;&lt;item&gt;5046&lt;/item&gt;&lt;/record-ids&gt;&lt;/item&gt;&lt;/Libraries&gt;"/>
  </w:docVars>
  <w:rsids>
    <w:rsidRoot w:val="0023213E"/>
    <w:rsid w:val="0023213E"/>
    <w:rsid w:val="00642F12"/>
    <w:rsid w:val="006C6578"/>
    <w:rsid w:val="00742372"/>
    <w:rsid w:val="008B5D54"/>
    <w:rsid w:val="008F24C6"/>
    <w:rsid w:val="00A07844"/>
    <w:rsid w:val="00A662DF"/>
    <w:rsid w:val="00B461EA"/>
    <w:rsid w:val="00B55735"/>
    <w:rsid w:val="00B608AC"/>
    <w:rsid w:val="00C73D8F"/>
    <w:rsid w:val="00DC57CC"/>
    <w:rsid w:val="00E25780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13E"/>
    <w:rPr>
      <w:rFonts w:ascii="Calibri" w:eastAsia="Times New Roman" w:hAnsi="Calibri" w:cs="Times New Roman"/>
    </w:rPr>
  </w:style>
  <w:style w:type="paragraph" w:styleId="Heading5">
    <w:name w:val="heading 5"/>
    <w:basedOn w:val="Normal"/>
    <w:link w:val="Heading5Char"/>
    <w:uiPriority w:val="9"/>
    <w:qFormat/>
    <w:rsid w:val="0023213E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character" w:customStyle="1" w:styleId="Heading5Char">
    <w:name w:val="Heading 5 Char"/>
    <w:basedOn w:val="DefaultParagraphFont"/>
    <w:link w:val="Heading5"/>
    <w:uiPriority w:val="9"/>
    <w:rsid w:val="002321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CommentReference">
    <w:name w:val="annotation reference"/>
    <w:uiPriority w:val="99"/>
    <w:semiHidden/>
    <w:unhideWhenUsed/>
    <w:rsid w:val="0023213E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13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F6DA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AE523-61F7-4205-9AAA-84F5BBA58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2015-05-01T21:57:00Z</dcterms:created>
  <dcterms:modified xsi:type="dcterms:W3CDTF">2015-07-23T20:00:00Z</dcterms:modified>
</cp:coreProperties>
</file>