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F0" w:rsidRPr="007160C3" w:rsidRDefault="0083370F" w:rsidP="007160C3">
      <w:pPr>
        <w:suppressAutoHyphens w:val="0"/>
        <w:spacing w:after="0" w:line="240" w:lineRule="auto"/>
        <w:ind w:left="-6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SUPPLEMENTARY TABLE</w:t>
      </w:r>
      <w:r w:rsidR="00882315">
        <w:rPr>
          <w:rFonts w:ascii="Arial" w:hAnsi="Arial" w:cs="Arial"/>
          <w:b/>
          <w:sz w:val="16"/>
          <w:szCs w:val="16"/>
        </w:rPr>
        <w:t xml:space="preserve">. </w:t>
      </w:r>
      <w:r w:rsidR="00D41EF0" w:rsidRPr="007160C3">
        <w:rPr>
          <w:rFonts w:ascii="Arial" w:hAnsi="Arial" w:cs="Arial"/>
          <w:b/>
          <w:sz w:val="16"/>
          <w:szCs w:val="16"/>
        </w:rPr>
        <w:t>Age-standardized fall death rates and annual percentage</w:t>
      </w:r>
      <w:r w:rsidR="00D8112F" w:rsidRPr="007160C3">
        <w:rPr>
          <w:rFonts w:ascii="Arial" w:hAnsi="Arial" w:cs="Arial"/>
          <w:b/>
          <w:sz w:val="16"/>
          <w:szCs w:val="16"/>
        </w:rPr>
        <w:t xml:space="preserve"> change by state, adults aged ≥</w:t>
      </w:r>
      <w:r w:rsidR="00D41EF0" w:rsidRPr="007160C3">
        <w:rPr>
          <w:rFonts w:ascii="Arial" w:hAnsi="Arial" w:cs="Arial"/>
          <w:b/>
          <w:sz w:val="16"/>
          <w:szCs w:val="16"/>
        </w:rPr>
        <w:t xml:space="preserve">65 years </w:t>
      </w:r>
      <w:r w:rsidR="00D8112F" w:rsidRPr="007160C3">
        <w:rPr>
          <w:rFonts w:ascii="Arial" w:hAnsi="Arial" w:cs="Arial"/>
          <w:b/>
          <w:sz w:val="16"/>
          <w:szCs w:val="16"/>
        </w:rPr>
        <w:t>—</w:t>
      </w:r>
      <w:r w:rsidR="00D41EF0" w:rsidRPr="007160C3">
        <w:rPr>
          <w:rFonts w:ascii="Arial" w:hAnsi="Arial" w:cs="Arial"/>
          <w:b/>
          <w:sz w:val="16"/>
          <w:szCs w:val="16"/>
        </w:rPr>
        <w:t xml:space="preserve"> United States, 2007</w:t>
      </w:r>
      <w:r w:rsidR="00D8112F" w:rsidRPr="007160C3">
        <w:rPr>
          <w:rFonts w:ascii="Arial" w:hAnsi="Arial" w:cs="Arial"/>
          <w:b/>
          <w:sz w:val="16"/>
          <w:szCs w:val="16"/>
        </w:rPr>
        <w:t>–</w:t>
      </w:r>
      <w:r w:rsidR="007160C3">
        <w:rPr>
          <w:rFonts w:ascii="Arial" w:hAnsi="Arial" w:cs="Arial"/>
          <w:b/>
          <w:sz w:val="16"/>
          <w:szCs w:val="16"/>
        </w:rPr>
        <w:t>2016</w:t>
      </w:r>
    </w:p>
    <w:tbl>
      <w:tblPr>
        <w:tblStyle w:val="TableGridLight"/>
        <w:tblW w:w="1152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60"/>
        <w:gridCol w:w="990"/>
        <w:gridCol w:w="1080"/>
        <w:gridCol w:w="1260"/>
        <w:gridCol w:w="990"/>
        <w:gridCol w:w="1440"/>
        <w:gridCol w:w="990"/>
        <w:gridCol w:w="1350"/>
        <w:gridCol w:w="885"/>
        <w:gridCol w:w="1275"/>
      </w:tblGrid>
      <w:tr w:rsidR="00D41EF0" w:rsidRPr="007160C3" w:rsidTr="007160C3">
        <w:trPr>
          <w:trHeight w:val="216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41EF0" w:rsidRPr="007160C3" w:rsidRDefault="00D41EF0" w:rsidP="007160C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>State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>No. of deaths (age-adjusted rate*)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>Average APC (95%</w:t>
            </w:r>
            <w:r w:rsidR="007160C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7160C3">
              <w:rPr>
                <w:rFonts w:ascii="Arial" w:hAnsi="Arial" w:cs="Arial"/>
                <w:b/>
                <w:sz w:val="15"/>
                <w:szCs w:val="15"/>
              </w:rPr>
              <w:t>CI)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>Trend Segment 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>Trend Segment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>Trend Segment 3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vMerge/>
            <w:tcBorders>
              <w:bottom w:val="single" w:sz="4" w:space="0" w:color="auto"/>
            </w:tcBorders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bCs/>
                <w:sz w:val="15"/>
                <w:szCs w:val="15"/>
              </w:rPr>
              <w:t>2007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bCs/>
                <w:sz w:val="15"/>
                <w:szCs w:val="15"/>
              </w:rPr>
              <w:t>2016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bCs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b/>
                <w:bCs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b/>
                <w:bCs/>
                <w:sz w:val="15"/>
                <w:szCs w:val="15"/>
              </w:rPr>
              <w:t>2016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bCs/>
                <w:sz w:val="15"/>
                <w:szCs w:val="15"/>
              </w:rPr>
              <w:t>Years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bCs/>
                <w:sz w:val="15"/>
                <w:szCs w:val="15"/>
              </w:rPr>
              <w:t>APC</w:t>
            </w:r>
          </w:p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bCs/>
                <w:sz w:val="15"/>
                <w:szCs w:val="15"/>
              </w:rPr>
              <w:t>(95% CI)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bCs/>
                <w:sz w:val="15"/>
                <w:szCs w:val="15"/>
              </w:rPr>
              <w:t>Years</w:t>
            </w:r>
            <w:r w:rsidRPr="007160C3">
              <w:rPr>
                <w:rFonts w:ascii="Arial" w:hAnsi="Arial" w:cs="Arial"/>
                <w:sz w:val="15"/>
                <w:szCs w:val="15"/>
                <w:vertAlign w:val="superscript"/>
              </w:rPr>
              <w:t>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bCs/>
                <w:sz w:val="15"/>
                <w:szCs w:val="15"/>
              </w:rPr>
              <w:t>APC</w:t>
            </w:r>
          </w:p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bCs/>
                <w:sz w:val="15"/>
                <w:szCs w:val="15"/>
              </w:rPr>
              <w:t>(95% CI)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bCs/>
                <w:sz w:val="15"/>
                <w:szCs w:val="15"/>
              </w:rPr>
              <w:t>Years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bCs/>
                <w:sz w:val="15"/>
                <w:szCs w:val="15"/>
              </w:rPr>
              <w:t>APC</w:t>
            </w:r>
          </w:p>
          <w:p w:rsidR="00D41EF0" w:rsidRPr="007160C3" w:rsidRDefault="00D41EF0" w:rsidP="007160C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bCs/>
                <w:sz w:val="15"/>
                <w:szCs w:val="15"/>
              </w:rPr>
              <w:t>(95% CI)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Alabama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120 (20.0)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177 (24.4)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1.5 (-0.7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3.8)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1.5 (-0.7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3.8)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</w:tcBorders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Arizona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637 (83.5)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983 (89.7)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0.8 (-0.1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1.7)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-1.5 (-2.9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0.0)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2012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3.6 (1.7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5.6)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Arkansas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148 (37.8)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 (43.8)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2.4 (0.2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4.6)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2.4 (0.2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4.6)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California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1455 (35.5)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D04EA">
              <w:rPr>
                <w:rFonts w:ascii="Arial" w:hAnsi="Arial" w:cs="Arial"/>
                <w:sz w:val="15"/>
                <w:szCs w:val="15"/>
              </w:rPr>
              <w:t>2</w:t>
            </w:r>
            <w:r w:rsidR="00887C4C" w:rsidRPr="007D04EA">
              <w:rPr>
                <w:rFonts w:ascii="Arial" w:hAnsi="Arial" w:cs="Arial"/>
                <w:sz w:val="15"/>
                <w:szCs w:val="15"/>
              </w:rPr>
              <w:t>,</w:t>
            </w:r>
            <w:r w:rsidRPr="007D04EA">
              <w:rPr>
                <w:rFonts w:ascii="Arial" w:hAnsi="Arial" w:cs="Arial"/>
                <w:sz w:val="15"/>
                <w:szCs w:val="15"/>
              </w:rPr>
              <w:t>120</w:t>
            </w:r>
            <w:r w:rsidRPr="007160C3">
              <w:rPr>
                <w:rFonts w:ascii="Arial" w:hAnsi="Arial" w:cs="Arial"/>
                <w:sz w:val="15"/>
                <w:szCs w:val="15"/>
              </w:rPr>
              <w:t xml:space="preserve"> (39.9)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0.9 (0.1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1.8)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0.9 (0.1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1.8)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Colorado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365 (74.0)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751 (111.5)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4.3 (2.3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6.3)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6.6 (4.1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9.2)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2013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-0.3 (-5.9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5.6)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Connecticut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243 (44.9)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357 (56.9)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2.5 (0.8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2.5 (0.8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Delaware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37 (32.3)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55 (34.9)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1.9 (-2.9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7.0)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1.9 (-2.9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7)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District of Columbia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31 (43.8)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55 (70.2)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4.7 (0.5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9.1)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4.7 (0.5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9.1)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Florida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1,442 (46.2)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2,754 (65.8)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4.2 (3.3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5.2)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6.8 (4.6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9)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2011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2.2 (1.0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3.5)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Georgia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473 (54.5)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652 (55.5)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-0.5 (-2.0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0.9)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-0.5 (-2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0.9)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Hawaii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104 (54.5)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125 (46.4)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0.3 (-3.0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3.6)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0.3 (-3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3.6)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Idaho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107 (60.2)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209 (91.1)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4.2 (0.7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7.9)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4.2 (0.7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7.9)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Illinois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530 (32.6)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894 (47.9)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3.7 (2.4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4.9)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3.7 (2.4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4.9)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Indiana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255 (31.1)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396 (41.2)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2.9 (1.5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2.9 (1.5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Iowa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324 (63.3)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506 (91.9)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4.7 (3.1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6.3)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4.7 (3.1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6.3)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Kansas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222 (54.2)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375 (81.8)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4.5 (2.8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6.3)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4.5 (2.8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6.3)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Kentucky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219 (41.1)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286 (45.3)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2.4 (0.3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4.6)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2.4 (0.3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4.6)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Louisiana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115 (22.6)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246 (39.3)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5.1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160C3">
              <w:rPr>
                <w:rFonts w:ascii="Arial" w:hAnsi="Arial" w:cs="Arial"/>
                <w:sz w:val="15"/>
                <w:szCs w:val="15"/>
              </w:rPr>
              <w:t>(1.4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9.0)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5.1 (1.4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9.0)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Maine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67 (32.6)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206 (82.9)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11.0 (8.4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13.7)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11.0 (8.4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13.7)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Maryland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320 (47.4)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589 (69.0)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3.8 (2.5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5.1)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3.8 (2.5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5.1)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Massachusetts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369 (38.6)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614 (55.4)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4.1 (2.9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5.4)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4.1 (2.9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5.4)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Michigan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606 (44.8)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843 (53.0)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2.6 (1.2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4.1)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2.6 (1.2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4.1)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Minnesota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605 (83.7)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1,042 (119.4)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4.6 (3.8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5.5)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4.6 (3.8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5.5)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Mississippi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163 (46.7)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256 (62.0)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1.1 (-2.0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4.2)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1.1 (-2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4.2)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Missouri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575 (69.7)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671 (69.3)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0.1 (-1.4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1.6)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-3.4 (-5.7 to -1.1)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2012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4.7 (1.4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8.1)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Montana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82 (58.1)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145 (81.3)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3.5 (1.6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5.4)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3.5 (1.6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5.4)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Nebraska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145 (54.6)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198 (65.2)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0.7 (-1.6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2.9)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0.7 (-1.6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2.9)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Nevada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107 (42.4)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212 (58.1)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3.5 (0.8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6.4)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2014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0.0 (-2.3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2.4)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2014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16.8 (1.8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33.9)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New Hampshire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125 (71.1)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210 (95.2)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3.3 (0.2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6.6)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2009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-2.1 (-20.6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20.7)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2009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2013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9.7 (-0.2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20.6)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2013-2016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-1.1  (-8.9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7.4)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New Jersey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277 (22.8)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413 (29.7)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3.3 (1.5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5.1)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3.3 (1.5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5.1)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New Mexico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296 (124.3)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319 (101.0)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-1.8 (-4.9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1.5)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-1.8 (-4.9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1.5)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New York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903 (33.7)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1,257 (40.1)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2.3 (1.1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3.5)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2.3 (1.1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3.5)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North Carolina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482 (44.4)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1,056 (73.8)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4.2 (2.6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5.8)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4.2 (2.6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5.8)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North Dakota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57 (50.9)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84 (67.5)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0.9 (-3.3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0.9 (-3.3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Ohio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833 (51.0)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1,288 (68.5)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3.2 (1.5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4.9)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3.2 (1.5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4.9)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Oklahoma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189 (40.2)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534 (95.4)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10.9 (6.8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15.2)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2010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21.9 (6.7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39.3)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2010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5.8 (2.5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9.2)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Oregon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339 (63.5)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658 (100.8)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5.2 (2.8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7.5)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2011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8.9 (3.3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14.9)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2011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2.2 (-0.9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5.4)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Pennsylvania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954 (45.5)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1,389 (59.0)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2.9 (1.7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4.1)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2.9 (1.7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4.1)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Rhode Island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125 (70.7)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185 (95.5)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3.4 (1.1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5.8)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3.4 (1.1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5.8)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South Carolina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176 (32.9)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405 (57.5)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6.6 (5.0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8.3)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6.6 (5.0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8.3)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South Dakota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106 (80.6)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157 (105.1)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4.2 (2.0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6.5)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4.2 (2.0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6.5)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lastRenderedPageBreak/>
              <w:t xml:space="preserve">Tennessee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332 (43.7)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575 (60.8)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3.5 (1.5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5.6)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2009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15.0 (3.2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28.2)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2009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0.5 (-0.8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1.7)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Texas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1,119 (48.9)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1,540 (49.7)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0.1 (-0.4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0.7)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0.1 (-0.4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0.7)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Utah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103 (46.1)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161 (54.7)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.0</w:t>
            </w:r>
            <w:r w:rsidRPr="007160C3">
              <w:rPr>
                <w:rFonts w:ascii="Arial" w:hAnsi="Arial" w:cs="Arial"/>
                <w:sz w:val="15"/>
                <w:szCs w:val="15"/>
              </w:rPr>
              <w:t xml:space="preserve"> (-0.1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4.1)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9.5 (5.8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13.4)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2012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-6.8 (-10.7 to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160C3">
              <w:rPr>
                <w:rFonts w:ascii="Arial" w:hAnsi="Arial" w:cs="Arial"/>
                <w:sz w:val="15"/>
                <w:szCs w:val="15"/>
              </w:rPr>
              <w:t>-2.6)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Vermont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117 (129.8)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132 (122.7)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0.5 (-1.7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2.7)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0.5 (-1.7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2.7)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Virginia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350 (39.5)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738 (64.8)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5.8 (4.3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7.3)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5.8 (4.3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7.3)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Washington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 xml:space="preserve">612 </w:t>
            </w:r>
            <w:bookmarkStart w:id="0" w:name="_GoBack"/>
            <w:bookmarkEnd w:id="0"/>
            <w:r w:rsidRPr="007D04EA">
              <w:rPr>
                <w:rFonts w:ascii="Arial" w:hAnsi="Arial" w:cs="Arial"/>
                <w:sz w:val="15"/>
                <w:szCs w:val="15"/>
              </w:rPr>
              <w:t>(77</w:t>
            </w:r>
            <w:r w:rsidR="002C4C45" w:rsidRPr="007D04EA">
              <w:rPr>
                <w:rFonts w:ascii="Arial" w:hAnsi="Arial" w:cs="Arial"/>
                <w:sz w:val="15"/>
                <w:szCs w:val="15"/>
              </w:rPr>
              <w:t>.0</w:t>
            </w:r>
            <w:r w:rsidRPr="007D04EA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893 (88.0)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1.4 (0.6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2.2)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1.4 (0.6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2.2)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West Virginia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139 (49.3)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273 (86.3)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7.8 (6.2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9.5)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7.8 (6.2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9.5)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Wisconsin 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790 (95.3)</w:t>
            </w:r>
          </w:p>
        </w:tc>
        <w:tc>
          <w:tcPr>
            <w:tcW w:w="108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1,365 (142.7)</w:t>
            </w:r>
          </w:p>
        </w:tc>
        <w:tc>
          <w:tcPr>
            <w:tcW w:w="126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4.7 (3.1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6.2)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2010</w:t>
            </w:r>
          </w:p>
        </w:tc>
        <w:tc>
          <w:tcPr>
            <w:tcW w:w="144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1.7 (-3.4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7.0)</w:t>
            </w:r>
          </w:p>
        </w:tc>
        <w:tc>
          <w:tcPr>
            <w:tcW w:w="990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2010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2014</w:t>
            </w:r>
          </w:p>
        </w:tc>
        <w:tc>
          <w:tcPr>
            <w:tcW w:w="1350" w:type="dxa"/>
            <w:noWrap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4.7 (0.0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9.7)</w:t>
            </w:r>
          </w:p>
        </w:tc>
        <w:tc>
          <w:tcPr>
            <w:tcW w:w="885" w:type="dxa"/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2014-2016</w:t>
            </w:r>
          </w:p>
        </w:tc>
        <w:tc>
          <w:tcPr>
            <w:tcW w:w="1275" w:type="dxa"/>
            <w:noWrap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9.1 (0.5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18.4)</w:t>
            </w:r>
          </w:p>
        </w:tc>
      </w:tr>
      <w:tr w:rsidR="007160C3" w:rsidRPr="007160C3" w:rsidTr="007160C3">
        <w:trPr>
          <w:trHeight w:val="216"/>
        </w:trPr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D41EF0" w:rsidRPr="007160C3" w:rsidRDefault="00D41EF0" w:rsidP="00D811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60C3">
              <w:rPr>
                <w:rFonts w:ascii="Arial" w:hAnsi="Arial" w:cs="Arial"/>
                <w:b/>
                <w:sz w:val="15"/>
                <w:szCs w:val="15"/>
              </w:rPr>
              <w:t xml:space="preserve">Wyoming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28 (44.2)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68 (81.7)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4.4 (0.6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8.3)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D41EF0" w:rsidRPr="007160C3" w:rsidRDefault="00D41EF0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2007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>–</w:t>
            </w:r>
            <w:r w:rsidRPr="007160C3">
              <w:rPr>
                <w:rFonts w:ascii="Arial" w:hAnsi="Arial" w:cs="Arial"/>
                <w:sz w:val="15"/>
                <w:szCs w:val="15"/>
              </w:rPr>
              <w:t>2016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:rsidR="00D41EF0" w:rsidRPr="007160C3" w:rsidRDefault="00D41EF0" w:rsidP="007160C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4.4 (0.6</w:t>
            </w:r>
            <w:r w:rsidR="00D8112F" w:rsidRPr="007160C3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7160C3">
              <w:rPr>
                <w:rFonts w:ascii="Arial" w:hAnsi="Arial" w:cs="Arial"/>
                <w:sz w:val="15"/>
                <w:szCs w:val="15"/>
              </w:rPr>
              <w:t>8.3)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D41EF0" w:rsidRPr="007160C3" w:rsidRDefault="00D8112F" w:rsidP="00D811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60C3">
              <w:rPr>
                <w:rFonts w:ascii="Arial" w:hAnsi="Arial" w:cs="Arial"/>
                <w:sz w:val="15"/>
                <w:szCs w:val="15"/>
              </w:rPr>
              <w:t>—</w:t>
            </w:r>
          </w:p>
        </w:tc>
      </w:tr>
    </w:tbl>
    <w:p w:rsidR="00D41EF0" w:rsidRPr="007160C3" w:rsidRDefault="00D41EF0" w:rsidP="007160C3">
      <w:pPr>
        <w:spacing w:after="0"/>
        <w:ind w:left="-630"/>
        <w:rPr>
          <w:rFonts w:ascii="Arial" w:hAnsi="Arial" w:cs="Arial"/>
          <w:sz w:val="16"/>
          <w:szCs w:val="16"/>
        </w:rPr>
      </w:pPr>
      <w:r w:rsidRPr="007160C3">
        <w:rPr>
          <w:rFonts w:ascii="Arial" w:hAnsi="Arial" w:cs="Arial"/>
          <w:b/>
          <w:sz w:val="16"/>
          <w:szCs w:val="16"/>
        </w:rPr>
        <w:t>Abbreviations</w:t>
      </w:r>
      <w:r w:rsidRPr="007160C3">
        <w:rPr>
          <w:rFonts w:ascii="Arial" w:hAnsi="Arial" w:cs="Arial"/>
          <w:sz w:val="16"/>
          <w:szCs w:val="16"/>
        </w:rPr>
        <w:t>: APC = Annual percentage change; CI = Confidence interval.</w:t>
      </w:r>
    </w:p>
    <w:p w:rsidR="00D41EF0" w:rsidRPr="007160C3" w:rsidRDefault="00D41EF0" w:rsidP="007160C3">
      <w:pPr>
        <w:spacing w:after="0"/>
        <w:ind w:left="-630"/>
        <w:rPr>
          <w:rFonts w:ascii="Arial" w:hAnsi="Arial" w:cs="Arial"/>
          <w:sz w:val="16"/>
          <w:szCs w:val="16"/>
        </w:rPr>
      </w:pPr>
      <w:r w:rsidRPr="007160C3">
        <w:rPr>
          <w:rFonts w:ascii="Arial" w:hAnsi="Arial" w:cs="Arial"/>
          <w:sz w:val="16"/>
          <w:szCs w:val="16"/>
        </w:rPr>
        <w:t xml:space="preserve"> *Rates per 100,000, standardized to U.S. 2000 population with age</w:t>
      </w:r>
      <w:r w:rsidR="007160C3">
        <w:rPr>
          <w:rFonts w:ascii="Arial" w:hAnsi="Arial" w:cs="Arial"/>
          <w:sz w:val="16"/>
          <w:szCs w:val="16"/>
        </w:rPr>
        <w:t xml:space="preserve"> </w:t>
      </w:r>
      <w:r w:rsidRPr="007160C3">
        <w:rPr>
          <w:rFonts w:ascii="Arial" w:hAnsi="Arial" w:cs="Arial"/>
          <w:sz w:val="16"/>
          <w:szCs w:val="16"/>
        </w:rPr>
        <w:t>groups 65</w:t>
      </w:r>
      <w:r w:rsidR="00D8112F" w:rsidRPr="007160C3">
        <w:rPr>
          <w:rFonts w:ascii="Arial" w:hAnsi="Arial" w:cs="Arial"/>
          <w:sz w:val="16"/>
          <w:szCs w:val="16"/>
        </w:rPr>
        <w:t>–</w:t>
      </w:r>
      <w:r w:rsidRPr="007160C3">
        <w:rPr>
          <w:rFonts w:ascii="Arial" w:hAnsi="Arial" w:cs="Arial"/>
          <w:sz w:val="16"/>
          <w:szCs w:val="16"/>
        </w:rPr>
        <w:t>74, 75</w:t>
      </w:r>
      <w:r w:rsidR="00D8112F" w:rsidRPr="007160C3">
        <w:rPr>
          <w:rFonts w:ascii="Arial" w:hAnsi="Arial" w:cs="Arial"/>
          <w:sz w:val="16"/>
          <w:szCs w:val="16"/>
        </w:rPr>
        <w:t>–</w:t>
      </w:r>
      <w:r w:rsidRPr="007160C3">
        <w:rPr>
          <w:rFonts w:ascii="Arial" w:hAnsi="Arial" w:cs="Arial"/>
          <w:sz w:val="16"/>
          <w:szCs w:val="16"/>
        </w:rPr>
        <w:t>84, and ≥85 years.</w:t>
      </w:r>
    </w:p>
    <w:p w:rsidR="00FC70C6" w:rsidRDefault="00D41EF0" w:rsidP="007160C3">
      <w:pPr>
        <w:spacing w:after="0"/>
        <w:ind w:left="-630"/>
        <w:rPr>
          <w:rFonts w:ascii="Arial" w:hAnsi="Arial" w:cs="Arial"/>
          <w:sz w:val="16"/>
          <w:szCs w:val="16"/>
        </w:rPr>
      </w:pPr>
      <w:r w:rsidRPr="007160C3">
        <w:rPr>
          <w:rFonts w:ascii="Arial" w:hAnsi="Arial" w:cs="Arial"/>
          <w:sz w:val="16"/>
          <w:szCs w:val="16"/>
          <w:vertAlign w:val="superscript"/>
        </w:rPr>
        <w:t>†</w:t>
      </w:r>
      <w:r w:rsidR="007160C3">
        <w:rPr>
          <w:rFonts w:ascii="Arial" w:hAnsi="Arial" w:cs="Arial"/>
          <w:sz w:val="16"/>
          <w:szCs w:val="16"/>
        </w:rPr>
        <w:t>”—</w:t>
      </w:r>
      <w:proofErr w:type="gramStart"/>
      <w:r w:rsidR="007160C3">
        <w:rPr>
          <w:rFonts w:ascii="Arial" w:hAnsi="Arial" w:cs="Arial"/>
          <w:sz w:val="16"/>
          <w:szCs w:val="16"/>
        </w:rPr>
        <w:t>“</w:t>
      </w:r>
      <w:r w:rsidRPr="007160C3">
        <w:rPr>
          <w:rFonts w:ascii="Arial" w:hAnsi="Arial" w:cs="Arial"/>
          <w:sz w:val="16"/>
          <w:szCs w:val="16"/>
        </w:rPr>
        <w:t xml:space="preserve"> indicate</w:t>
      </w:r>
      <w:r w:rsidR="007160C3">
        <w:rPr>
          <w:rFonts w:ascii="Arial" w:hAnsi="Arial" w:cs="Arial"/>
          <w:sz w:val="16"/>
          <w:szCs w:val="16"/>
        </w:rPr>
        <w:t>s</w:t>
      </w:r>
      <w:proofErr w:type="gramEnd"/>
      <w:r w:rsidRPr="007160C3">
        <w:rPr>
          <w:rFonts w:ascii="Arial" w:hAnsi="Arial" w:cs="Arial"/>
          <w:sz w:val="16"/>
          <w:szCs w:val="16"/>
        </w:rPr>
        <w:t xml:space="preserve"> that the </w:t>
      </w:r>
      <w:proofErr w:type="spellStart"/>
      <w:r w:rsidRPr="007160C3">
        <w:rPr>
          <w:rFonts w:ascii="Arial" w:hAnsi="Arial" w:cs="Arial"/>
          <w:sz w:val="16"/>
          <w:szCs w:val="16"/>
        </w:rPr>
        <w:t>Joinpoint</w:t>
      </w:r>
      <w:proofErr w:type="spellEnd"/>
      <w:r w:rsidRPr="007160C3">
        <w:rPr>
          <w:rFonts w:ascii="Arial" w:hAnsi="Arial" w:cs="Arial"/>
          <w:sz w:val="16"/>
          <w:szCs w:val="16"/>
        </w:rPr>
        <w:t xml:space="preserve"> model did not include that trend segment.</w:t>
      </w:r>
    </w:p>
    <w:p w:rsidR="002E21D3" w:rsidRPr="007160C3" w:rsidRDefault="002E21D3" w:rsidP="002E21D3">
      <w:pPr>
        <w:spacing w:after="0"/>
        <w:ind w:left="-630"/>
        <w:rPr>
          <w:rFonts w:ascii="Arial" w:hAnsi="Arial" w:cs="Arial"/>
          <w:sz w:val="16"/>
          <w:szCs w:val="16"/>
        </w:rPr>
      </w:pPr>
      <w:r w:rsidRPr="007160C3">
        <w:rPr>
          <w:rFonts w:ascii="Arial" w:hAnsi="Arial" w:cs="Arial"/>
          <w:sz w:val="16"/>
          <w:szCs w:val="16"/>
        </w:rPr>
        <w:t>Source: CDC, National Vital Statistics System, Mortality. CDC WONDER. Atlanta, GA: US Department of Health and Human Services, CDC; 2016. https://wonder.cdc.gov/.</w:t>
      </w:r>
    </w:p>
    <w:sectPr w:rsidR="002E21D3" w:rsidRPr="007160C3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F0"/>
    <w:rsid w:val="00045407"/>
    <w:rsid w:val="000E66AD"/>
    <w:rsid w:val="002C4C45"/>
    <w:rsid w:val="002E21D3"/>
    <w:rsid w:val="003D19BC"/>
    <w:rsid w:val="00537B14"/>
    <w:rsid w:val="007160C3"/>
    <w:rsid w:val="007D04EA"/>
    <w:rsid w:val="0083370F"/>
    <w:rsid w:val="00882315"/>
    <w:rsid w:val="00887C4C"/>
    <w:rsid w:val="00BA7345"/>
    <w:rsid w:val="00D26908"/>
    <w:rsid w:val="00D41EF0"/>
    <w:rsid w:val="00D8112F"/>
    <w:rsid w:val="00EE114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F66CE-1C4D-4E78-92BA-AF7FFF15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1EF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41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Elizabeth (CDC/ONDIEH/NCIPC)</dc:creator>
  <cp:keywords/>
  <dc:description/>
  <cp:lastModifiedBy>Foote, Steve (CDC/OD/OADS) (CTR)</cp:lastModifiedBy>
  <cp:revision>3</cp:revision>
  <dcterms:created xsi:type="dcterms:W3CDTF">2018-05-08T17:54:00Z</dcterms:created>
  <dcterms:modified xsi:type="dcterms:W3CDTF">2018-05-08T17:57:00Z</dcterms:modified>
</cp:coreProperties>
</file>