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9" w:rsidRPr="002B5CB5" w:rsidRDefault="00431BB9" w:rsidP="006E632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711C9" w:rsidRPr="00595284">
        <w:rPr>
          <w:rFonts w:ascii="Times New Roman" w:hAnsi="Times New Roman" w:cs="Times New Roman"/>
          <w:sz w:val="24"/>
        </w:rPr>
        <w:t xml:space="preserve">ppendix </w:t>
      </w:r>
      <w:r w:rsidR="000F7741">
        <w:rPr>
          <w:rFonts w:ascii="Times New Roman" w:hAnsi="Times New Roman" w:cs="Times New Roman"/>
          <w:sz w:val="24"/>
        </w:rPr>
        <w:t>5</w:t>
      </w:r>
      <w:r w:rsidR="00A711C9" w:rsidRPr="00595284">
        <w:rPr>
          <w:rFonts w:ascii="Times New Roman" w:hAnsi="Times New Roman" w:cs="Times New Roman"/>
          <w:sz w:val="24"/>
        </w:rPr>
        <w:t>: Trends in HPV-associated</w:t>
      </w:r>
      <w:r w:rsidR="00C25352">
        <w:rPr>
          <w:rFonts w:ascii="Times New Roman" w:hAnsi="Times New Roman" w:cs="Times New Roman"/>
          <w:sz w:val="24"/>
        </w:rPr>
        <w:t xml:space="preserve"> </w:t>
      </w:r>
      <w:r w:rsidR="00E15F49">
        <w:rPr>
          <w:rFonts w:ascii="Times New Roman" w:hAnsi="Times New Roman" w:cs="Times New Roman"/>
          <w:sz w:val="24"/>
        </w:rPr>
        <w:t>oral cancer risk factors among high s</w:t>
      </w:r>
      <w:r w:rsidR="00C25352">
        <w:rPr>
          <w:rFonts w:ascii="Times New Roman" w:hAnsi="Times New Roman" w:cs="Times New Roman"/>
          <w:sz w:val="24"/>
        </w:rPr>
        <w:t xml:space="preserve">chool students </w:t>
      </w:r>
      <w:r w:rsidR="00E15F49">
        <w:rPr>
          <w:rFonts w:ascii="Times New Roman" w:hAnsi="Times New Roman" w:cs="Times New Roman"/>
          <w:sz w:val="24"/>
        </w:rPr>
        <w:t>from the YRBSS</w:t>
      </w:r>
      <w:r w:rsidR="002B5CB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B5CB5">
        <w:rPr>
          <w:rFonts w:ascii="Times New Roman" w:hAnsi="Times New Roman" w:cs="Times New Roman"/>
          <w:sz w:val="24"/>
        </w:rPr>
        <w:t>[11]</w:t>
      </w:r>
    </w:p>
    <w:p w:rsidR="00595284" w:rsidRPr="00595284" w:rsidRDefault="00E15F49" w:rsidP="006E632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</w:t>
      </w:r>
      <w:r w:rsidR="000F774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a: Percent of US high school students reporting ever having sexual i</w:t>
      </w:r>
      <w:r w:rsidR="00595284">
        <w:rPr>
          <w:rFonts w:ascii="Times New Roman" w:hAnsi="Times New Roman" w:cs="Times New Roman"/>
          <w:sz w:val="24"/>
        </w:rPr>
        <w:t xml:space="preserve">ntercourse with 4 or More Persons, 1993-2015 </w:t>
      </w:r>
    </w:p>
    <w:p w:rsidR="00A711C9" w:rsidRDefault="00D97E17" w:rsidP="00C25352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5572125" cy="32194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352" w:rsidRPr="00C25352" w:rsidRDefault="00E15F49" w:rsidP="006E632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</w:t>
      </w:r>
      <w:r w:rsidR="000F7741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b: Percent of high school s</w:t>
      </w:r>
      <w:r w:rsidR="00C25352" w:rsidRPr="00C25352">
        <w:rPr>
          <w:rFonts w:ascii="Times New Roman" w:hAnsi="Times New Roman" w:cs="Times New Roman"/>
          <w:sz w:val="24"/>
        </w:rPr>
        <w:t>tud</w:t>
      </w:r>
      <w:r>
        <w:rPr>
          <w:rFonts w:ascii="Times New Roman" w:hAnsi="Times New Roman" w:cs="Times New Roman"/>
          <w:sz w:val="24"/>
        </w:rPr>
        <w:t>ents reporting having sexual intercourse before a</w:t>
      </w:r>
      <w:r w:rsidR="00C25352" w:rsidRPr="00C25352">
        <w:rPr>
          <w:rFonts w:ascii="Times New Roman" w:hAnsi="Times New Roman" w:cs="Times New Roman"/>
          <w:sz w:val="24"/>
        </w:rPr>
        <w:t xml:space="preserve">ge 13, 1993-2015 </w:t>
      </w:r>
    </w:p>
    <w:p w:rsidR="00C25352" w:rsidRDefault="00C25352" w:rsidP="00C25352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5467350" cy="31623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25352" w:rsidSect="006E63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F4" w:rsidRDefault="000F48F4" w:rsidP="00C6166E">
      <w:pPr>
        <w:spacing w:after="0" w:line="240" w:lineRule="auto"/>
      </w:pPr>
      <w:r>
        <w:separator/>
      </w:r>
    </w:p>
  </w:endnote>
  <w:endnote w:type="continuationSeparator" w:id="0">
    <w:p w:rsidR="000F48F4" w:rsidRDefault="000F48F4" w:rsidP="00C6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F8" w:rsidRPr="00BC3B58" w:rsidRDefault="00954AF8">
    <w:pPr>
      <w:pStyle w:val="Footer"/>
      <w:jc w:val="right"/>
      <w:rPr>
        <w:rFonts w:ascii="Times New Roman" w:hAnsi="Times New Roman" w:cs="Times New Roman"/>
        <w:sz w:val="24"/>
      </w:rPr>
    </w:pPr>
  </w:p>
  <w:p w:rsidR="00954AF8" w:rsidRDefault="0095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F4" w:rsidRDefault="000F48F4" w:rsidP="00C6166E">
      <w:pPr>
        <w:spacing w:after="0" w:line="240" w:lineRule="auto"/>
      </w:pPr>
      <w:r>
        <w:separator/>
      </w:r>
    </w:p>
  </w:footnote>
  <w:footnote w:type="continuationSeparator" w:id="0">
    <w:p w:rsidR="000F48F4" w:rsidRDefault="000F48F4" w:rsidP="00C6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4F7"/>
    <w:multiLevelType w:val="hybridMultilevel"/>
    <w:tmpl w:val="E14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7EC"/>
    <w:multiLevelType w:val="hybridMultilevel"/>
    <w:tmpl w:val="83E69A58"/>
    <w:lvl w:ilvl="0" w:tplc="A498FE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6E"/>
    <w:rsid w:val="0003262A"/>
    <w:rsid w:val="00040546"/>
    <w:rsid w:val="000500F7"/>
    <w:rsid w:val="00060B43"/>
    <w:rsid w:val="00064523"/>
    <w:rsid w:val="0009069C"/>
    <w:rsid w:val="00094933"/>
    <w:rsid w:val="00096766"/>
    <w:rsid w:val="000977D8"/>
    <w:rsid w:val="000A2208"/>
    <w:rsid w:val="000A248A"/>
    <w:rsid w:val="000B54C8"/>
    <w:rsid w:val="000C3BBF"/>
    <w:rsid w:val="000C4F96"/>
    <w:rsid w:val="000D083A"/>
    <w:rsid w:val="000D2F4F"/>
    <w:rsid w:val="000D655B"/>
    <w:rsid w:val="000D7BC5"/>
    <w:rsid w:val="000F48F4"/>
    <w:rsid w:val="000F531C"/>
    <w:rsid w:val="000F5781"/>
    <w:rsid w:val="000F7741"/>
    <w:rsid w:val="00120951"/>
    <w:rsid w:val="0013036E"/>
    <w:rsid w:val="001317AA"/>
    <w:rsid w:val="00141DB1"/>
    <w:rsid w:val="001434EA"/>
    <w:rsid w:val="001529FC"/>
    <w:rsid w:val="001857A6"/>
    <w:rsid w:val="001859E8"/>
    <w:rsid w:val="001B1A1B"/>
    <w:rsid w:val="001C217A"/>
    <w:rsid w:val="001C2C50"/>
    <w:rsid w:val="001C6B26"/>
    <w:rsid w:val="001D1864"/>
    <w:rsid w:val="001E4B16"/>
    <w:rsid w:val="001F4C82"/>
    <w:rsid w:val="00206DB2"/>
    <w:rsid w:val="00207F10"/>
    <w:rsid w:val="002116F4"/>
    <w:rsid w:val="00233CA1"/>
    <w:rsid w:val="00245B1E"/>
    <w:rsid w:val="00247BF0"/>
    <w:rsid w:val="00280238"/>
    <w:rsid w:val="002810AE"/>
    <w:rsid w:val="002842A2"/>
    <w:rsid w:val="00293DA4"/>
    <w:rsid w:val="002A33F6"/>
    <w:rsid w:val="002A598E"/>
    <w:rsid w:val="002A6E15"/>
    <w:rsid w:val="002A759C"/>
    <w:rsid w:val="002B5CB5"/>
    <w:rsid w:val="002B66F0"/>
    <w:rsid w:val="002D3C44"/>
    <w:rsid w:val="002E3BE9"/>
    <w:rsid w:val="002E7E97"/>
    <w:rsid w:val="002F421F"/>
    <w:rsid w:val="002F4763"/>
    <w:rsid w:val="00303B5F"/>
    <w:rsid w:val="00303CE3"/>
    <w:rsid w:val="00303E48"/>
    <w:rsid w:val="00304FF1"/>
    <w:rsid w:val="0031005A"/>
    <w:rsid w:val="00322E00"/>
    <w:rsid w:val="00361CA6"/>
    <w:rsid w:val="00377710"/>
    <w:rsid w:val="00381364"/>
    <w:rsid w:val="003866FE"/>
    <w:rsid w:val="00393C81"/>
    <w:rsid w:val="003953B8"/>
    <w:rsid w:val="003970E2"/>
    <w:rsid w:val="003A3482"/>
    <w:rsid w:val="003B5D46"/>
    <w:rsid w:val="003B63DE"/>
    <w:rsid w:val="003C296D"/>
    <w:rsid w:val="003C7066"/>
    <w:rsid w:val="003D0ADC"/>
    <w:rsid w:val="003D357A"/>
    <w:rsid w:val="003D472E"/>
    <w:rsid w:val="003E1083"/>
    <w:rsid w:val="00400371"/>
    <w:rsid w:val="00401D9D"/>
    <w:rsid w:val="0040480D"/>
    <w:rsid w:val="0041048A"/>
    <w:rsid w:val="00421696"/>
    <w:rsid w:val="0043093C"/>
    <w:rsid w:val="00431BB9"/>
    <w:rsid w:val="00444DD8"/>
    <w:rsid w:val="00445DDA"/>
    <w:rsid w:val="004464AE"/>
    <w:rsid w:val="00453853"/>
    <w:rsid w:val="00457191"/>
    <w:rsid w:val="00474091"/>
    <w:rsid w:val="0048077B"/>
    <w:rsid w:val="004879B3"/>
    <w:rsid w:val="00492CB7"/>
    <w:rsid w:val="00497CBC"/>
    <w:rsid w:val="004A3FE9"/>
    <w:rsid w:val="004B0D1C"/>
    <w:rsid w:val="004B2081"/>
    <w:rsid w:val="004B3F46"/>
    <w:rsid w:val="004D06BA"/>
    <w:rsid w:val="004E214F"/>
    <w:rsid w:val="004F55B6"/>
    <w:rsid w:val="005054F2"/>
    <w:rsid w:val="0050562E"/>
    <w:rsid w:val="00506A06"/>
    <w:rsid w:val="00522B64"/>
    <w:rsid w:val="00527E7E"/>
    <w:rsid w:val="00551D8C"/>
    <w:rsid w:val="00554AF6"/>
    <w:rsid w:val="00561DC7"/>
    <w:rsid w:val="005728BE"/>
    <w:rsid w:val="00585EA8"/>
    <w:rsid w:val="00590D81"/>
    <w:rsid w:val="00595284"/>
    <w:rsid w:val="005A08FA"/>
    <w:rsid w:val="005B608E"/>
    <w:rsid w:val="005B6EFC"/>
    <w:rsid w:val="005C1309"/>
    <w:rsid w:val="005C1E04"/>
    <w:rsid w:val="005C54DD"/>
    <w:rsid w:val="005F5EC6"/>
    <w:rsid w:val="005F6B9B"/>
    <w:rsid w:val="00600B10"/>
    <w:rsid w:val="00601365"/>
    <w:rsid w:val="006021E8"/>
    <w:rsid w:val="00602DCA"/>
    <w:rsid w:val="00610D81"/>
    <w:rsid w:val="0061538E"/>
    <w:rsid w:val="00622A5D"/>
    <w:rsid w:val="00640F22"/>
    <w:rsid w:val="00641505"/>
    <w:rsid w:val="0064170B"/>
    <w:rsid w:val="0066279B"/>
    <w:rsid w:val="006633E2"/>
    <w:rsid w:val="0066409A"/>
    <w:rsid w:val="00677D0D"/>
    <w:rsid w:val="00684992"/>
    <w:rsid w:val="006905B7"/>
    <w:rsid w:val="006917A7"/>
    <w:rsid w:val="00693F39"/>
    <w:rsid w:val="00694750"/>
    <w:rsid w:val="00696817"/>
    <w:rsid w:val="0069789E"/>
    <w:rsid w:val="006A0A40"/>
    <w:rsid w:val="006A31BB"/>
    <w:rsid w:val="006A561F"/>
    <w:rsid w:val="006B2FF9"/>
    <w:rsid w:val="006D45C2"/>
    <w:rsid w:val="006E135B"/>
    <w:rsid w:val="006E1572"/>
    <w:rsid w:val="006E1CA4"/>
    <w:rsid w:val="006E57D0"/>
    <w:rsid w:val="006E6327"/>
    <w:rsid w:val="006E7869"/>
    <w:rsid w:val="006F0A16"/>
    <w:rsid w:val="006F32E7"/>
    <w:rsid w:val="00700B5D"/>
    <w:rsid w:val="00700B6F"/>
    <w:rsid w:val="00702E8D"/>
    <w:rsid w:val="0072572B"/>
    <w:rsid w:val="007258D6"/>
    <w:rsid w:val="00727B94"/>
    <w:rsid w:val="00732C3C"/>
    <w:rsid w:val="0074244A"/>
    <w:rsid w:val="00747245"/>
    <w:rsid w:val="00751A30"/>
    <w:rsid w:val="0076567D"/>
    <w:rsid w:val="00765E18"/>
    <w:rsid w:val="00767CA1"/>
    <w:rsid w:val="00797541"/>
    <w:rsid w:val="007A0369"/>
    <w:rsid w:val="007B43D0"/>
    <w:rsid w:val="007C1EC5"/>
    <w:rsid w:val="007C20E3"/>
    <w:rsid w:val="007F1A74"/>
    <w:rsid w:val="007F1C22"/>
    <w:rsid w:val="007F2B85"/>
    <w:rsid w:val="007F3C84"/>
    <w:rsid w:val="007F7B88"/>
    <w:rsid w:val="0080542C"/>
    <w:rsid w:val="0080699A"/>
    <w:rsid w:val="00813858"/>
    <w:rsid w:val="0081587B"/>
    <w:rsid w:val="00844142"/>
    <w:rsid w:val="008514A9"/>
    <w:rsid w:val="00873759"/>
    <w:rsid w:val="008742F4"/>
    <w:rsid w:val="00875363"/>
    <w:rsid w:val="0088063A"/>
    <w:rsid w:val="00886E87"/>
    <w:rsid w:val="00892385"/>
    <w:rsid w:val="008A64D4"/>
    <w:rsid w:val="008A6A85"/>
    <w:rsid w:val="008A74A5"/>
    <w:rsid w:val="008C0C6C"/>
    <w:rsid w:val="008D7F45"/>
    <w:rsid w:val="008E48B7"/>
    <w:rsid w:val="008E5C41"/>
    <w:rsid w:val="009066EB"/>
    <w:rsid w:val="00922A80"/>
    <w:rsid w:val="009314D3"/>
    <w:rsid w:val="0093608F"/>
    <w:rsid w:val="009521F4"/>
    <w:rsid w:val="00954AF8"/>
    <w:rsid w:val="00960453"/>
    <w:rsid w:val="00964D6E"/>
    <w:rsid w:val="0096602A"/>
    <w:rsid w:val="0097558C"/>
    <w:rsid w:val="00982844"/>
    <w:rsid w:val="009850B9"/>
    <w:rsid w:val="00993B73"/>
    <w:rsid w:val="009A1159"/>
    <w:rsid w:val="009A75CF"/>
    <w:rsid w:val="009C048C"/>
    <w:rsid w:val="009C0575"/>
    <w:rsid w:val="009C6F30"/>
    <w:rsid w:val="009D413A"/>
    <w:rsid w:val="009F1FA6"/>
    <w:rsid w:val="00A019CB"/>
    <w:rsid w:val="00A24EBC"/>
    <w:rsid w:val="00A31EE4"/>
    <w:rsid w:val="00A41254"/>
    <w:rsid w:val="00A431A5"/>
    <w:rsid w:val="00A5649E"/>
    <w:rsid w:val="00A566F2"/>
    <w:rsid w:val="00A6516E"/>
    <w:rsid w:val="00A711C9"/>
    <w:rsid w:val="00A73E98"/>
    <w:rsid w:val="00A81374"/>
    <w:rsid w:val="00AA02DD"/>
    <w:rsid w:val="00AA27CE"/>
    <w:rsid w:val="00AA7BE1"/>
    <w:rsid w:val="00AB5F84"/>
    <w:rsid w:val="00AC53B3"/>
    <w:rsid w:val="00AD1D04"/>
    <w:rsid w:val="00AD21A2"/>
    <w:rsid w:val="00AE398A"/>
    <w:rsid w:val="00AF1A55"/>
    <w:rsid w:val="00AF3F38"/>
    <w:rsid w:val="00B11FDF"/>
    <w:rsid w:val="00B12585"/>
    <w:rsid w:val="00B2060A"/>
    <w:rsid w:val="00B2749F"/>
    <w:rsid w:val="00B343A5"/>
    <w:rsid w:val="00B46BB7"/>
    <w:rsid w:val="00B50D81"/>
    <w:rsid w:val="00B56C8C"/>
    <w:rsid w:val="00B62649"/>
    <w:rsid w:val="00B6347A"/>
    <w:rsid w:val="00B87118"/>
    <w:rsid w:val="00B91CB6"/>
    <w:rsid w:val="00BA4178"/>
    <w:rsid w:val="00BB7EAD"/>
    <w:rsid w:val="00BC0F93"/>
    <w:rsid w:val="00BC3B58"/>
    <w:rsid w:val="00BD5667"/>
    <w:rsid w:val="00BE61DE"/>
    <w:rsid w:val="00BE7115"/>
    <w:rsid w:val="00C20756"/>
    <w:rsid w:val="00C24757"/>
    <w:rsid w:val="00C25352"/>
    <w:rsid w:val="00C50ACD"/>
    <w:rsid w:val="00C52714"/>
    <w:rsid w:val="00C54287"/>
    <w:rsid w:val="00C566C1"/>
    <w:rsid w:val="00C576E3"/>
    <w:rsid w:val="00C6166E"/>
    <w:rsid w:val="00C66999"/>
    <w:rsid w:val="00C80078"/>
    <w:rsid w:val="00C819D1"/>
    <w:rsid w:val="00CA3995"/>
    <w:rsid w:val="00CA4380"/>
    <w:rsid w:val="00CA5449"/>
    <w:rsid w:val="00CD14DC"/>
    <w:rsid w:val="00CF1AAB"/>
    <w:rsid w:val="00CF4276"/>
    <w:rsid w:val="00CF6D61"/>
    <w:rsid w:val="00D1501A"/>
    <w:rsid w:val="00D17754"/>
    <w:rsid w:val="00D255B4"/>
    <w:rsid w:val="00D30D69"/>
    <w:rsid w:val="00D36017"/>
    <w:rsid w:val="00D41AB9"/>
    <w:rsid w:val="00D52BF2"/>
    <w:rsid w:val="00D87E73"/>
    <w:rsid w:val="00D90D1E"/>
    <w:rsid w:val="00D96659"/>
    <w:rsid w:val="00D97E17"/>
    <w:rsid w:val="00DA2D0E"/>
    <w:rsid w:val="00DA3F22"/>
    <w:rsid w:val="00DA5A6E"/>
    <w:rsid w:val="00DC1A61"/>
    <w:rsid w:val="00DC21F6"/>
    <w:rsid w:val="00DE1E15"/>
    <w:rsid w:val="00DE4953"/>
    <w:rsid w:val="00E02D3F"/>
    <w:rsid w:val="00E132F9"/>
    <w:rsid w:val="00E14A34"/>
    <w:rsid w:val="00E15F49"/>
    <w:rsid w:val="00E336DB"/>
    <w:rsid w:val="00E44EEF"/>
    <w:rsid w:val="00E47018"/>
    <w:rsid w:val="00E50A21"/>
    <w:rsid w:val="00E50AA5"/>
    <w:rsid w:val="00E51338"/>
    <w:rsid w:val="00E55ACB"/>
    <w:rsid w:val="00E679E7"/>
    <w:rsid w:val="00E76036"/>
    <w:rsid w:val="00E82134"/>
    <w:rsid w:val="00E8684F"/>
    <w:rsid w:val="00E93B2A"/>
    <w:rsid w:val="00E96820"/>
    <w:rsid w:val="00E9685E"/>
    <w:rsid w:val="00EC36E5"/>
    <w:rsid w:val="00ED1479"/>
    <w:rsid w:val="00ED767A"/>
    <w:rsid w:val="00EE1C5E"/>
    <w:rsid w:val="00EE5A75"/>
    <w:rsid w:val="00EF0807"/>
    <w:rsid w:val="00EF1BAA"/>
    <w:rsid w:val="00EF62B3"/>
    <w:rsid w:val="00F03B04"/>
    <w:rsid w:val="00F06F6B"/>
    <w:rsid w:val="00F203B0"/>
    <w:rsid w:val="00F24F1D"/>
    <w:rsid w:val="00F571CF"/>
    <w:rsid w:val="00F5785C"/>
    <w:rsid w:val="00F7664B"/>
    <w:rsid w:val="00F8322C"/>
    <w:rsid w:val="00FA0ED0"/>
    <w:rsid w:val="00FA786B"/>
    <w:rsid w:val="00FC0777"/>
    <w:rsid w:val="00FC23E9"/>
    <w:rsid w:val="00FC7FC5"/>
    <w:rsid w:val="00FD068B"/>
    <w:rsid w:val="00FD1CBB"/>
    <w:rsid w:val="00FE31E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6E"/>
  </w:style>
  <w:style w:type="paragraph" w:styleId="Footer">
    <w:name w:val="footer"/>
    <w:basedOn w:val="Normal"/>
    <w:link w:val="FooterChar"/>
    <w:uiPriority w:val="99"/>
    <w:unhideWhenUsed/>
    <w:rsid w:val="00C6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6E"/>
  </w:style>
  <w:style w:type="paragraph" w:styleId="ListParagraph">
    <w:name w:val="List Paragraph"/>
    <w:basedOn w:val="Normal"/>
    <w:uiPriority w:val="34"/>
    <w:qFormat/>
    <w:rsid w:val="00C6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F2"/>
    <w:rPr>
      <w:rFonts w:ascii="Tahoma" w:hAnsi="Tahoma" w:cs="Tahoma"/>
      <w:sz w:val="16"/>
      <w:szCs w:val="16"/>
    </w:rPr>
  </w:style>
  <w:style w:type="paragraph" w:customStyle="1" w:styleId="smallgrey">
    <w:name w:val="smallgrey"/>
    <w:basedOn w:val="Normal"/>
    <w:rsid w:val="00DE1E15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1E15"/>
  </w:style>
  <w:style w:type="paragraph" w:customStyle="1" w:styleId="footnote">
    <w:name w:val="footnote"/>
    <w:basedOn w:val="Normal"/>
    <w:rsid w:val="00DE1E15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5EA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1D04"/>
  </w:style>
  <w:style w:type="character" w:styleId="Emphasis">
    <w:name w:val="Emphasis"/>
    <w:basedOn w:val="DefaultParagraphFont"/>
    <w:uiPriority w:val="20"/>
    <w:qFormat/>
    <w:rsid w:val="00AA02DD"/>
    <w:rPr>
      <w:i/>
      <w:iCs/>
    </w:rPr>
  </w:style>
  <w:style w:type="character" w:customStyle="1" w:styleId="hoenzb">
    <w:name w:val="hoenzb"/>
    <w:basedOn w:val="DefaultParagraphFont"/>
    <w:rsid w:val="00381364"/>
  </w:style>
  <w:style w:type="character" w:styleId="CommentReference">
    <w:name w:val="annotation reference"/>
    <w:basedOn w:val="DefaultParagraphFont"/>
    <w:uiPriority w:val="99"/>
    <w:semiHidden/>
    <w:unhideWhenUsed/>
    <w:rsid w:val="004D0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PH-NAS\Users\ErCook\ErCook\Other%20data%20and%20charts\YRBS%20Multip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PH-NAS\Users\ErCook\ErCook\JP\yrbs.young.tx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Massachusetts (APC 1993-2003= -3.32*, APC 2003-2009 = 3.48, APC 2009-2015 = -8.18*)</c:v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yrbss.multiple!$B$14:$B$25</c:f>
              <c:numCache>
                <c:formatCode>General</c:formatCode>
                <c:ptCount val="12"/>
                <c:pt idx="0">
                  <c:v>1993</c:v>
                </c:pt>
                <c:pt idx="1">
                  <c:v>1995</c:v>
                </c:pt>
                <c:pt idx="2">
                  <c:v>1997</c:v>
                </c:pt>
                <c:pt idx="3">
                  <c:v>1999</c:v>
                </c:pt>
                <c:pt idx="4">
                  <c:v>2001</c:v>
                </c:pt>
                <c:pt idx="5">
                  <c:v>2003</c:v>
                </c:pt>
                <c:pt idx="6">
                  <c:v>2005</c:v>
                </c:pt>
                <c:pt idx="7">
                  <c:v>2007</c:v>
                </c:pt>
                <c:pt idx="8">
                  <c:v>2009</c:v>
                </c:pt>
                <c:pt idx="9">
                  <c:v>2011</c:v>
                </c:pt>
                <c:pt idx="10">
                  <c:v>2013</c:v>
                </c:pt>
                <c:pt idx="11">
                  <c:v>2015</c:v>
                </c:pt>
              </c:numCache>
            </c:numRef>
          </c:cat>
          <c:val>
            <c:numRef>
              <c:f>yrbss.multiple!$D$14:$D$25</c:f>
              <c:numCache>
                <c:formatCode>General</c:formatCode>
                <c:ptCount val="12"/>
                <c:pt idx="0">
                  <c:v>0.14500000000000005</c:v>
                </c:pt>
                <c:pt idx="1">
                  <c:v>0.14800000000000008</c:v>
                </c:pt>
                <c:pt idx="2">
                  <c:v>0.127</c:v>
                </c:pt>
                <c:pt idx="3">
                  <c:v>0.12200000000000003</c:v>
                </c:pt>
                <c:pt idx="4">
                  <c:v>0.12000000000000002</c:v>
                </c:pt>
                <c:pt idx="5">
                  <c:v>0.10099999999999998</c:v>
                </c:pt>
                <c:pt idx="6">
                  <c:v>0.126</c:v>
                </c:pt>
                <c:pt idx="7">
                  <c:v>0.12300000000000004</c:v>
                </c:pt>
                <c:pt idx="8">
                  <c:v>0.129</c:v>
                </c:pt>
                <c:pt idx="9">
                  <c:v>0.114</c:v>
                </c:pt>
                <c:pt idx="10">
                  <c:v>9.3000000000000055E-2</c:v>
                </c:pt>
                <c:pt idx="11">
                  <c:v>7.9000000000000029E-2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6F1-45FF-8FA2-C03140B2CC67}"/>
            </c:ext>
          </c:extLst>
        </c:ser>
        <c:ser>
          <c:idx val="1"/>
          <c:order val="1"/>
          <c:tx>
            <c:v>United States (APC 1993-2015= -0.97*)</c:v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val>
            <c:numRef>
              <c:f>yrbss.multiple!$D$2:$D$13</c:f>
              <c:numCache>
                <c:formatCode>General</c:formatCode>
                <c:ptCount val="12"/>
                <c:pt idx="0">
                  <c:v>0.18700000000000006</c:v>
                </c:pt>
                <c:pt idx="1">
                  <c:v>0.17800000000000007</c:v>
                </c:pt>
                <c:pt idx="2">
                  <c:v>0.16</c:v>
                </c:pt>
                <c:pt idx="3">
                  <c:v>0.16200000000000001</c:v>
                </c:pt>
                <c:pt idx="4">
                  <c:v>0.14200000000000004</c:v>
                </c:pt>
                <c:pt idx="5">
                  <c:v>0.14400000000000004</c:v>
                </c:pt>
                <c:pt idx="6">
                  <c:v>0.14300000000000004</c:v>
                </c:pt>
                <c:pt idx="7">
                  <c:v>0.14900000000000005</c:v>
                </c:pt>
                <c:pt idx="8">
                  <c:v>0.13800000000000001</c:v>
                </c:pt>
                <c:pt idx="9">
                  <c:v>0.15300000000000005</c:v>
                </c:pt>
                <c:pt idx="10">
                  <c:v>0.15000000000000005</c:v>
                </c:pt>
                <c:pt idx="11">
                  <c:v>0.115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6F1-45FF-8FA2-C03140B2C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072128"/>
        <c:axId val="84701120"/>
      </c:lineChart>
      <c:catAx>
        <c:axId val="4907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4701120"/>
        <c:crosses val="autoZero"/>
        <c:auto val="1"/>
        <c:lblAlgn val="ctr"/>
        <c:lblOffset val="100"/>
        <c:noMultiLvlLbl val="0"/>
      </c:catAx>
      <c:valAx>
        <c:axId val="847011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072128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Massachusetts (APC 1993-2001= -6.43*, APC 2001-2007= 2.42, APC 2007-2015= -9.18*)</c:v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yrbs.young!$B$2:$B$13</c:f>
              <c:numCache>
                <c:formatCode>General</c:formatCode>
                <c:ptCount val="12"/>
                <c:pt idx="0">
                  <c:v>1993</c:v>
                </c:pt>
                <c:pt idx="1">
                  <c:v>1995</c:v>
                </c:pt>
                <c:pt idx="2">
                  <c:v>1997</c:v>
                </c:pt>
                <c:pt idx="3">
                  <c:v>1999</c:v>
                </c:pt>
                <c:pt idx="4">
                  <c:v>2001</c:v>
                </c:pt>
                <c:pt idx="5">
                  <c:v>2003</c:v>
                </c:pt>
                <c:pt idx="6">
                  <c:v>2005</c:v>
                </c:pt>
                <c:pt idx="7">
                  <c:v>2007</c:v>
                </c:pt>
                <c:pt idx="8">
                  <c:v>2009</c:v>
                </c:pt>
                <c:pt idx="9">
                  <c:v>2011</c:v>
                </c:pt>
                <c:pt idx="10">
                  <c:v>2013</c:v>
                </c:pt>
                <c:pt idx="11">
                  <c:v>2015</c:v>
                </c:pt>
              </c:numCache>
            </c:numRef>
          </c:cat>
          <c:val>
            <c:numRef>
              <c:f>yrbs.young!$D$14:$D$25</c:f>
              <c:numCache>
                <c:formatCode>0.000</c:formatCode>
                <c:ptCount val="12"/>
                <c:pt idx="0">
                  <c:v>8.3000000000000032E-2</c:v>
                </c:pt>
                <c:pt idx="1">
                  <c:v>7.8000000000000014E-2</c:v>
                </c:pt>
                <c:pt idx="2">
                  <c:v>7.0999999999999994E-2</c:v>
                </c:pt>
                <c:pt idx="3">
                  <c:v>6.0000000000000019E-2</c:v>
                </c:pt>
                <c:pt idx="4">
                  <c:v>5.3000000000000012E-2</c:v>
                </c:pt>
                <c:pt idx="5">
                  <c:v>4.9000000000000016E-2</c:v>
                </c:pt>
                <c:pt idx="6">
                  <c:v>5.2000000000000025E-2</c:v>
                </c:pt>
                <c:pt idx="7">
                  <c:v>6.1000000000000013E-2</c:v>
                </c:pt>
                <c:pt idx="8">
                  <c:v>5.4000000000000027E-2</c:v>
                </c:pt>
                <c:pt idx="9">
                  <c:v>4.2000000000000016E-2</c:v>
                </c:pt>
                <c:pt idx="10">
                  <c:v>3.0000000000000002E-2</c:v>
                </c:pt>
                <c:pt idx="11">
                  <c:v>2.8999999999999998E-2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215-4EE1-8522-561BE428B9D2}"/>
            </c:ext>
          </c:extLst>
        </c:ser>
        <c:ser>
          <c:idx val="1"/>
          <c:order val="1"/>
          <c:tx>
            <c:v>United States (APC 1993-2015 = -2.42*)</c:v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yrbs.young!$B$2:$B$13</c:f>
              <c:numCache>
                <c:formatCode>General</c:formatCode>
                <c:ptCount val="12"/>
                <c:pt idx="0">
                  <c:v>1993</c:v>
                </c:pt>
                <c:pt idx="1">
                  <c:v>1995</c:v>
                </c:pt>
                <c:pt idx="2">
                  <c:v>1997</c:v>
                </c:pt>
                <c:pt idx="3">
                  <c:v>1999</c:v>
                </c:pt>
                <c:pt idx="4">
                  <c:v>2001</c:v>
                </c:pt>
                <c:pt idx="5">
                  <c:v>2003</c:v>
                </c:pt>
                <c:pt idx="6">
                  <c:v>2005</c:v>
                </c:pt>
                <c:pt idx="7">
                  <c:v>2007</c:v>
                </c:pt>
                <c:pt idx="8">
                  <c:v>2009</c:v>
                </c:pt>
                <c:pt idx="9">
                  <c:v>2011</c:v>
                </c:pt>
                <c:pt idx="10">
                  <c:v>2013</c:v>
                </c:pt>
                <c:pt idx="11">
                  <c:v>2015</c:v>
                </c:pt>
              </c:numCache>
            </c:numRef>
          </c:cat>
          <c:val>
            <c:numRef>
              <c:f>yrbs.young!$D$2:$D$13</c:f>
              <c:numCache>
                <c:formatCode>0.000</c:formatCode>
                <c:ptCount val="12"/>
                <c:pt idx="0">
                  <c:v>9.2000000000000026E-2</c:v>
                </c:pt>
                <c:pt idx="1">
                  <c:v>8.9000000000000051E-2</c:v>
                </c:pt>
                <c:pt idx="2">
                  <c:v>7.2000000000000022E-2</c:v>
                </c:pt>
                <c:pt idx="3">
                  <c:v>8.3000000000000032E-2</c:v>
                </c:pt>
                <c:pt idx="4">
                  <c:v>6.6000000000000003E-2</c:v>
                </c:pt>
                <c:pt idx="5">
                  <c:v>7.4000000000000024E-2</c:v>
                </c:pt>
                <c:pt idx="6">
                  <c:v>6.200000000000002E-2</c:v>
                </c:pt>
                <c:pt idx="7">
                  <c:v>7.0999999999999994E-2</c:v>
                </c:pt>
                <c:pt idx="8">
                  <c:v>5.9000000000000018E-2</c:v>
                </c:pt>
                <c:pt idx="9">
                  <c:v>6.200000000000002E-2</c:v>
                </c:pt>
                <c:pt idx="10">
                  <c:v>5.5999999999999994E-2</c:v>
                </c:pt>
                <c:pt idx="11">
                  <c:v>3.9000000000000014E-2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215-4EE1-8522-561BE428B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545728"/>
        <c:axId val="111174208"/>
      </c:lineChart>
      <c:catAx>
        <c:axId val="495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1174208"/>
        <c:crosses val="autoZero"/>
        <c:auto val="1"/>
        <c:lblAlgn val="ctr"/>
        <c:lblOffset val="100"/>
        <c:noMultiLvlLbl val="0"/>
      </c:catAx>
      <c:valAx>
        <c:axId val="1111742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545728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FF0-E079-45FF-B9AC-2BDA165D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Erin (DPH)</dc:creator>
  <cp:lastModifiedBy>Kamalakannan Raj</cp:lastModifiedBy>
  <cp:revision>3</cp:revision>
  <cp:lastPrinted>2017-06-29T16:25:00Z</cp:lastPrinted>
  <dcterms:created xsi:type="dcterms:W3CDTF">2018-02-23T09:09:00Z</dcterms:created>
  <dcterms:modified xsi:type="dcterms:W3CDTF">2018-02-28T10:16:00Z</dcterms:modified>
</cp:coreProperties>
</file>