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0" w:rsidRDefault="00927660" w:rsidP="00927660">
      <w:pPr>
        <w:spacing w:after="160" w:line="480" w:lineRule="auto"/>
        <w:ind w:left="-180"/>
        <w:jc w:val="center"/>
        <w:rPr>
          <w:noProof/>
        </w:rPr>
      </w:pPr>
      <w:bookmarkStart w:id="0" w:name="_GoBack"/>
      <w:bookmarkEnd w:id="0"/>
      <w:r w:rsidRPr="00B924D4">
        <w:rPr>
          <w:b/>
          <w:noProof/>
        </w:rPr>
        <w:t>Fig. S1.  Gas Chromatography-Flame Ionization Detection of SRM 2378, Level 2, NIST-1 Method</w:t>
      </w:r>
      <w:r>
        <w:rPr>
          <w:noProof/>
        </w:rPr>
        <w:drawing>
          <wp:inline distT="0" distB="0" distL="0" distR="0" wp14:anchorId="10A52E77">
            <wp:extent cx="7731966" cy="4954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56" cy="496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22F7">
        <w:rPr>
          <w:noProof/>
        </w:rPr>
        <w:br w:type="page"/>
      </w:r>
    </w:p>
    <w:p w:rsidR="00B924D4" w:rsidRDefault="00B924D4" w:rsidP="00B924D4">
      <w:pPr>
        <w:spacing w:after="160" w:line="480" w:lineRule="auto"/>
        <w:ind w:left="-180"/>
        <w:jc w:val="center"/>
        <w:rPr>
          <w:noProof/>
        </w:rPr>
      </w:pPr>
      <w:r w:rsidRPr="00B924D4">
        <w:rPr>
          <w:b/>
          <w:noProof/>
        </w:rPr>
        <w:lastRenderedPageBreak/>
        <w:t>Fig. S2.  GC/MS Total Ion Chromatogram of SRM 2378, Level 2, NIST-2 Method</w:t>
      </w:r>
      <w:r w:rsidR="00927660">
        <w:rPr>
          <w:noProof/>
        </w:rPr>
        <w:drawing>
          <wp:inline distT="0" distB="0" distL="0" distR="0" wp14:anchorId="46CAB61D" wp14:editId="69B95BB0">
            <wp:extent cx="6943725" cy="534650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02" cy="539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4D4" w:rsidRPr="00B924D4" w:rsidRDefault="00B924D4" w:rsidP="00B924D4">
      <w:pPr>
        <w:spacing w:after="160" w:line="480" w:lineRule="auto"/>
        <w:jc w:val="center"/>
        <w:rPr>
          <w:b/>
          <w:noProof/>
        </w:rPr>
      </w:pPr>
      <w:r w:rsidRPr="00B924D4">
        <w:rPr>
          <w:b/>
          <w:noProof/>
        </w:rPr>
        <w:t>Fig. S3.  GC/MS Total Ion Chromatogram of SRM 2378, Level 2, CDC Method</w:t>
      </w:r>
    </w:p>
    <w:p w:rsidR="00EE116F" w:rsidRDefault="00B924D4" w:rsidP="00B924D4">
      <w:pPr>
        <w:spacing w:after="160"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2F173AE">
            <wp:extent cx="6753225" cy="523253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83" cy="5259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16F" w:rsidSect="00B924D4">
      <w:pgSz w:w="15840" w:h="12240" w:orient="landscape" w:code="1"/>
      <w:pgMar w:top="1710" w:right="720" w:bottom="1440" w:left="720" w:header="36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DF" w:rsidRDefault="00B05EDF" w:rsidP="00927660">
      <w:r>
        <w:separator/>
      </w:r>
    </w:p>
  </w:endnote>
  <w:endnote w:type="continuationSeparator" w:id="0">
    <w:p w:rsidR="00B05EDF" w:rsidRDefault="00B05EDF" w:rsidP="0092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DF" w:rsidRDefault="00B05EDF" w:rsidP="00927660">
      <w:r>
        <w:separator/>
      </w:r>
    </w:p>
  </w:footnote>
  <w:footnote w:type="continuationSeparator" w:id="0">
    <w:p w:rsidR="00B05EDF" w:rsidRDefault="00B05EDF" w:rsidP="0092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6E"/>
    <w:rsid w:val="00017679"/>
    <w:rsid w:val="00073D85"/>
    <w:rsid w:val="000A5F32"/>
    <w:rsid w:val="002C096E"/>
    <w:rsid w:val="00346A17"/>
    <w:rsid w:val="003A094F"/>
    <w:rsid w:val="004664D0"/>
    <w:rsid w:val="00494E52"/>
    <w:rsid w:val="00556C1F"/>
    <w:rsid w:val="00702A94"/>
    <w:rsid w:val="007C22F7"/>
    <w:rsid w:val="00927660"/>
    <w:rsid w:val="009F26F6"/>
    <w:rsid w:val="00A8696C"/>
    <w:rsid w:val="00AE5DD4"/>
    <w:rsid w:val="00B05EDF"/>
    <w:rsid w:val="00B27F56"/>
    <w:rsid w:val="00B31432"/>
    <w:rsid w:val="00B924D4"/>
    <w:rsid w:val="00C70474"/>
    <w:rsid w:val="00D7281A"/>
    <w:rsid w:val="00DF155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B74EA8-5B37-4658-9473-7247F8E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660"/>
  </w:style>
  <w:style w:type="paragraph" w:styleId="Footer">
    <w:name w:val="footer"/>
    <w:basedOn w:val="Normal"/>
    <w:link w:val="FooterChar"/>
    <w:uiPriority w:val="99"/>
    <w:unhideWhenUsed/>
    <w:rsid w:val="00927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 Jr, Bruce A</dc:creator>
  <cp:keywords/>
  <dc:description/>
  <cp:lastModifiedBy>Powers, Carissa (CDC/ONDIEH/NCEH)</cp:lastModifiedBy>
  <cp:revision>2</cp:revision>
  <cp:lastPrinted>2017-12-15T22:54:00Z</cp:lastPrinted>
  <dcterms:created xsi:type="dcterms:W3CDTF">2017-12-18T11:58:00Z</dcterms:created>
  <dcterms:modified xsi:type="dcterms:W3CDTF">2017-12-18T11:58:00Z</dcterms:modified>
</cp:coreProperties>
</file>