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0B" w:rsidRDefault="007D240B" w:rsidP="007D240B">
      <w:pPr>
        <w:jc w:val="center"/>
        <w:rPr>
          <w:b/>
        </w:rPr>
      </w:pPr>
      <w:r>
        <w:rPr>
          <w:b/>
        </w:rPr>
        <w:t xml:space="preserve">Supplemental Appendix: </w:t>
      </w:r>
    </w:p>
    <w:p w:rsidR="007D240B" w:rsidRDefault="007D240B" w:rsidP="007D240B">
      <w:pPr>
        <w:jc w:val="center"/>
        <w:rPr>
          <w:b/>
        </w:rPr>
      </w:pPr>
      <w:r>
        <w:rPr>
          <w:b/>
        </w:rPr>
        <w:t xml:space="preserve">International Classification of Diseases, Clinical Modification, Version 9 and 10 (ICD 9/10) codes used to define </w:t>
      </w:r>
    </w:p>
    <w:p w:rsidR="007D240B" w:rsidRPr="00F751ED" w:rsidRDefault="007D240B" w:rsidP="007D240B">
      <w:pPr>
        <w:jc w:val="center"/>
        <w:rPr>
          <w:b/>
        </w:rPr>
      </w:pPr>
      <w:bookmarkStart w:id="0" w:name="_GoBack"/>
      <w:bookmarkEnd w:id="0"/>
      <w:r>
        <w:rPr>
          <w:b/>
        </w:rPr>
        <w:t>medically attended acute respiratory illness visits</w:t>
      </w:r>
    </w:p>
    <w:tbl>
      <w:tblPr>
        <w:tblW w:w="13211" w:type="dxa"/>
        <w:tblLook w:val="04A0" w:firstRow="1" w:lastRow="0" w:firstColumn="1" w:lastColumn="0" w:noHBand="0" w:noVBand="1"/>
      </w:tblPr>
      <w:tblGrid>
        <w:gridCol w:w="7361"/>
        <w:gridCol w:w="828"/>
        <w:gridCol w:w="5022"/>
      </w:tblGrid>
      <w:tr w:rsidR="007D240B" w:rsidRPr="007D26E0" w:rsidTr="000167FE">
        <w:trPr>
          <w:trHeight w:val="39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7D26E0" w:rsidRDefault="007D240B" w:rsidP="000167F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26E0">
              <w:rPr>
                <w:rFonts w:eastAsia="Times New Roman" w:cs="Arial"/>
                <w:b/>
                <w:bCs/>
                <w:sz w:val="20"/>
                <w:szCs w:val="20"/>
              </w:rPr>
              <w:t>CODE GROUP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7D26E0" w:rsidRDefault="007D240B" w:rsidP="000167F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ICD 9 </w:t>
            </w:r>
            <w:r w:rsidRPr="007D26E0">
              <w:rPr>
                <w:rFonts w:eastAsia="Times New Roman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7D26E0" w:rsidRDefault="007D240B" w:rsidP="000167F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26E0">
              <w:rPr>
                <w:rFonts w:eastAsia="Times New Roman" w:cs="Arial"/>
                <w:b/>
                <w:bCs/>
                <w:sz w:val="20"/>
                <w:szCs w:val="20"/>
              </w:rPr>
              <w:t>CONDITION</w:t>
            </w:r>
          </w:p>
        </w:tc>
      </w:tr>
      <w:tr w:rsidR="007D240B" w:rsidRPr="007D26E0" w:rsidTr="000167FE">
        <w:trPr>
          <w:trHeight w:val="530"/>
        </w:trPr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Viral and chlamydial infection in conditions classified elsewhere and of unspecified site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79.99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Unspecified viral infection</w:t>
            </w:r>
          </w:p>
        </w:tc>
      </w:tr>
      <w:tr w:rsidR="007D240B" w:rsidRPr="007D26E0" w:rsidTr="000167FE">
        <w:trPr>
          <w:trHeight w:val="341"/>
        </w:trPr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Diseases of ear and mastoid process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382.0*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 xml:space="preserve">Acute </w:t>
            </w:r>
            <w:proofErr w:type="spellStart"/>
            <w:r w:rsidRPr="009D3F80">
              <w:rPr>
                <w:rFonts w:eastAsia="Times New Roman" w:cs="Arial"/>
                <w:sz w:val="16"/>
                <w:szCs w:val="16"/>
              </w:rPr>
              <w:t>suppurative</w:t>
            </w:r>
            <w:proofErr w:type="spellEnd"/>
            <w:r w:rsidRPr="009D3F80">
              <w:rPr>
                <w:rFonts w:eastAsia="Times New Roman" w:cs="Arial"/>
                <w:sz w:val="16"/>
                <w:szCs w:val="16"/>
              </w:rPr>
              <w:t xml:space="preserve"> otitis media</w:t>
            </w:r>
          </w:p>
        </w:tc>
      </w:tr>
      <w:tr w:rsidR="007D240B" w:rsidRPr="007D26E0" w:rsidTr="000167FE">
        <w:trPr>
          <w:trHeight w:val="260"/>
        </w:trPr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Diseases of ear and mastoid process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382.4*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 xml:space="preserve">Unspecified </w:t>
            </w:r>
            <w:proofErr w:type="spellStart"/>
            <w:r w:rsidRPr="009D3F80">
              <w:rPr>
                <w:rFonts w:eastAsia="Times New Roman" w:cs="Arial"/>
                <w:sz w:val="16"/>
                <w:szCs w:val="16"/>
              </w:rPr>
              <w:t>suppurative</w:t>
            </w:r>
            <w:proofErr w:type="spellEnd"/>
            <w:r w:rsidRPr="009D3F80">
              <w:rPr>
                <w:rFonts w:eastAsia="Times New Roman" w:cs="Arial"/>
                <w:sz w:val="16"/>
                <w:szCs w:val="16"/>
              </w:rPr>
              <w:t xml:space="preserve"> otitis media</w:t>
            </w:r>
          </w:p>
        </w:tc>
      </w:tr>
      <w:tr w:rsidR="007D240B" w:rsidRPr="007D26E0" w:rsidTr="000167FE">
        <w:trPr>
          <w:trHeight w:val="260"/>
        </w:trPr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Diseases of ear and mastoid process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382.9*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Unspecified otitis media</w:t>
            </w:r>
          </w:p>
        </w:tc>
      </w:tr>
      <w:tr w:rsidR="007D240B" w:rsidRPr="007D26E0" w:rsidTr="000167FE">
        <w:trPr>
          <w:trHeight w:val="269"/>
        </w:trPr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Acute respiratory infections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460.*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 xml:space="preserve">Acute </w:t>
            </w:r>
            <w:proofErr w:type="spellStart"/>
            <w:r w:rsidRPr="009D3F80">
              <w:rPr>
                <w:rFonts w:eastAsia="Times New Roman" w:cs="Arial"/>
                <w:sz w:val="16"/>
                <w:szCs w:val="16"/>
              </w:rPr>
              <w:t>nasopharyngitis</w:t>
            </w:r>
            <w:proofErr w:type="spellEnd"/>
            <w:r w:rsidRPr="009D3F80">
              <w:rPr>
                <w:rFonts w:eastAsia="Times New Roman" w:cs="Arial"/>
                <w:sz w:val="16"/>
                <w:szCs w:val="16"/>
              </w:rPr>
              <w:t xml:space="preserve"> (common cold)</w:t>
            </w:r>
          </w:p>
        </w:tc>
      </w:tr>
      <w:tr w:rsidR="007D240B" w:rsidRPr="007D26E0" w:rsidTr="000167FE">
        <w:trPr>
          <w:trHeight w:val="161"/>
        </w:trPr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Acute respiratory infections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461.*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Acute sinusitis</w:t>
            </w:r>
          </w:p>
        </w:tc>
      </w:tr>
      <w:tr w:rsidR="007D240B" w:rsidRPr="007D26E0" w:rsidTr="000167FE">
        <w:trPr>
          <w:trHeight w:val="287"/>
        </w:trPr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Acute respiratory infections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464.*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 xml:space="preserve">Acute laryngitis and </w:t>
            </w:r>
            <w:proofErr w:type="spellStart"/>
            <w:r w:rsidRPr="009D3F80">
              <w:rPr>
                <w:rFonts w:eastAsia="Times New Roman" w:cs="Arial"/>
                <w:sz w:val="16"/>
                <w:szCs w:val="16"/>
              </w:rPr>
              <w:t>tracheitis</w:t>
            </w:r>
            <w:proofErr w:type="spellEnd"/>
          </w:p>
        </w:tc>
      </w:tr>
      <w:tr w:rsidR="007D240B" w:rsidRPr="007D26E0" w:rsidTr="000167FE">
        <w:trPr>
          <w:trHeight w:val="35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Acute respiratory infections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465.*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Acute upper respiratory infections of multiple or unspecified sites</w:t>
            </w:r>
          </w:p>
        </w:tc>
      </w:tr>
      <w:tr w:rsidR="007D240B" w:rsidRPr="007D26E0" w:rsidTr="000167FE">
        <w:trPr>
          <w:trHeight w:val="60"/>
        </w:trPr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Acute respiratory infections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466.*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Acute bronchitis and bronchiolitis</w:t>
            </w:r>
          </w:p>
        </w:tc>
      </w:tr>
      <w:tr w:rsidR="007D240B" w:rsidRPr="007D26E0" w:rsidTr="000167FE">
        <w:trPr>
          <w:trHeight w:val="341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Pneumonia and influenza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480.*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Viral pneumonia</w:t>
            </w:r>
          </w:p>
        </w:tc>
      </w:tr>
      <w:tr w:rsidR="007D240B" w:rsidRPr="007D26E0" w:rsidTr="000167FE">
        <w:trPr>
          <w:trHeight w:val="359"/>
        </w:trPr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Pneumonia and influenza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483.*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Pneumonia due to other specified organism</w:t>
            </w:r>
          </w:p>
        </w:tc>
      </w:tr>
      <w:tr w:rsidR="007D240B" w:rsidRPr="007D26E0" w:rsidTr="000167FE">
        <w:trPr>
          <w:trHeight w:val="422"/>
        </w:trPr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Pneumonia and influenza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484.*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Pneumonia in infectious diseases classified elsewhere</w:t>
            </w:r>
          </w:p>
        </w:tc>
      </w:tr>
      <w:tr w:rsidR="007D240B" w:rsidRPr="007D26E0" w:rsidTr="000167FE">
        <w:trPr>
          <w:trHeight w:val="197"/>
        </w:trPr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Pneumonia and influenza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485.*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Bronchopneumonia, organism unspecified</w:t>
            </w:r>
          </w:p>
        </w:tc>
      </w:tr>
      <w:tr w:rsidR="007D240B" w:rsidRPr="007D26E0" w:rsidTr="000167FE">
        <w:trPr>
          <w:trHeight w:val="242"/>
        </w:trPr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Pneumonia and influenza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486.*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Pneumonia, organism unspecified</w:t>
            </w:r>
          </w:p>
        </w:tc>
      </w:tr>
      <w:tr w:rsidR="007D240B" w:rsidRPr="007D26E0" w:rsidTr="000167FE">
        <w:trPr>
          <w:trHeight w:val="305"/>
        </w:trPr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Pneumonia and influenza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487.*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Influenza</w:t>
            </w:r>
          </w:p>
        </w:tc>
      </w:tr>
      <w:tr w:rsidR="007D240B" w:rsidRPr="007D26E0" w:rsidTr="000167FE">
        <w:trPr>
          <w:trHeight w:val="26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Pneumonia and influenza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488.*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Influenza due to identified avian influenza virus</w:t>
            </w:r>
          </w:p>
        </w:tc>
      </w:tr>
      <w:tr w:rsidR="007D240B" w:rsidRPr="007D26E0" w:rsidTr="000167FE">
        <w:trPr>
          <w:trHeight w:val="341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Chronic obstructive pulmonary disease and allied conditions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490.*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Bronchitis, not specified as acute or chronic</w:t>
            </w:r>
          </w:p>
        </w:tc>
      </w:tr>
      <w:tr w:rsidR="007D240B" w:rsidRPr="007D26E0" w:rsidTr="000167FE">
        <w:trPr>
          <w:trHeight w:val="35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Chronic obstructive pulmonary disease and allied conditions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491.*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Chronic Bronchitis</w:t>
            </w:r>
          </w:p>
        </w:tc>
      </w:tr>
      <w:tr w:rsidR="007D240B" w:rsidRPr="007D26E0" w:rsidTr="000167FE">
        <w:trPr>
          <w:trHeight w:val="269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Chronic obstructive pulmonary disease and allied conditions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493.*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Asthma</w:t>
            </w:r>
          </w:p>
        </w:tc>
      </w:tr>
      <w:tr w:rsidR="007D240B" w:rsidRPr="007D26E0" w:rsidTr="000167FE">
        <w:trPr>
          <w:trHeight w:val="251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General symptoms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780.60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Fever, unspecified</w:t>
            </w:r>
          </w:p>
        </w:tc>
      </w:tr>
      <w:tr w:rsidR="007D240B" w:rsidRPr="007D26E0" w:rsidTr="000167FE">
        <w:trPr>
          <w:trHeight w:val="35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Symptoms involving respiratory system and other chest symptoms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786.2*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Cough</w:t>
            </w:r>
          </w:p>
        </w:tc>
      </w:tr>
      <w:tr w:rsidR="007D240B" w:rsidRPr="007D26E0" w:rsidTr="000167FE">
        <w:trPr>
          <w:trHeight w:val="30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Dyspnea and respiratory abnormalities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786.07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0B" w:rsidRPr="009D3F80" w:rsidRDefault="007D240B" w:rsidP="000167F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D3F80">
              <w:rPr>
                <w:rFonts w:eastAsia="Times New Roman" w:cs="Arial"/>
                <w:sz w:val="16"/>
                <w:szCs w:val="16"/>
              </w:rPr>
              <w:t>Non-specific wheezing; excludes asthma</w:t>
            </w:r>
          </w:p>
        </w:tc>
      </w:tr>
    </w:tbl>
    <w:p w:rsidR="007D240B" w:rsidRDefault="007D240B" w:rsidP="007D240B"/>
    <w:tbl>
      <w:tblPr>
        <w:tblStyle w:val="TableGrid"/>
        <w:tblW w:w="13275" w:type="dxa"/>
        <w:tblLook w:val="04A0" w:firstRow="1" w:lastRow="0" w:firstColumn="1" w:lastColumn="0" w:noHBand="0" w:noVBand="1"/>
      </w:tblPr>
      <w:tblGrid>
        <w:gridCol w:w="6646"/>
        <w:gridCol w:w="1145"/>
        <w:gridCol w:w="5484"/>
      </w:tblGrid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lastRenderedPageBreak/>
              <w:t>Code Group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ICD10 code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Condition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respiratory infections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J00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Acute </w:t>
            </w:r>
            <w:proofErr w:type="spellStart"/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nasopharyngitis</w:t>
            </w:r>
            <w:proofErr w:type="spellEnd"/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[common cold]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respiratory infections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J01.*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sinusitis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respiratory infections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J02.*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pharyngitis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respiratory infections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J03.*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tonsillitis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respiratory infections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J04.*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Acute laryngitis and </w:t>
            </w:r>
            <w:proofErr w:type="spellStart"/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tracheitis</w:t>
            </w:r>
            <w:proofErr w:type="spellEnd"/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respiratory infections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J05.*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obstructive laryngitis [croup] and epiglottitis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respiratory infections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J06.*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upper respiratory infections of multiple and unspecified sites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respiratory infections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J20.*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bronchitis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respiratory infections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J21.*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bronchiolitis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Chronic obstructive pulmonary disease and allied conditions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J40.*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Bronchitis, not specified as acute or chronic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Chronic obstructive pulmonary disease and allied conditions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J41.*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Simple and mucopurulent chronic bronchitis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Chronic obstructive pulmonary disease and allied conditions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J42.*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Unspecified chronic bronchitis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Chronic obstructive pulmonary disease and allied conditions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J44.*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 chronic obstructive pulmonary disease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Chronic obstructive pulmonary disease and allied conditions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J45.*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Asthma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Diseases of ear and mastoid process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H66.0*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Acute </w:t>
            </w:r>
            <w:proofErr w:type="spellStart"/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suppurative</w:t>
            </w:r>
            <w:proofErr w:type="spellEnd"/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otitis media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Diseases of ear and mastoid process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H66.4*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Suppurative</w:t>
            </w:r>
            <w:proofErr w:type="spellEnd"/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otitis media, unspecified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Diseases of ear and mastoid process</w:t>
            </w:r>
          </w:p>
        </w:tc>
        <w:tc>
          <w:tcPr>
            <w:tcW w:w="1145" w:type="dxa"/>
            <w:noWrap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H66.9</w:t>
            </w:r>
          </w:p>
        </w:tc>
        <w:tc>
          <w:tcPr>
            <w:tcW w:w="5484" w:type="dxa"/>
            <w:noWrap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Otitis media, unspecified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Diseases of ear and mastoid process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H67.*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Otitis media in diseases classified elsewhere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Dyspnea and respiratory abnormalities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R06.2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Wheezing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symptoms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R50.9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Fever, unspecified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symptoms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R68.83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Chills (without fever)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and influenza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A37.01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Whooping cough due to Bordetella pertussis with pneumonia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and influenza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A37.11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Whooping cough due to Bordetella </w:t>
            </w:r>
            <w:proofErr w:type="spellStart"/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parapertussis</w:t>
            </w:r>
            <w:proofErr w:type="spellEnd"/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with pneumonia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and influenza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A37.81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Whooping cough due to other Bordetella species with pneumonia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and influenza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A37.91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Whooping cough, unspecified species with pneumonia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and influenza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B25.0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Cytomegaloviral</w:t>
            </w:r>
            <w:proofErr w:type="spellEnd"/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pneumonitis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and influenza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J09.*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Influenza due to certain identified influenza viruses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and influenza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J10.*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Influenza due to other identified influenza virus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Pneumonia and influenza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J11.*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Influenza due to unidentified influenza virus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and influenza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J12.*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Viral pneumonia, not elsewhere classified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and influenza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J13.*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due to Streptococcus pneumoniae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and influenza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J14.*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Pneumonia due to </w:t>
            </w:r>
            <w:proofErr w:type="spellStart"/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Hemophilus</w:t>
            </w:r>
            <w:proofErr w:type="spellEnd"/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influenzae</w:t>
            </w:r>
            <w:proofErr w:type="spellEnd"/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and influenza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J15.*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Bacterial pneumonia, not elsewhere classified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and influenza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J16.*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due to other infectious organisms, not elsewhere classified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and influenza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J17.*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in diseases classified elsewhere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 and influenza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J18.*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Pneumonia, unspecified organism</w:t>
            </w:r>
          </w:p>
        </w:tc>
      </w:tr>
      <w:tr w:rsidR="007D240B" w:rsidRPr="002F0E36" w:rsidTr="000167FE">
        <w:trPr>
          <w:trHeight w:val="300"/>
        </w:trPr>
        <w:tc>
          <w:tcPr>
            <w:tcW w:w="6646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Symptoms involving respiratory system and other chest symptoms</w:t>
            </w:r>
          </w:p>
        </w:tc>
        <w:tc>
          <w:tcPr>
            <w:tcW w:w="1145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5484" w:type="dxa"/>
            <w:noWrap/>
            <w:hideMark/>
          </w:tcPr>
          <w:p w:rsidR="007D240B" w:rsidRPr="009D3F80" w:rsidRDefault="007D240B" w:rsidP="000167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3F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Cough</w:t>
            </w:r>
          </w:p>
        </w:tc>
      </w:tr>
    </w:tbl>
    <w:p w:rsidR="007D240B" w:rsidRDefault="007D240B" w:rsidP="007D240B">
      <w:pPr>
        <w:tabs>
          <w:tab w:val="left" w:pos="1590"/>
        </w:tabs>
      </w:pPr>
    </w:p>
    <w:p w:rsidR="002D27C2" w:rsidRDefault="007D240B"/>
    <w:sectPr w:rsidR="002D27C2" w:rsidSect="007D24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04"/>
    <w:rsid w:val="003F6304"/>
    <w:rsid w:val="007D240B"/>
    <w:rsid w:val="0080627A"/>
    <w:rsid w:val="0098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4043</Characters>
  <Application>Microsoft Office Word</Application>
  <DocSecurity>0</DocSecurity>
  <Lines>33</Lines>
  <Paragraphs>9</Paragraphs>
  <ScaleCrop>false</ScaleCrop>
  <Company>GHC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Michael</dc:creator>
  <cp:keywords/>
  <dc:description/>
  <cp:lastModifiedBy>Jackson, Michael</cp:lastModifiedBy>
  <cp:revision>2</cp:revision>
  <dcterms:created xsi:type="dcterms:W3CDTF">2017-11-22T20:47:00Z</dcterms:created>
  <dcterms:modified xsi:type="dcterms:W3CDTF">2017-11-22T20:48:00Z</dcterms:modified>
</cp:coreProperties>
</file>