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EA" w:rsidRPr="00F1701E" w:rsidRDefault="00EA49EA" w:rsidP="00EA49EA">
      <w:pPr>
        <w:rPr>
          <w:rFonts w:cs="Arial"/>
          <w:b/>
        </w:rPr>
      </w:pPr>
      <w:r>
        <w:rPr>
          <w:rFonts w:cs="Arial"/>
          <w:b/>
        </w:rPr>
        <w:t>Supplementary table 3</w:t>
      </w:r>
      <w:r w:rsidRPr="00F1701E">
        <w:rPr>
          <w:rFonts w:cs="Arial"/>
          <w:b/>
        </w:rPr>
        <w:t xml:space="preserve">. </w:t>
      </w:r>
      <w:r w:rsidRPr="00AE6231">
        <w:rPr>
          <w:rFonts w:cs="Arial"/>
        </w:rPr>
        <w:t>Relative odds of influenza</w:t>
      </w:r>
      <w:r>
        <w:rPr>
          <w:rFonts w:cs="Arial"/>
        </w:rPr>
        <w:t xml:space="preserve"> among vaccinated persons</w:t>
      </w:r>
      <w:r w:rsidRPr="00AE6231">
        <w:rPr>
          <w:rFonts w:cs="Arial"/>
        </w:rPr>
        <w:t xml:space="preserve"> and </w:t>
      </w:r>
      <w:r>
        <w:rPr>
          <w:rFonts w:cs="Arial"/>
        </w:rPr>
        <w:t>test for difference in relative odds (effect modification) by age group using adults aged 50-64 years as the comparison group</w:t>
      </w:r>
    </w:p>
    <w:p w:rsidR="00EA49EA" w:rsidRDefault="00EA49EA" w:rsidP="00EA49EA">
      <w:pPr>
        <w:rPr>
          <w:rFonts w:cs="Arial"/>
          <w:sz w:val="20"/>
        </w:rPr>
      </w:pPr>
    </w:p>
    <w:tbl>
      <w:tblPr>
        <w:tblStyle w:val="TableGrid"/>
        <w:tblW w:w="13786" w:type="dxa"/>
        <w:tblInd w:w="-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980"/>
        <w:gridCol w:w="1466"/>
        <w:gridCol w:w="1723"/>
        <w:gridCol w:w="1724"/>
        <w:gridCol w:w="1723"/>
        <w:gridCol w:w="1723"/>
        <w:gridCol w:w="1723"/>
        <w:gridCol w:w="1724"/>
      </w:tblGrid>
      <w:tr w:rsidR="00EA49EA" w:rsidRPr="00951D89" w:rsidTr="005E534B">
        <w:trPr>
          <w:trHeight w:val="263"/>
        </w:trPr>
        <w:tc>
          <w:tcPr>
            <w:tcW w:w="1980" w:type="dxa"/>
            <w:noWrap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EA49EA" w:rsidRPr="00B521C6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B521C6">
              <w:rPr>
                <w:rFonts w:cs="Arial"/>
                <w:b/>
                <w:sz w:val="18"/>
                <w:szCs w:val="18"/>
              </w:rPr>
              <w:t>50-64 years</w:t>
            </w:r>
          </w:p>
        </w:tc>
        <w:tc>
          <w:tcPr>
            <w:tcW w:w="3447" w:type="dxa"/>
            <w:gridSpan w:val="2"/>
          </w:tcPr>
          <w:p w:rsidR="00EA49EA" w:rsidRPr="00B521C6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B521C6">
              <w:rPr>
                <w:rFonts w:cs="Arial"/>
                <w:b/>
                <w:sz w:val="18"/>
                <w:szCs w:val="18"/>
              </w:rPr>
              <w:t>65-74 years</w:t>
            </w:r>
          </w:p>
        </w:tc>
        <w:tc>
          <w:tcPr>
            <w:tcW w:w="3446" w:type="dxa"/>
            <w:gridSpan w:val="2"/>
          </w:tcPr>
          <w:p w:rsidR="00EA49EA" w:rsidRPr="00B521C6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B521C6">
              <w:rPr>
                <w:rFonts w:cs="Arial"/>
                <w:b/>
                <w:sz w:val="18"/>
                <w:szCs w:val="18"/>
              </w:rPr>
              <w:t>≥75 years</w:t>
            </w:r>
          </w:p>
        </w:tc>
        <w:tc>
          <w:tcPr>
            <w:tcW w:w="3447" w:type="dxa"/>
            <w:gridSpan w:val="2"/>
          </w:tcPr>
          <w:p w:rsidR="00EA49EA" w:rsidRPr="00B521C6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B521C6">
              <w:rPr>
                <w:rFonts w:cs="Arial"/>
                <w:b/>
                <w:sz w:val="18"/>
                <w:szCs w:val="18"/>
              </w:rPr>
              <w:t>≥65 years</w:t>
            </w:r>
          </w:p>
        </w:tc>
      </w:tr>
      <w:tr w:rsidR="00EA49EA" w:rsidRPr="00951D89" w:rsidTr="005E534B">
        <w:trPr>
          <w:trHeight w:val="263"/>
        </w:trPr>
        <w:tc>
          <w:tcPr>
            <w:tcW w:w="1980" w:type="dxa"/>
            <w:noWrap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OR*</w:t>
            </w:r>
          </w:p>
        </w:tc>
        <w:tc>
          <w:tcPr>
            <w:tcW w:w="1723" w:type="dxa"/>
            <w:vAlign w:val="center"/>
          </w:tcPr>
          <w:p w:rsidR="00EA49EA" w:rsidRPr="001E3295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  <w:r w:rsidRPr="00D5781D">
              <w:rPr>
                <w:rFonts w:cs="Arial"/>
                <w:sz w:val="18"/>
                <w:szCs w:val="18"/>
              </w:rPr>
              <w:t>†</w:t>
            </w:r>
          </w:p>
        </w:tc>
        <w:tc>
          <w:tcPr>
            <w:tcW w:w="1724" w:type="dxa"/>
            <w:noWrap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E3295">
              <w:rPr>
                <w:rFonts w:cs="Arial"/>
                <w:sz w:val="18"/>
                <w:szCs w:val="18"/>
              </w:rPr>
              <w:t>Effect modification</w:t>
            </w:r>
          </w:p>
          <w:p w:rsidR="00EA49EA" w:rsidRPr="007063A1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E3295">
              <w:rPr>
                <w:rFonts w:cs="Arial"/>
                <w:sz w:val="18"/>
                <w:szCs w:val="18"/>
              </w:rPr>
              <w:t>p value</w:t>
            </w:r>
            <w:r>
              <w:rPr>
                <w:rFonts w:cstheme="minorHAnsi"/>
                <w:sz w:val="18"/>
                <w:szCs w:val="18"/>
              </w:rPr>
              <w:t>±</w:t>
            </w:r>
          </w:p>
        </w:tc>
        <w:tc>
          <w:tcPr>
            <w:tcW w:w="1723" w:type="dxa"/>
            <w:vAlign w:val="center"/>
          </w:tcPr>
          <w:p w:rsidR="00EA49EA" w:rsidRPr="001E3295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723" w:type="dxa"/>
            <w:noWrap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E3295">
              <w:rPr>
                <w:rFonts w:cs="Arial"/>
                <w:sz w:val="18"/>
                <w:szCs w:val="18"/>
              </w:rPr>
              <w:t>Effect modification</w:t>
            </w:r>
          </w:p>
          <w:p w:rsidR="00EA49EA" w:rsidRPr="007063A1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E3295">
              <w:rPr>
                <w:rFonts w:cs="Arial"/>
                <w:sz w:val="18"/>
                <w:szCs w:val="18"/>
              </w:rPr>
              <w:t>p value</w:t>
            </w:r>
          </w:p>
        </w:tc>
        <w:tc>
          <w:tcPr>
            <w:tcW w:w="1723" w:type="dxa"/>
            <w:vAlign w:val="center"/>
          </w:tcPr>
          <w:p w:rsidR="00EA49EA" w:rsidRPr="001E3295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1724" w:type="dxa"/>
            <w:noWrap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1E3295">
              <w:rPr>
                <w:rFonts w:cs="Arial"/>
                <w:sz w:val="18"/>
                <w:szCs w:val="18"/>
              </w:rPr>
              <w:t>Effect modification</w:t>
            </w:r>
          </w:p>
          <w:p w:rsidR="00EA49EA" w:rsidRPr="007063A1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E3295">
              <w:rPr>
                <w:rFonts w:cs="Arial"/>
                <w:sz w:val="18"/>
                <w:szCs w:val="18"/>
              </w:rPr>
              <w:t>p value</w:t>
            </w:r>
          </w:p>
        </w:tc>
      </w:tr>
      <w:tr w:rsidR="00EA49EA" w:rsidRPr="00951D89" w:rsidTr="005E534B">
        <w:trPr>
          <w:trHeight w:val="535"/>
        </w:trPr>
        <w:tc>
          <w:tcPr>
            <w:tcW w:w="1980" w:type="dxa"/>
            <w:noWrap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rPr>
                <w:rFonts w:cs="Arial"/>
                <w:b/>
                <w:sz w:val="18"/>
                <w:szCs w:val="18"/>
              </w:rPr>
            </w:pPr>
            <w:r w:rsidRPr="008631C0">
              <w:rPr>
                <w:rFonts w:cs="Arial"/>
                <w:b/>
                <w:sz w:val="18"/>
                <w:szCs w:val="18"/>
              </w:rPr>
              <w:t>A(H1N1)</w:t>
            </w:r>
            <w:r>
              <w:rPr>
                <w:rFonts w:cs="Arial"/>
                <w:b/>
                <w:sz w:val="18"/>
                <w:szCs w:val="18"/>
              </w:rPr>
              <w:t>pdm09</w:t>
            </w:r>
          </w:p>
        </w:tc>
        <w:tc>
          <w:tcPr>
            <w:tcW w:w="1466" w:type="dxa"/>
            <w:vAlign w:val="center"/>
          </w:tcPr>
          <w:p w:rsidR="00EA49EA" w:rsidRPr="00351E78" w:rsidRDefault="00651CD8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0.53</w:t>
            </w:r>
            <w:bookmarkStart w:id="0" w:name="_GoBack"/>
            <w:bookmarkEnd w:id="0"/>
          </w:p>
        </w:tc>
        <w:tc>
          <w:tcPr>
            <w:tcW w:w="1723" w:type="dxa"/>
            <w:vAlign w:val="center"/>
          </w:tcPr>
          <w:p w:rsidR="00EA49EA" w:rsidRPr="00351E78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0.58</w:t>
            </w:r>
          </w:p>
        </w:tc>
        <w:tc>
          <w:tcPr>
            <w:tcW w:w="1724" w:type="dxa"/>
            <w:noWrap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51E78">
              <w:rPr>
                <w:rFonts w:cs="Arial"/>
                <w:sz w:val="18"/>
                <w:szCs w:val="18"/>
              </w:rPr>
              <w:t>0.6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723" w:type="dxa"/>
            <w:vAlign w:val="center"/>
          </w:tcPr>
          <w:p w:rsidR="00EA49EA" w:rsidRPr="00351E78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0.35</w:t>
            </w:r>
          </w:p>
        </w:tc>
        <w:tc>
          <w:tcPr>
            <w:tcW w:w="1723" w:type="dxa"/>
            <w:noWrap/>
            <w:vAlign w:val="center"/>
          </w:tcPr>
          <w:p w:rsidR="00EA49EA" w:rsidRPr="00351E78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51E78">
              <w:rPr>
                <w:rFonts w:cs="Arial"/>
                <w:sz w:val="18"/>
                <w:szCs w:val="18"/>
              </w:rPr>
              <w:t>0.32</w:t>
            </w:r>
          </w:p>
        </w:tc>
        <w:tc>
          <w:tcPr>
            <w:tcW w:w="1723" w:type="dxa"/>
            <w:vAlign w:val="center"/>
          </w:tcPr>
          <w:p w:rsidR="00EA49EA" w:rsidRPr="007469B7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0.49</w:t>
            </w:r>
          </w:p>
        </w:tc>
        <w:tc>
          <w:tcPr>
            <w:tcW w:w="1724" w:type="dxa"/>
            <w:noWrap/>
            <w:vAlign w:val="center"/>
          </w:tcPr>
          <w:p w:rsidR="00EA49EA" w:rsidRPr="00351E78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7469B7">
              <w:rPr>
                <w:rFonts w:cs="Arial"/>
                <w:sz w:val="18"/>
                <w:szCs w:val="18"/>
              </w:rPr>
              <w:t>0.7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EA49EA" w:rsidRPr="00951D89" w:rsidTr="005E534B">
        <w:trPr>
          <w:trHeight w:val="535"/>
        </w:trPr>
        <w:tc>
          <w:tcPr>
            <w:tcW w:w="1980" w:type="dxa"/>
            <w:noWrap/>
            <w:vAlign w:val="center"/>
          </w:tcPr>
          <w:p w:rsidR="00EA49EA" w:rsidRPr="007063A1" w:rsidRDefault="00EA49EA" w:rsidP="005E534B">
            <w:pPr>
              <w:spacing w:before="100" w:beforeAutospacing="1" w:after="100" w:afterAutospacing="1"/>
              <w:contextualSpacing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A(H3N2)</w:t>
            </w:r>
          </w:p>
        </w:tc>
        <w:tc>
          <w:tcPr>
            <w:tcW w:w="1466" w:type="dxa"/>
            <w:vAlign w:val="center"/>
          </w:tcPr>
          <w:p w:rsidR="00EA49EA" w:rsidRDefault="00651CD8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0.61</w:t>
            </w:r>
          </w:p>
        </w:tc>
        <w:tc>
          <w:tcPr>
            <w:tcW w:w="1723" w:type="dxa"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0.96</w:t>
            </w:r>
          </w:p>
        </w:tc>
        <w:tc>
          <w:tcPr>
            <w:tcW w:w="1724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0.04</w:t>
            </w:r>
          </w:p>
        </w:tc>
        <w:tc>
          <w:tcPr>
            <w:tcW w:w="1723" w:type="dxa"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0.75</w:t>
            </w:r>
          </w:p>
        </w:tc>
        <w:tc>
          <w:tcPr>
            <w:tcW w:w="1723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0.52</w:t>
            </w:r>
          </w:p>
        </w:tc>
        <w:tc>
          <w:tcPr>
            <w:tcW w:w="1723" w:type="dxa"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0.90</w:t>
            </w:r>
          </w:p>
        </w:tc>
        <w:tc>
          <w:tcPr>
            <w:tcW w:w="1724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0.05</w:t>
            </w:r>
          </w:p>
        </w:tc>
      </w:tr>
      <w:tr w:rsidR="00EA49EA" w:rsidRPr="00951D89" w:rsidTr="005E534B">
        <w:trPr>
          <w:trHeight w:val="560"/>
        </w:trPr>
        <w:tc>
          <w:tcPr>
            <w:tcW w:w="1980" w:type="dxa"/>
            <w:noWrap/>
            <w:vAlign w:val="center"/>
          </w:tcPr>
          <w:p w:rsidR="00EA49EA" w:rsidRPr="008631C0" w:rsidRDefault="00EA49EA" w:rsidP="005E534B">
            <w:pPr>
              <w:spacing w:before="100" w:beforeAutospacing="1" w:after="100" w:afterAutospacing="1"/>
              <w:ind w:left="378"/>
              <w:contextualSpacing/>
              <w:rPr>
                <w:rFonts w:cs="Arial"/>
                <w:b/>
                <w:sz w:val="18"/>
                <w:szCs w:val="18"/>
                <w:highlight w:val="yellow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Excluding 2014-15 </w:t>
            </w:r>
          </w:p>
        </w:tc>
        <w:tc>
          <w:tcPr>
            <w:tcW w:w="1466" w:type="dxa"/>
            <w:vAlign w:val="center"/>
          </w:tcPr>
          <w:p w:rsidR="00EA49EA" w:rsidRDefault="00EA49EA" w:rsidP="00651CD8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</w:t>
            </w:r>
            <w:r w:rsidR="00651CD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1723" w:type="dxa"/>
            <w:vAlign w:val="center"/>
          </w:tcPr>
          <w:p w:rsidR="00EA49EA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0.88</w:t>
            </w:r>
          </w:p>
        </w:tc>
        <w:tc>
          <w:tcPr>
            <w:tcW w:w="1724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0.03</w:t>
            </w:r>
          </w:p>
        </w:tc>
        <w:tc>
          <w:tcPr>
            <w:tcW w:w="1723" w:type="dxa"/>
            <w:vAlign w:val="center"/>
          </w:tcPr>
          <w:p w:rsidR="00EA49EA" w:rsidRPr="00351E78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0.67</w:t>
            </w:r>
          </w:p>
        </w:tc>
        <w:tc>
          <w:tcPr>
            <w:tcW w:w="1723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51E78">
              <w:rPr>
                <w:rFonts w:cs="Arial"/>
                <w:sz w:val="18"/>
                <w:szCs w:val="18"/>
              </w:rPr>
              <w:t>0.3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723" w:type="dxa"/>
            <w:vAlign w:val="center"/>
          </w:tcPr>
          <w:p w:rsidR="00EA49EA" w:rsidRPr="00351E78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0.85</w:t>
            </w:r>
          </w:p>
        </w:tc>
        <w:tc>
          <w:tcPr>
            <w:tcW w:w="1724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351E78">
              <w:rPr>
                <w:rFonts w:cs="Arial"/>
                <w:sz w:val="18"/>
                <w:szCs w:val="18"/>
              </w:rPr>
              <w:t>0.02</w:t>
            </w:r>
          </w:p>
        </w:tc>
      </w:tr>
      <w:tr w:rsidR="00EA49EA" w:rsidRPr="00951D89" w:rsidTr="005E534B">
        <w:trPr>
          <w:trHeight w:val="560"/>
        </w:trPr>
        <w:tc>
          <w:tcPr>
            <w:tcW w:w="1980" w:type="dxa"/>
            <w:noWrap/>
            <w:vAlign w:val="center"/>
            <w:hideMark/>
          </w:tcPr>
          <w:p w:rsidR="00EA49EA" w:rsidRPr="008631C0" w:rsidRDefault="00EA49EA" w:rsidP="005E534B">
            <w:pPr>
              <w:spacing w:before="100" w:beforeAutospacing="1" w:after="100" w:afterAutospacing="1"/>
              <w:contextualSpacing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617759">
              <w:rPr>
                <w:rFonts w:cs="Arial"/>
                <w:b/>
                <w:sz w:val="18"/>
                <w:szCs w:val="18"/>
              </w:rPr>
              <w:t>Influenza B</w:t>
            </w:r>
          </w:p>
        </w:tc>
        <w:tc>
          <w:tcPr>
            <w:tcW w:w="1466" w:type="dxa"/>
            <w:vAlign w:val="center"/>
          </w:tcPr>
          <w:p w:rsidR="00EA49EA" w:rsidRPr="007469B7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0.41</w:t>
            </w:r>
          </w:p>
        </w:tc>
        <w:tc>
          <w:tcPr>
            <w:tcW w:w="1723" w:type="dxa"/>
            <w:vAlign w:val="center"/>
          </w:tcPr>
          <w:p w:rsidR="00EA49EA" w:rsidRPr="007469B7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0.39</w:t>
            </w:r>
          </w:p>
        </w:tc>
        <w:tc>
          <w:tcPr>
            <w:tcW w:w="1724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7469B7">
              <w:rPr>
                <w:rFonts w:cs="Arial"/>
                <w:sz w:val="18"/>
                <w:szCs w:val="18"/>
              </w:rPr>
              <w:t>0.75</w:t>
            </w:r>
          </w:p>
        </w:tc>
        <w:tc>
          <w:tcPr>
            <w:tcW w:w="1723" w:type="dxa"/>
            <w:vAlign w:val="center"/>
          </w:tcPr>
          <w:p w:rsidR="00EA49EA" w:rsidRPr="007469B7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0.29</w:t>
            </w:r>
          </w:p>
        </w:tc>
        <w:tc>
          <w:tcPr>
            <w:tcW w:w="1723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7469B7">
              <w:rPr>
                <w:rFonts w:cs="Arial"/>
                <w:sz w:val="18"/>
                <w:szCs w:val="18"/>
              </w:rPr>
              <w:t>0.</w:t>
            </w:r>
            <w:r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1723" w:type="dxa"/>
            <w:vAlign w:val="center"/>
          </w:tcPr>
          <w:p w:rsidR="00EA49EA" w:rsidRPr="007469B7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0.35</w:t>
            </w:r>
          </w:p>
        </w:tc>
        <w:tc>
          <w:tcPr>
            <w:tcW w:w="1724" w:type="dxa"/>
            <w:noWrap/>
            <w:vAlign w:val="center"/>
          </w:tcPr>
          <w:p w:rsidR="00EA49EA" w:rsidRPr="00951D89" w:rsidRDefault="00EA49EA" w:rsidP="005E534B">
            <w:pPr>
              <w:spacing w:before="100" w:beforeAutospacing="1" w:after="100" w:afterAutospacing="1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7469B7">
              <w:rPr>
                <w:rFonts w:cs="Arial"/>
                <w:sz w:val="18"/>
                <w:szCs w:val="18"/>
              </w:rPr>
              <w:t>0.41</w:t>
            </w:r>
          </w:p>
        </w:tc>
      </w:tr>
    </w:tbl>
    <w:p w:rsidR="00EA49EA" w:rsidRPr="00D5781D" w:rsidRDefault="00EA49EA" w:rsidP="00EA49EA">
      <w:pPr>
        <w:spacing w:before="100" w:beforeAutospacing="1" w:after="100" w:afterAutospacing="1"/>
        <w:contextualSpacing/>
        <w:rPr>
          <w:rFonts w:cs="Arial"/>
          <w:sz w:val="20"/>
        </w:rPr>
      </w:pPr>
      <w:r w:rsidRPr="00D5781D">
        <w:rPr>
          <w:rFonts w:cs="Arial"/>
          <w:sz w:val="20"/>
        </w:rPr>
        <w:t>*Relative odds ratio for 50-64 year olds from model without interaction term for age and vaccination.</w:t>
      </w:r>
    </w:p>
    <w:p w:rsidR="00EA49EA" w:rsidRPr="00D5781D" w:rsidRDefault="00EA49EA" w:rsidP="00EA49EA">
      <w:pPr>
        <w:spacing w:before="100" w:beforeAutospacing="1" w:after="100" w:afterAutospacing="1"/>
        <w:contextualSpacing/>
        <w:rPr>
          <w:rFonts w:cs="Arial"/>
          <w:sz w:val="20"/>
        </w:rPr>
      </w:pPr>
      <w:r w:rsidRPr="00D5781D">
        <w:rPr>
          <w:rFonts w:cs="Arial"/>
          <w:sz w:val="20"/>
        </w:rPr>
        <w:t>†Relative odds ratio from model including interaction term for age and vaccination</w:t>
      </w:r>
    </w:p>
    <w:p w:rsidR="00FC70C6" w:rsidRDefault="00EA49EA" w:rsidP="00EA49EA">
      <w:r w:rsidRPr="00D5781D">
        <w:rPr>
          <w:rFonts w:cstheme="minorHAnsi"/>
          <w:b/>
          <w:sz w:val="20"/>
        </w:rPr>
        <w:t>±</w:t>
      </w:r>
      <w:r w:rsidRPr="00D5781D">
        <w:rPr>
          <w:rFonts w:cstheme="minorHAnsi"/>
          <w:sz w:val="20"/>
        </w:rPr>
        <w:t>p value for the interaction term of age and vaccination (for the test of significance of the interaction term) in model using adults aged 50-64 years as the comparison group</w:t>
      </w:r>
    </w:p>
    <w:sectPr w:rsidR="00FC70C6" w:rsidSect="00EA49E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EA"/>
    <w:rsid w:val="00651CD8"/>
    <w:rsid w:val="00D26908"/>
    <w:rsid w:val="00EA49E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BC5C"/>
  <w15:chartTrackingRefBased/>
  <w15:docId w15:val="{721AC3FA-ED24-4828-9D9C-BC51760B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9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 (CDC/OID/NCEZID)</dc:creator>
  <cp:keywords/>
  <dc:description/>
  <cp:lastModifiedBy>Russell, Kate (CDC/OID/NCEZID)</cp:lastModifiedBy>
  <cp:revision>2</cp:revision>
  <dcterms:created xsi:type="dcterms:W3CDTF">2017-09-27T16:21:00Z</dcterms:created>
  <dcterms:modified xsi:type="dcterms:W3CDTF">2017-09-28T18:37:00Z</dcterms:modified>
</cp:coreProperties>
</file>