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D0" w:rsidRDefault="00A223D0" w:rsidP="00A223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0E5D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A223D0" w:rsidRDefault="00A223D0" w:rsidP="00A223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thank all of the NHBS 2014 participants.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 would also like to thank members of the NHBS Study Group: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Atlanta, GA:</w:t>
      </w:r>
      <w:r w:rsidRPr="00465431">
        <w:rPr>
          <w:rFonts w:ascii="Times New Roman" w:hAnsi="Times New Roman" w:cs="Times New Roman"/>
          <w:sz w:val="24"/>
          <w:szCs w:val="24"/>
        </w:rPr>
        <w:t xml:space="preserve"> Pascale Wortley, Jeff Todd,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Sato;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Baltimore, MD:</w:t>
      </w:r>
      <w:r w:rsidRPr="00465431">
        <w:rPr>
          <w:rFonts w:ascii="Times New Roman" w:hAnsi="Times New Roman" w:cs="Times New Roman"/>
          <w:sz w:val="24"/>
          <w:szCs w:val="24"/>
        </w:rPr>
        <w:t xml:space="preserve"> Colin Flynn, Danielle German;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Boston, MA:</w:t>
      </w:r>
      <w:r w:rsidRPr="00465431">
        <w:rPr>
          <w:rFonts w:ascii="Times New Roman" w:hAnsi="Times New Roman" w:cs="Times New Roman"/>
          <w:sz w:val="24"/>
          <w:szCs w:val="24"/>
        </w:rPr>
        <w:t xml:space="preserve"> Dawn Fukuda, Rose Doherty, Chris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Wittke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Chicago, IL:</w:t>
      </w:r>
      <w:r w:rsidRPr="00465431">
        <w:rPr>
          <w:rFonts w:ascii="Times New Roman" w:hAnsi="Times New Roman" w:cs="Times New Roman"/>
          <w:sz w:val="24"/>
          <w:szCs w:val="24"/>
        </w:rPr>
        <w:t xml:space="preserve"> Nikhil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Prachand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Nanette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Benbow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Antonio D. Jimenez;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Dallas, TX:</w:t>
      </w:r>
      <w:r w:rsidRPr="00465431">
        <w:rPr>
          <w:rFonts w:ascii="Times New Roman" w:hAnsi="Times New Roman" w:cs="Times New Roman"/>
          <w:sz w:val="24"/>
          <w:szCs w:val="24"/>
        </w:rPr>
        <w:t xml:space="preserve"> Jonathon Poe, Shane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Sheu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Alicia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Novoa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Denver, CO:</w:t>
      </w:r>
      <w:r w:rsidRPr="00465431">
        <w:rPr>
          <w:rFonts w:ascii="Times New Roman" w:hAnsi="Times New Roman" w:cs="Times New Roman"/>
          <w:sz w:val="24"/>
          <w:szCs w:val="24"/>
        </w:rPr>
        <w:t xml:space="preserve"> Alia Al-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Tayyib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Melanie Mattson;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Detroit, MI:</w:t>
      </w:r>
      <w:r w:rsidRPr="00465431">
        <w:rPr>
          <w:rFonts w:ascii="Times New Roman" w:hAnsi="Times New Roman" w:cs="Times New Roman"/>
          <w:sz w:val="24"/>
          <w:szCs w:val="24"/>
        </w:rPr>
        <w:t xml:space="preserve"> Vivian Griffin, Emily Higgins, Kathryn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Macomber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Houston, TX:</w:t>
      </w:r>
      <w:r w:rsidRPr="00465431">
        <w:rPr>
          <w:rFonts w:ascii="Times New Roman" w:hAnsi="Times New Roman" w:cs="Times New Roman"/>
          <w:sz w:val="24"/>
          <w:szCs w:val="24"/>
        </w:rPr>
        <w:t xml:space="preserve"> Salma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Khuwaja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Hafeez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Paige Padgett;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Los Angeles, CA:</w:t>
      </w:r>
      <w:r w:rsidRPr="0046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Ekow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Kwa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Sey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Yingbo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Ma;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Miami, FL:</w:t>
      </w:r>
      <w:r w:rsidRPr="00465431">
        <w:rPr>
          <w:rFonts w:ascii="Times New Roman" w:hAnsi="Times New Roman" w:cs="Times New Roman"/>
          <w:sz w:val="24"/>
          <w:szCs w:val="24"/>
        </w:rPr>
        <w:t xml:space="preserve"> Marlene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LaLota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John-Mark Schacht, David Forrest;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Nassau-Suffolk, NY:</w:t>
      </w:r>
      <w:r w:rsidRPr="00465431">
        <w:rPr>
          <w:rFonts w:ascii="Times New Roman" w:hAnsi="Times New Roman" w:cs="Times New Roman"/>
          <w:sz w:val="24"/>
          <w:szCs w:val="24"/>
        </w:rPr>
        <w:t xml:space="preserve"> Bridget Anderson, Amber Sinclair, Lou Smith;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New Orleans, LA:</w:t>
      </w:r>
      <w:r w:rsidRPr="00465431">
        <w:rPr>
          <w:rFonts w:ascii="Times New Roman" w:hAnsi="Times New Roman" w:cs="Times New Roman"/>
          <w:sz w:val="24"/>
          <w:szCs w:val="24"/>
        </w:rPr>
        <w:t xml:space="preserve"> William T. Robinson,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Narquis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Barak, Meagan C.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Zarwell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New York City, NY:</w:t>
      </w:r>
      <w:r w:rsidRPr="00465431">
        <w:rPr>
          <w:rFonts w:ascii="Times New Roman" w:hAnsi="Times New Roman" w:cs="Times New Roman"/>
          <w:sz w:val="24"/>
          <w:szCs w:val="24"/>
        </w:rPr>
        <w:t xml:space="preserve"> Alan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Neaigus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Kathleen H. Reilly;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Newark, NJ:</w:t>
      </w:r>
      <w:r w:rsidRPr="00465431">
        <w:rPr>
          <w:rFonts w:ascii="Times New Roman" w:hAnsi="Times New Roman" w:cs="Times New Roman"/>
          <w:sz w:val="24"/>
          <w:szCs w:val="24"/>
        </w:rPr>
        <w:t xml:space="preserve"> Barbara Bolden, Afework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Wogayehu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Henry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Godette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 xml:space="preserve">Philadelphia, PA: </w:t>
      </w:r>
      <w:r w:rsidRPr="00465431">
        <w:rPr>
          <w:rFonts w:ascii="Times New Roman" w:hAnsi="Times New Roman" w:cs="Times New Roman"/>
          <w:sz w:val="24"/>
          <w:szCs w:val="24"/>
        </w:rPr>
        <w:t xml:space="preserve">Kathleen A. Brady, Mark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Shpaner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Shinefeld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San Diego, CA:</w:t>
      </w:r>
      <w:r w:rsidRPr="0046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Lissa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Bayang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Veronica Tovar-Moore;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San Francisco, CA:</w:t>
      </w:r>
      <w:r w:rsidRPr="00465431">
        <w:rPr>
          <w:rFonts w:ascii="Times New Roman" w:hAnsi="Times New Roman" w:cs="Times New Roman"/>
          <w:sz w:val="24"/>
          <w:szCs w:val="24"/>
        </w:rPr>
        <w:t xml:space="preserve"> H. Fisher Raymond, Theresa Ick;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San Juan, PR:</w:t>
      </w:r>
      <w:r w:rsidRPr="00465431">
        <w:rPr>
          <w:rFonts w:ascii="Times New Roman" w:hAnsi="Times New Roman" w:cs="Times New Roman"/>
          <w:sz w:val="24"/>
          <w:szCs w:val="24"/>
        </w:rPr>
        <w:t xml:space="preserve"> Sandra Miranda De León, Yadira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Rolón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-Colón;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Seattle, WA:</w:t>
      </w:r>
      <w:r w:rsidRPr="00465431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Jaenicke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Hanne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Thiede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Richard Burt; 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>Washington, DC:</w:t>
      </w:r>
      <w:r w:rsidRPr="0046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Jenevieve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Opoku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Irene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>;</w:t>
      </w:r>
      <w:r w:rsidRPr="00465431">
        <w:rPr>
          <w:rFonts w:ascii="Times New Roman" w:hAnsi="Times New Roman" w:cs="Times New Roman"/>
          <w:b/>
          <w:bCs/>
          <w:sz w:val="24"/>
          <w:szCs w:val="24"/>
        </w:rPr>
        <w:t xml:space="preserve"> CDC: </w:t>
      </w:r>
      <w:r w:rsidRPr="00465431">
        <w:rPr>
          <w:rFonts w:ascii="Times New Roman" w:hAnsi="Times New Roman" w:cs="Times New Roman"/>
          <w:sz w:val="24"/>
          <w:szCs w:val="24"/>
        </w:rPr>
        <w:t xml:space="preserve">Winston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Abara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Alexandra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Balaji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Broz, Jonathan Cook, Laura Cooley, Melissa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Cribbin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Paul Denning, Teresa Finlayson, Kathy Hageman, Kristen Hess, Brooke Hoots, Wade Ivy,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Le,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Rashunda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Lewis, Stacey Mason, Lina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Nerlander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Gabriela Paz-Bailey, Kathryn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Salo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Catlainn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Sionean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Amanda Smith, Justin Smith, Michael Spiller, Cyprian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Wejnert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431">
        <w:rPr>
          <w:rFonts w:ascii="Times New Roman" w:hAnsi="Times New Roman" w:cs="Times New Roman"/>
          <w:sz w:val="24"/>
          <w:szCs w:val="24"/>
        </w:rPr>
        <w:t>Mingjing</w:t>
      </w:r>
      <w:proofErr w:type="spellEnd"/>
      <w:r w:rsidRPr="00465431">
        <w:rPr>
          <w:rFonts w:ascii="Times New Roman" w:hAnsi="Times New Roman" w:cs="Times New Roman"/>
          <w:sz w:val="24"/>
          <w:szCs w:val="24"/>
        </w:rPr>
        <w:t xml:space="preserve"> Xia.</w:t>
      </w:r>
      <w:proofErr w:type="gramEnd"/>
    </w:p>
    <w:p w:rsidR="00FC70C6" w:rsidRPr="00A223D0" w:rsidRDefault="00FC70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0C6" w:rsidRPr="00A223D0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D0"/>
    <w:rsid w:val="00A223D0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0E8D"/>
  <w15:chartTrackingRefBased/>
  <w15:docId w15:val="{B12C34B1-A762-4811-81E3-841836A3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Sara Elizabeth (CDC/OID/NCIRD)</dc:creator>
  <cp:keywords/>
  <dc:description/>
  <cp:lastModifiedBy>Oliver, Sara Elizabeth (CDC/OID/NCIRD)</cp:lastModifiedBy>
  <cp:revision>1</cp:revision>
  <dcterms:created xsi:type="dcterms:W3CDTF">2017-12-22T14:06:00Z</dcterms:created>
  <dcterms:modified xsi:type="dcterms:W3CDTF">2017-12-22T14:07:00Z</dcterms:modified>
</cp:coreProperties>
</file>