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2F3A" w14:textId="77777777" w:rsidR="00BE64F6" w:rsidRDefault="008E6940">
      <w:pPr>
        <w:rPr>
          <w:b/>
        </w:rPr>
      </w:pPr>
      <w:r w:rsidRPr="004A1F4D">
        <w:rPr>
          <w:b/>
        </w:rPr>
        <w:t>Supplemental Materials Table 1.</w:t>
      </w:r>
      <w:r w:rsidR="004A1F4D">
        <w:t xml:space="preserve"> </w:t>
      </w:r>
      <w:r w:rsidR="004A1F4D">
        <w:rPr>
          <w:b/>
        </w:rPr>
        <w:t>Negative binomial regression model results for quarterly HCV screening rates</w:t>
      </w:r>
      <w:r w:rsidR="004A1F4D">
        <w:rPr>
          <w:b/>
        </w:rPr>
        <w:t xml:space="preserve"> in the U.S.</w:t>
      </w:r>
      <w:r w:rsidR="004A1F4D">
        <w:rPr>
          <w:b/>
        </w:rPr>
        <w:t xml:space="preserve"> among adults between 2010-2014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1710"/>
        <w:gridCol w:w="3960"/>
        <w:gridCol w:w="2190"/>
        <w:gridCol w:w="1780"/>
      </w:tblGrid>
      <w:tr w:rsidR="00185B3C" w:rsidRPr="00185B3C" w14:paraId="06EAFA28" w14:textId="77777777" w:rsidTr="00185B3C">
        <w:trPr>
          <w:trHeight w:val="660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4B583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43C93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b/>
                <w:bCs/>
                <w:color w:val="000000"/>
              </w:rPr>
              <w:t>Predictors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4D95F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Coefficient </w:t>
            </w:r>
            <w:r w:rsidRPr="00185B3C">
              <w:rPr>
                <w:rFonts w:ascii="Calibri" w:eastAsia="Times New Roman" w:hAnsi="Calibri" w:cs="Times New Roman"/>
                <w:b/>
                <w:bCs/>
                <w:color w:val="000000"/>
              </w:rPr>
              <w:t>(Log Form)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40905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  <w:r w:rsidRPr="00185B3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185B3C" w:rsidRPr="00185B3C" w14:paraId="09196134" w14:textId="77777777" w:rsidTr="00185B3C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953D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34A8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CF4D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0.01 (-5.25)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6E47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&lt; 2e-16</w:t>
            </w:r>
            <w:r w:rsidRPr="00185B3C">
              <w:rPr>
                <w:rFonts w:ascii="Symbol" w:eastAsia="Times New Roman" w:hAnsi="Symbol" w:cs="Times New Roman"/>
                <w:color w:val="000000"/>
                <w:vertAlign w:val="superscript"/>
              </w:rPr>
              <w:t></w:t>
            </w:r>
          </w:p>
        </w:tc>
      </w:tr>
      <w:tr w:rsidR="00185B3C" w:rsidRPr="00185B3C" w14:paraId="22AEAF00" w14:textId="77777777" w:rsidTr="00185B3C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F57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2FF7" w14:textId="77777777" w:rsidR="00185B3C" w:rsidRPr="00185B3C" w:rsidRDefault="00185B3C" w:rsidP="00185B3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FBE3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1.01 (0.01)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EF2E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0.001</w:t>
            </w:r>
            <w:r w:rsidRPr="00185B3C">
              <w:rPr>
                <w:rFonts w:ascii="Symbol" w:eastAsia="Times New Roman" w:hAnsi="Symbol" w:cs="Times New Roman"/>
                <w:color w:val="000000"/>
                <w:vertAlign w:val="superscript"/>
              </w:rPr>
              <w:t></w:t>
            </w:r>
          </w:p>
        </w:tc>
      </w:tr>
      <w:tr w:rsidR="00185B3C" w:rsidRPr="00185B3C" w14:paraId="0BAEF6C6" w14:textId="77777777" w:rsidTr="00185B3C">
        <w:trPr>
          <w:trHeight w:val="3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D12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7C9D" w14:textId="77777777" w:rsidR="00185B3C" w:rsidRPr="00185B3C" w:rsidRDefault="00185B3C" w:rsidP="00185B3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Boomer(Birth)</w:t>
            </w:r>
            <w:r w:rsidRPr="00185B3C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5B0C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0.48 (-0.73)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7DD4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&lt; 2e-16</w:t>
            </w:r>
            <w:r w:rsidRPr="00185B3C">
              <w:rPr>
                <w:rFonts w:ascii="Symbol" w:eastAsia="Times New Roman" w:hAnsi="Symbol" w:cs="Times New Roman"/>
                <w:color w:val="000000"/>
                <w:vertAlign w:val="superscript"/>
              </w:rPr>
              <w:t></w:t>
            </w:r>
          </w:p>
        </w:tc>
      </w:tr>
      <w:tr w:rsidR="00185B3C" w:rsidRPr="00185B3C" w14:paraId="2EF17815" w14:textId="77777777" w:rsidTr="00185B3C">
        <w:trPr>
          <w:trHeight w:val="3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BB7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17C1" w14:textId="77777777" w:rsidR="00185B3C" w:rsidRPr="00185B3C" w:rsidRDefault="00185B3C" w:rsidP="00185B3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Pre-Post(Post)</w:t>
            </w:r>
            <w:r w:rsidRPr="00185B3C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0CA6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1.01 (0.01)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055D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185B3C" w:rsidRPr="00185B3C" w14:paraId="1AECAB38" w14:textId="77777777" w:rsidTr="00185B3C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996C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64E6" w14:textId="77777777" w:rsidR="00185B3C" w:rsidRPr="00185B3C" w:rsidRDefault="00185B3C" w:rsidP="00185B3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Time*Boomer(Birth)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D341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1.01 (0.01)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21D4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185B3C" w:rsidRPr="00185B3C" w14:paraId="037CECDB" w14:textId="77777777" w:rsidTr="00185B3C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EBA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DEB6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Time*Pre-Post(Post)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94E1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0.99 (-0.001)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4E63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185B3C" w:rsidRPr="00185B3C" w14:paraId="761CD162" w14:textId="77777777" w:rsidTr="00185B3C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4C93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8B05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Pre-Post(Post)* Boomer(Birth)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1163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0.94 (-0.06)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E33F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185B3C" w:rsidRPr="00185B3C" w14:paraId="5974E159" w14:textId="77777777" w:rsidTr="00185B3C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9336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62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16D24" w14:textId="77777777" w:rsidR="00185B3C" w:rsidRPr="00185B3C" w:rsidRDefault="00185B3C" w:rsidP="00185B3C">
            <w:pPr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Time*Pre-Post(Post) *Boomer(Birth)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4AE7C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/>
              </w:rPr>
              <w:t>1.03 (0.03)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8B8F" w14:textId="77777777" w:rsidR="00185B3C" w:rsidRPr="00185B3C" w:rsidRDefault="00185B3C" w:rsidP="00185B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B3C">
              <w:rPr>
                <w:rFonts w:ascii="Calibri" w:eastAsia="Times New Roman" w:hAnsi="Calibri" w:cs="Times New Roman"/>
                <w:color w:val="000000" w:themeColor="text1"/>
              </w:rPr>
              <w:t>0.001</w:t>
            </w:r>
            <w:r w:rsidRPr="00185B3C">
              <w:rPr>
                <w:rFonts w:ascii="Symbol" w:eastAsia="Times New Roman" w:hAnsi="Symbol" w:cs="Times New Roman"/>
                <w:color w:val="000000"/>
                <w:vertAlign w:val="superscript"/>
              </w:rPr>
              <w:t></w:t>
            </w:r>
          </w:p>
        </w:tc>
      </w:tr>
    </w:tbl>
    <w:p w14:paraId="73F6073E" w14:textId="77777777" w:rsidR="004A1F4D" w:rsidRPr="003D64F5" w:rsidRDefault="004A1F4D" w:rsidP="004A1F4D">
      <w:pPr>
        <w:adjustRightInd w:val="0"/>
        <w:snapToGrid w:val="0"/>
        <w:jc w:val="both"/>
        <w:rPr>
          <w:sz w:val="18"/>
        </w:rPr>
      </w:pPr>
      <w:r w:rsidRPr="003D64F5">
        <w:rPr>
          <w:sz w:val="18"/>
          <w:vertAlign w:val="superscript"/>
        </w:rPr>
        <w:t>1</w:t>
      </w:r>
      <w:r w:rsidRPr="003D64F5">
        <w:rPr>
          <w:sz w:val="18"/>
        </w:rPr>
        <w:t>: Boomer (Birth)</w:t>
      </w:r>
      <w:r>
        <w:rPr>
          <w:sz w:val="18"/>
        </w:rPr>
        <w:t xml:space="preserve"> </w:t>
      </w:r>
      <w:r w:rsidRPr="003D64F5">
        <w:rPr>
          <w:sz w:val="18"/>
        </w:rPr>
        <w:t>variable</w:t>
      </w:r>
      <w:r>
        <w:rPr>
          <w:sz w:val="18"/>
        </w:rPr>
        <w:t>:</w:t>
      </w:r>
      <w:r w:rsidRPr="003D64F5">
        <w:rPr>
          <w:sz w:val="18"/>
        </w:rPr>
        <w:t xml:space="preserve"> “Boomer” treats “Complement Cohort” as reference group, modeling t</w:t>
      </w:r>
      <w:r>
        <w:rPr>
          <w:sz w:val="18"/>
        </w:rPr>
        <w:t>he difference on “Birth Cohort”</w:t>
      </w:r>
    </w:p>
    <w:p w14:paraId="4080D5A7" w14:textId="77777777" w:rsidR="004A1F4D" w:rsidRDefault="004A1F4D" w:rsidP="004A1F4D">
      <w:pPr>
        <w:adjustRightInd w:val="0"/>
        <w:snapToGrid w:val="0"/>
        <w:jc w:val="both"/>
        <w:rPr>
          <w:sz w:val="18"/>
        </w:rPr>
      </w:pPr>
      <w:r w:rsidRPr="003D64F5">
        <w:rPr>
          <w:sz w:val="18"/>
          <w:vertAlign w:val="superscript"/>
        </w:rPr>
        <w:t>2</w:t>
      </w:r>
      <w:r>
        <w:rPr>
          <w:sz w:val="18"/>
        </w:rPr>
        <w:t xml:space="preserve">: Pre-Post (Post) </w:t>
      </w:r>
      <w:r w:rsidRPr="003D64F5">
        <w:rPr>
          <w:sz w:val="18"/>
        </w:rPr>
        <w:t>variable</w:t>
      </w:r>
      <w:r>
        <w:rPr>
          <w:sz w:val="18"/>
        </w:rPr>
        <w:t>:</w:t>
      </w:r>
      <w:r w:rsidRPr="003D64F5">
        <w:rPr>
          <w:sz w:val="18"/>
        </w:rPr>
        <w:t xml:space="preserve"> “Pre-Post) treats “Pre-guidelines period” as reference group, modeling the differe</w:t>
      </w:r>
      <w:r>
        <w:rPr>
          <w:sz w:val="18"/>
        </w:rPr>
        <w:t>nce on “Post-guidelines period”</w:t>
      </w:r>
    </w:p>
    <w:p w14:paraId="29913286" w14:textId="77777777" w:rsidR="004A1F4D" w:rsidRDefault="004A1F4D" w:rsidP="004A1F4D">
      <w:pPr>
        <w:adjustRightInd w:val="0"/>
        <w:snapToGrid w:val="0"/>
        <w:jc w:val="both"/>
        <w:rPr>
          <w:color w:val="000000" w:themeColor="text1"/>
          <w:sz w:val="18"/>
          <w:szCs w:val="18"/>
        </w:rPr>
      </w:pPr>
      <w:r w:rsidRPr="004A1F4D">
        <w:rPr>
          <w:color w:val="000000" w:themeColor="text1"/>
          <w:vertAlign w:val="superscript"/>
        </w:rPr>
        <w:sym w:font="Symbol" w:char="F0B1"/>
      </w:r>
      <w:r>
        <w:rPr>
          <w:color w:val="000000" w:themeColor="text1"/>
          <w:sz w:val="18"/>
          <w:szCs w:val="18"/>
        </w:rPr>
        <w:t>Indicates</w:t>
      </w:r>
      <w:r w:rsidRPr="004A1F4D">
        <w:rPr>
          <w:color w:val="000000" w:themeColor="text1"/>
          <w:sz w:val="18"/>
          <w:szCs w:val="18"/>
        </w:rPr>
        <w:t xml:space="preserve"> statistical significance</w:t>
      </w:r>
    </w:p>
    <w:p w14:paraId="424C03C4" w14:textId="77777777" w:rsidR="004A1F4D" w:rsidRDefault="004A1F4D" w:rsidP="004A1F4D">
      <w:pPr>
        <w:adjustRightInd w:val="0"/>
        <w:snapToGrid w:val="0"/>
        <w:jc w:val="both"/>
        <w:rPr>
          <w:color w:val="000000" w:themeColor="text1"/>
          <w:sz w:val="18"/>
          <w:szCs w:val="18"/>
        </w:rPr>
      </w:pPr>
    </w:p>
    <w:p w14:paraId="79393BCF" w14:textId="77777777" w:rsidR="004A1F4D" w:rsidRPr="004A1F4D" w:rsidRDefault="004A1F4D" w:rsidP="004A1F4D">
      <w:pPr>
        <w:adjustRightInd w:val="0"/>
        <w:snapToGrid w:val="0"/>
        <w:jc w:val="both"/>
        <w:rPr>
          <w:vertAlign w:val="superscript"/>
        </w:rPr>
      </w:pPr>
    </w:p>
    <w:p w14:paraId="23B86A97" w14:textId="77777777" w:rsidR="008E6940" w:rsidRDefault="008E6940">
      <w:bookmarkStart w:id="0" w:name="_GoBack"/>
      <w:bookmarkEnd w:id="0"/>
    </w:p>
    <w:sectPr w:rsidR="008E6940" w:rsidSect="00B4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0"/>
    <w:rsid w:val="00185B3C"/>
    <w:rsid w:val="004A1F4D"/>
    <w:rsid w:val="005A619B"/>
    <w:rsid w:val="008C6B64"/>
    <w:rsid w:val="008E6940"/>
    <w:rsid w:val="0098039C"/>
    <w:rsid w:val="00B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E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718</Characters>
  <Application>Microsoft Macintosh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Barocas, Joshua A.,M.D.</dc:creator>
  <cp:keywords/>
  <dc:description/>
  <cp:lastModifiedBy>Barocas, Joshua A.,M.D.</cp:lastModifiedBy>
  <cp:revision>1</cp:revision>
  <dcterms:created xsi:type="dcterms:W3CDTF">2017-02-23T18:46:00Z</dcterms:created>
  <dcterms:modified xsi:type="dcterms:W3CDTF">2017-02-23T19:04:00Z</dcterms:modified>
</cp:coreProperties>
</file>