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AD" w:rsidRDefault="002B02AD" w:rsidP="002B02AD">
      <w:pPr>
        <w:spacing w:after="0" w:line="480" w:lineRule="auto"/>
        <w:rPr>
          <w:rFonts w:ascii="Calibri" w:hAnsi="Calibri" w:cs="Times New Roman"/>
          <w:b/>
        </w:rPr>
      </w:pPr>
      <w:bookmarkStart w:id="0" w:name="_GoBack"/>
      <w:bookmarkEnd w:id="0"/>
      <w:r>
        <w:rPr>
          <w:rFonts w:ascii="Calibri" w:hAnsi="Calibri" w:cs="Times New Roman"/>
          <w:b/>
        </w:rPr>
        <w:t>Supp. Table 3. Unique nucleotide (</w:t>
      </w:r>
      <w:proofErr w:type="spellStart"/>
      <w:r>
        <w:rPr>
          <w:rFonts w:ascii="Calibri" w:hAnsi="Calibri" w:cs="Times New Roman"/>
          <w:b/>
        </w:rPr>
        <w:t>Nt</w:t>
      </w:r>
      <w:proofErr w:type="spellEnd"/>
      <w:r>
        <w:rPr>
          <w:rFonts w:ascii="Calibri" w:hAnsi="Calibri" w:cs="Times New Roman"/>
          <w:b/>
        </w:rPr>
        <w:t>) and predicted amino acid (AA) substitutions common to 15</w:t>
      </w:r>
      <w:r w:rsidRPr="00CD2AAE">
        <w:rPr>
          <w:rFonts w:ascii="Calibri" w:hAnsi="Calibri" w:cs="Times New Roman"/>
          <w:b/>
          <w:vertAlign w:val="superscript"/>
        </w:rPr>
        <w:t>a</w:t>
      </w:r>
      <w:r>
        <w:rPr>
          <w:rFonts w:ascii="Calibri" w:hAnsi="Calibri" w:cs="Times New Roman"/>
          <w:b/>
        </w:rPr>
        <w:t xml:space="preserve"> MERS-</w:t>
      </w:r>
      <w:proofErr w:type="spellStart"/>
      <w:r>
        <w:rPr>
          <w:rFonts w:ascii="Calibri" w:hAnsi="Calibri" w:cs="Times New Roman"/>
          <w:b/>
        </w:rPr>
        <w:t>CoV</w:t>
      </w:r>
      <w:proofErr w:type="spellEnd"/>
      <w:r>
        <w:rPr>
          <w:rFonts w:ascii="Calibri" w:hAnsi="Calibri" w:cs="Times New Roman"/>
          <w:b/>
        </w:rPr>
        <w:t xml:space="preserve"> NRC-2015 genomes.</w:t>
      </w:r>
    </w:p>
    <w:p w:rsidR="002B02AD" w:rsidRDefault="002B02AD" w:rsidP="002B02AD">
      <w:pPr>
        <w:spacing w:after="0" w:line="480" w:lineRule="auto"/>
        <w:rPr>
          <w:rFonts w:ascii="Calibri" w:hAnsi="Calibri" w:cs="Times New Roman"/>
          <w:sz w:val="20"/>
          <w:szCs w:val="20"/>
          <w:vertAlign w:val="superscript"/>
        </w:rPr>
      </w:pPr>
    </w:p>
    <w:tbl>
      <w:tblPr>
        <w:tblW w:w="7290" w:type="dxa"/>
        <w:tblLook w:val="04A0" w:firstRow="1" w:lastRow="0" w:firstColumn="1" w:lastColumn="0" w:noHBand="0" w:noVBand="1"/>
      </w:tblPr>
      <w:tblGrid>
        <w:gridCol w:w="1710"/>
        <w:gridCol w:w="2070"/>
        <w:gridCol w:w="1710"/>
        <w:gridCol w:w="1800"/>
      </w:tblGrid>
      <w:tr w:rsidR="002B02AD" w:rsidRPr="00CD2AAE" w:rsidTr="009B5E03"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Genome </w:t>
            </w:r>
            <w:proofErr w:type="spellStart"/>
            <w:r w:rsidRPr="00CD2AAE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  <w:r w:rsidRPr="00CD2AA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Genome </w:t>
            </w:r>
            <w:proofErr w:type="spellStart"/>
            <w:r w:rsidRPr="00CD2AAE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</w:t>
            </w:r>
            <w:r w:rsidRPr="00CD2AA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D2AAE">
              <w:rPr>
                <w:rFonts w:ascii="Calibri" w:eastAsia="Times New Roman" w:hAnsi="Calibri" w:cs="Times New Roman"/>
                <w:b/>
                <w:bCs/>
                <w:color w:val="000000"/>
              </w:rPr>
              <w:t>Nt</w:t>
            </w:r>
            <w:proofErr w:type="spellEnd"/>
            <w:r w:rsidRPr="00CD2AA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substitution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b/>
                <w:bCs/>
                <w:color w:val="000000"/>
              </w:rPr>
              <w:t>AA substitution</w:t>
            </w:r>
          </w:p>
        </w:tc>
      </w:tr>
      <w:tr w:rsidR="002B02AD" w:rsidRPr="00CD2AAE" w:rsidTr="009B5E03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3' UTR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C &gt; 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2B02AD" w:rsidRPr="00CD2AAE" w:rsidRDefault="002B02AD" w:rsidP="009B5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 coding region</w:t>
            </w:r>
          </w:p>
        </w:tc>
      </w:tr>
      <w:tr w:rsidR="002B02AD" w:rsidRPr="00CD2AAE" w:rsidTr="009B5E03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ORF1a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T &gt;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F158V</w:t>
            </w:r>
          </w:p>
        </w:tc>
      </w:tr>
      <w:tr w:rsidR="002B02AD" w:rsidRPr="00CD2AAE" w:rsidTr="009B5E03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ORF1a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2774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T &gt;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2AAE">
              <w:rPr>
                <w:rFonts w:ascii="Calibri" w:eastAsia="Times New Roman" w:hAnsi="Calibri" w:cs="Times New Roman"/>
                <w:color w:val="000000"/>
              </w:rPr>
              <w:t>syn</w:t>
            </w:r>
            <w:proofErr w:type="spellEnd"/>
          </w:p>
        </w:tc>
      </w:tr>
      <w:tr w:rsidR="002B02AD" w:rsidRPr="00CD2AAE" w:rsidTr="009B5E03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ORF1a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6173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T &gt;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2AAE">
              <w:rPr>
                <w:rFonts w:ascii="Calibri" w:eastAsia="Times New Roman" w:hAnsi="Calibri" w:cs="Times New Roman"/>
                <w:color w:val="000000"/>
              </w:rPr>
              <w:t>syn</w:t>
            </w:r>
            <w:proofErr w:type="spellEnd"/>
          </w:p>
        </w:tc>
      </w:tr>
      <w:tr w:rsidR="002B02AD" w:rsidRPr="00CD2AAE" w:rsidTr="009B5E03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ORF1a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6635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G &gt; 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M2119I</w:t>
            </w:r>
          </w:p>
        </w:tc>
      </w:tr>
      <w:tr w:rsidR="002B02AD" w:rsidRPr="00CD2AAE" w:rsidTr="009B5E03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21713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T &gt;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2AAE">
              <w:rPr>
                <w:rFonts w:ascii="Calibri" w:eastAsia="Times New Roman" w:hAnsi="Calibri" w:cs="Times New Roman"/>
                <w:color w:val="000000"/>
              </w:rPr>
              <w:t>syn</w:t>
            </w:r>
            <w:proofErr w:type="spellEnd"/>
          </w:p>
        </w:tc>
      </w:tr>
      <w:tr w:rsidR="002B02AD" w:rsidRPr="00CD2AAE" w:rsidTr="009B5E03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ORF5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27067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G &gt; 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2AAE">
              <w:rPr>
                <w:rFonts w:ascii="Calibri" w:eastAsia="Times New Roman" w:hAnsi="Calibri" w:cs="Times New Roman"/>
                <w:color w:val="000000"/>
              </w:rPr>
              <w:t>syn</w:t>
            </w:r>
            <w:proofErr w:type="spellEnd"/>
          </w:p>
        </w:tc>
      </w:tr>
      <w:tr w:rsidR="002B02AD" w:rsidRPr="00CD2AAE" w:rsidTr="009B5E03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28219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T &gt;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F123I</w:t>
            </w:r>
          </w:p>
        </w:tc>
      </w:tr>
      <w:tr w:rsidR="002B02AD" w:rsidRPr="00CD2AAE" w:rsidTr="009B5E03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28290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2AAE">
              <w:rPr>
                <w:rFonts w:ascii="Calibri" w:eastAsia="Times New Roman" w:hAnsi="Calibri" w:cs="Times New Roman"/>
                <w:color w:val="000000"/>
              </w:rPr>
              <w:t>C &gt; 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2B02AD" w:rsidRPr="00CD2AAE" w:rsidRDefault="002B02AD" w:rsidP="009B5E0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2AAE">
              <w:rPr>
                <w:rFonts w:ascii="Calibri" w:eastAsia="Times New Roman" w:hAnsi="Calibri" w:cs="Times New Roman"/>
                <w:color w:val="000000"/>
              </w:rPr>
              <w:t>syn</w:t>
            </w:r>
            <w:proofErr w:type="spellEnd"/>
          </w:p>
        </w:tc>
      </w:tr>
    </w:tbl>
    <w:p w:rsidR="002B02AD" w:rsidRDefault="002B02AD" w:rsidP="002B02AD">
      <w:pPr>
        <w:spacing w:after="0" w:line="480" w:lineRule="auto"/>
        <w:rPr>
          <w:rFonts w:ascii="Calibri" w:hAnsi="Calibri" w:cs="Times New Roman"/>
          <w:sz w:val="20"/>
          <w:szCs w:val="20"/>
          <w:vertAlign w:val="superscript"/>
        </w:rPr>
      </w:pPr>
    </w:p>
    <w:p w:rsidR="002B02AD" w:rsidRDefault="002B02AD" w:rsidP="002B02AD">
      <w:pPr>
        <w:spacing w:after="0" w:line="480" w:lineRule="auto"/>
        <w:rPr>
          <w:rFonts w:ascii="Calibri" w:hAnsi="Calibri" w:cs="Times New Roman"/>
          <w:sz w:val="20"/>
          <w:szCs w:val="20"/>
        </w:rPr>
      </w:pPr>
      <w:proofErr w:type="gramStart"/>
      <w:r w:rsidRPr="00CD2AAE">
        <w:rPr>
          <w:rFonts w:ascii="Calibri" w:hAnsi="Calibri" w:cs="Times New Roman"/>
          <w:sz w:val="20"/>
          <w:szCs w:val="20"/>
          <w:vertAlign w:val="superscript"/>
        </w:rPr>
        <w:t>a</w:t>
      </w:r>
      <w:r>
        <w:rPr>
          <w:rFonts w:ascii="Calibri" w:hAnsi="Calibri" w:cs="Times New Roman"/>
          <w:sz w:val="20"/>
          <w:szCs w:val="20"/>
        </w:rPr>
        <w:t>NRC-2015</w:t>
      </w:r>
      <w:proofErr w:type="gramEnd"/>
      <w:r>
        <w:rPr>
          <w:rFonts w:ascii="Calibri" w:hAnsi="Calibri" w:cs="Times New Roman"/>
          <w:sz w:val="20"/>
          <w:szCs w:val="20"/>
        </w:rPr>
        <w:t xml:space="preserve"> </w:t>
      </w:r>
      <w:r w:rsidRPr="00CD2AAE">
        <w:rPr>
          <w:rFonts w:ascii="Calibri" w:hAnsi="Calibri" w:cs="Times New Roman"/>
          <w:sz w:val="20"/>
          <w:szCs w:val="20"/>
        </w:rPr>
        <w:t xml:space="preserve">genomes obtained </w:t>
      </w:r>
      <w:r>
        <w:rPr>
          <w:rFonts w:ascii="Calibri" w:hAnsi="Calibri" w:cs="Times New Roman"/>
          <w:sz w:val="20"/>
          <w:szCs w:val="20"/>
        </w:rPr>
        <w:t xml:space="preserve">from humans </w:t>
      </w:r>
      <w:r w:rsidRPr="00CD2AAE">
        <w:rPr>
          <w:rFonts w:ascii="Calibri" w:hAnsi="Calibri" w:cs="Times New Roman"/>
          <w:sz w:val="20"/>
          <w:szCs w:val="20"/>
        </w:rPr>
        <w:t>in this study (KT806053, KT806052, KT806051, KT806048, KT806044, KT806054, KT806049, KT806045, KT806047, KT806046) and previously published (KT029139, KT006149, KT0</w:t>
      </w:r>
      <w:r>
        <w:rPr>
          <w:rFonts w:ascii="Calibri" w:hAnsi="Calibri" w:cs="Times New Roman"/>
          <w:sz w:val="20"/>
          <w:szCs w:val="20"/>
        </w:rPr>
        <w:t>26453, KT026454, KT225476.2)</w:t>
      </w:r>
    </w:p>
    <w:p w:rsidR="002B02AD" w:rsidRDefault="002B02AD" w:rsidP="002B02AD">
      <w:pPr>
        <w:spacing w:after="0" w:line="480" w:lineRule="auto"/>
        <w:rPr>
          <w:rFonts w:ascii="Calibri" w:hAnsi="Calibri" w:cs="Times New Roman"/>
          <w:sz w:val="20"/>
          <w:szCs w:val="20"/>
        </w:rPr>
      </w:pPr>
      <w:r w:rsidRPr="00CD2AAE">
        <w:rPr>
          <w:rFonts w:ascii="Calibri" w:hAnsi="Calibri" w:cs="Times New Roman"/>
          <w:sz w:val="20"/>
          <w:szCs w:val="20"/>
          <w:vertAlign w:val="superscript"/>
        </w:rPr>
        <w:t>b</w:t>
      </w:r>
      <w:r w:rsidRPr="00CD2AAE">
        <w:rPr>
          <w:rFonts w:ascii="Calibri" w:hAnsi="Calibri" w:cs="Times New Roman"/>
          <w:sz w:val="20"/>
          <w:szCs w:val="20"/>
        </w:rPr>
        <w:t xml:space="preserve">3' UTR, 3' untranslated region; ORF 1a, </w:t>
      </w:r>
      <w:proofErr w:type="spellStart"/>
      <w:r w:rsidRPr="00CD2AAE">
        <w:rPr>
          <w:rFonts w:ascii="Calibri" w:hAnsi="Calibri" w:cs="Times New Roman"/>
          <w:sz w:val="20"/>
          <w:szCs w:val="20"/>
        </w:rPr>
        <w:t>replicase</w:t>
      </w:r>
      <w:proofErr w:type="spellEnd"/>
      <w:r w:rsidRPr="00CD2AAE">
        <w:rPr>
          <w:rFonts w:ascii="Calibri" w:hAnsi="Calibri" w:cs="Times New Roman"/>
          <w:sz w:val="20"/>
          <w:szCs w:val="20"/>
        </w:rPr>
        <w:t xml:space="preserve"> polyprotein; S, spike protein; ORF 5, accessor</w:t>
      </w:r>
      <w:r>
        <w:rPr>
          <w:rFonts w:ascii="Calibri" w:hAnsi="Calibri" w:cs="Times New Roman"/>
          <w:sz w:val="20"/>
          <w:szCs w:val="20"/>
        </w:rPr>
        <w:t>y protein; M, matrix protein</w:t>
      </w:r>
    </w:p>
    <w:p w:rsidR="002B02AD" w:rsidRDefault="002B02AD" w:rsidP="002B02AD">
      <w:pPr>
        <w:spacing w:after="0" w:line="480" w:lineRule="auto"/>
        <w:rPr>
          <w:rFonts w:ascii="Calibri" w:hAnsi="Calibri" w:cs="Times New Roman"/>
          <w:sz w:val="20"/>
          <w:szCs w:val="20"/>
        </w:rPr>
      </w:pPr>
      <w:proofErr w:type="spellStart"/>
      <w:proofErr w:type="gramStart"/>
      <w:r w:rsidRPr="00CD2AAE">
        <w:rPr>
          <w:rFonts w:ascii="Calibri" w:hAnsi="Calibri" w:cs="Times New Roman"/>
          <w:sz w:val="20"/>
          <w:szCs w:val="20"/>
          <w:vertAlign w:val="superscript"/>
        </w:rPr>
        <w:t>c</w:t>
      </w:r>
      <w:r w:rsidRPr="00CD2AAE">
        <w:rPr>
          <w:rFonts w:ascii="Calibri" w:hAnsi="Calibri" w:cs="Times New Roman"/>
          <w:sz w:val="20"/>
          <w:szCs w:val="20"/>
        </w:rPr>
        <w:t>Position</w:t>
      </w:r>
      <w:proofErr w:type="spellEnd"/>
      <w:proofErr w:type="gramEnd"/>
      <w:r w:rsidRPr="00CD2AAE">
        <w:rPr>
          <w:rFonts w:ascii="Calibri" w:hAnsi="Calibri" w:cs="Times New Roman"/>
          <w:sz w:val="20"/>
          <w:szCs w:val="20"/>
        </w:rPr>
        <w:t xml:space="preserve"> numbering based on reference genome NC_019843.3</w:t>
      </w:r>
    </w:p>
    <w:p w:rsidR="005A32D0" w:rsidRDefault="005A32D0"/>
    <w:sectPr w:rsidR="005A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93"/>
    <w:rsid w:val="002B02AD"/>
    <w:rsid w:val="005A32D0"/>
    <w:rsid w:val="00F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Kulp</dc:creator>
  <cp:keywords/>
  <dc:description/>
  <cp:lastModifiedBy>Ellen Kulp</cp:lastModifiedBy>
  <cp:revision>2</cp:revision>
  <dcterms:created xsi:type="dcterms:W3CDTF">2016-04-28T19:47:00Z</dcterms:created>
  <dcterms:modified xsi:type="dcterms:W3CDTF">2016-04-28T19:47:00Z</dcterms:modified>
</cp:coreProperties>
</file>