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D3" w:rsidRPr="005C549C" w:rsidRDefault="00CB5D8D" w:rsidP="005C549C">
      <w:pPr>
        <w:spacing w:line="480" w:lineRule="auto"/>
        <w:rPr>
          <w:b/>
        </w:rPr>
      </w:pPr>
      <w:r w:rsidRPr="005C549C">
        <w:rPr>
          <w:b/>
        </w:rPr>
        <w:t>Supplemental Digital Content 1</w:t>
      </w:r>
      <w:r w:rsidR="00AE5ED3" w:rsidRPr="005C549C">
        <w:rPr>
          <w:b/>
        </w:rPr>
        <w:t xml:space="preserve">. ICD-9-CM Procedure and CPT-4 Codes Used to Identify Surgical Procedures </w:t>
      </w:r>
    </w:p>
    <w:tbl>
      <w:tblPr>
        <w:tblStyle w:val="TableGrid"/>
        <w:tblW w:w="47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7"/>
        <w:gridCol w:w="3385"/>
        <w:gridCol w:w="2917"/>
      </w:tblGrid>
      <w:tr w:rsidR="00AE5ED3" w:rsidRPr="005C549C" w:rsidTr="00AE5ED3"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ED3" w:rsidRPr="005C549C" w:rsidRDefault="00AE5ED3" w:rsidP="005C549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5C549C">
              <w:rPr>
                <w:b/>
                <w:sz w:val="24"/>
                <w:szCs w:val="24"/>
              </w:rPr>
              <w:t>Surgical Procedure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ED3" w:rsidRPr="005C549C" w:rsidRDefault="00AE5ED3" w:rsidP="005C549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5C549C">
              <w:rPr>
                <w:b/>
                <w:sz w:val="24"/>
                <w:szCs w:val="24"/>
              </w:rPr>
              <w:t>ICD-9-CM Diagnosis Codes</w:t>
            </w: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5ED3" w:rsidRPr="005C549C" w:rsidRDefault="00AE5ED3" w:rsidP="005C549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5C549C">
              <w:rPr>
                <w:b/>
                <w:sz w:val="24"/>
                <w:szCs w:val="24"/>
              </w:rPr>
              <w:t>CPT-4 Procedure Codes</w:t>
            </w:r>
          </w:p>
        </w:tc>
      </w:tr>
      <w:tr w:rsidR="00AE5ED3" w:rsidRPr="005C549C" w:rsidTr="00AE5ED3">
        <w:tc>
          <w:tcPr>
            <w:tcW w:w="154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Anterior cruciate ligament reconstruction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81.43, 81.45</w:t>
            </w: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5ED3" w:rsidRPr="005C549C" w:rsidRDefault="00AE5ED3" w:rsidP="005C549C">
            <w:pPr>
              <w:spacing w:line="480" w:lineRule="auto"/>
              <w:outlineLvl w:val="1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27407, 27409, 27427–27429, 29888</w:t>
            </w:r>
          </w:p>
        </w:tc>
      </w:tr>
      <w:tr w:rsidR="00AE5ED3" w:rsidRPr="005C549C" w:rsidTr="00AE5ED3">
        <w:tc>
          <w:tcPr>
            <w:tcW w:w="1541" w:type="pct"/>
            <w:hideMark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Cholecystectomy</w:t>
            </w:r>
          </w:p>
        </w:tc>
        <w:tc>
          <w:tcPr>
            <w:tcW w:w="1858" w:type="pct"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01" w:type="pct"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E5ED3" w:rsidRPr="005C549C" w:rsidTr="00AE5ED3">
        <w:tc>
          <w:tcPr>
            <w:tcW w:w="1541" w:type="pct"/>
            <w:hideMark/>
          </w:tcPr>
          <w:p w:rsidR="00AE5ED3" w:rsidRPr="005C549C" w:rsidRDefault="00AE5ED3" w:rsidP="005C549C">
            <w:pPr>
              <w:spacing w:line="480" w:lineRule="auto"/>
              <w:ind w:firstLine="180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Laparoscopic</w:t>
            </w:r>
          </w:p>
        </w:tc>
        <w:tc>
          <w:tcPr>
            <w:tcW w:w="1858" w:type="pct"/>
            <w:hideMark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51.23, 51.24</w:t>
            </w:r>
          </w:p>
        </w:tc>
        <w:tc>
          <w:tcPr>
            <w:tcW w:w="1601" w:type="pct"/>
            <w:hideMark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47562–47564</w:t>
            </w:r>
          </w:p>
        </w:tc>
      </w:tr>
      <w:tr w:rsidR="00AE5ED3" w:rsidRPr="005C549C" w:rsidTr="00AE5ED3">
        <w:tc>
          <w:tcPr>
            <w:tcW w:w="1541" w:type="pct"/>
            <w:hideMark/>
          </w:tcPr>
          <w:p w:rsidR="00AE5ED3" w:rsidRPr="005C549C" w:rsidRDefault="00AE5ED3" w:rsidP="005C549C">
            <w:pPr>
              <w:spacing w:line="480" w:lineRule="auto"/>
              <w:ind w:firstLine="180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Open</w:t>
            </w:r>
          </w:p>
        </w:tc>
        <w:tc>
          <w:tcPr>
            <w:tcW w:w="1858" w:type="pct"/>
            <w:hideMark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51.21, 51.22</w:t>
            </w:r>
          </w:p>
        </w:tc>
        <w:tc>
          <w:tcPr>
            <w:tcW w:w="1601" w:type="pct"/>
            <w:hideMark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47600, 47605, 47610</w:t>
            </w:r>
          </w:p>
        </w:tc>
      </w:tr>
      <w:tr w:rsidR="00AE5ED3" w:rsidRPr="005C549C" w:rsidTr="00AE5ED3">
        <w:tc>
          <w:tcPr>
            <w:tcW w:w="1541" w:type="pct"/>
            <w:hideMark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Hernia repair</w:t>
            </w:r>
          </w:p>
        </w:tc>
        <w:tc>
          <w:tcPr>
            <w:tcW w:w="1858" w:type="pct"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01" w:type="pct"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E5ED3" w:rsidRPr="005C549C" w:rsidTr="00AE5ED3">
        <w:tc>
          <w:tcPr>
            <w:tcW w:w="1541" w:type="pct"/>
            <w:hideMark/>
          </w:tcPr>
          <w:p w:rsidR="00AE5ED3" w:rsidRPr="005C549C" w:rsidRDefault="00AE5ED3" w:rsidP="005C549C">
            <w:pPr>
              <w:spacing w:line="480" w:lineRule="auto"/>
              <w:ind w:left="270" w:hanging="90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Incisional/ ventral, laparoscopic</w:t>
            </w:r>
          </w:p>
        </w:tc>
        <w:tc>
          <w:tcPr>
            <w:tcW w:w="1858" w:type="pct"/>
            <w:hideMark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53.62, 53.63, 54.21</w:t>
            </w:r>
            <w:r w:rsidR="00021BD8" w:rsidRPr="005C549C">
              <w:rPr>
                <w:sz w:val="24"/>
                <w:szCs w:val="24"/>
              </w:rPr>
              <w:t>*</w:t>
            </w:r>
            <w:r w:rsidRPr="005C549C">
              <w:rPr>
                <w:sz w:val="24"/>
                <w:szCs w:val="24"/>
              </w:rPr>
              <w:t xml:space="preserve"> + (53.51, 53.61, 53.59, 53.69)</w:t>
            </w:r>
          </w:p>
        </w:tc>
        <w:tc>
          <w:tcPr>
            <w:tcW w:w="1601" w:type="pct"/>
            <w:hideMark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49654–49657</w:t>
            </w:r>
          </w:p>
        </w:tc>
      </w:tr>
      <w:tr w:rsidR="00AE5ED3" w:rsidRPr="005C549C" w:rsidTr="00AE5ED3">
        <w:tc>
          <w:tcPr>
            <w:tcW w:w="1541" w:type="pct"/>
            <w:hideMark/>
          </w:tcPr>
          <w:p w:rsidR="00AE5ED3" w:rsidRPr="005C549C" w:rsidRDefault="00AE5ED3" w:rsidP="005C549C">
            <w:pPr>
              <w:spacing w:line="480" w:lineRule="auto"/>
              <w:ind w:firstLine="180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Incisional/ ventral, open</w:t>
            </w:r>
          </w:p>
        </w:tc>
        <w:tc>
          <w:tcPr>
            <w:tcW w:w="1858" w:type="pct"/>
            <w:hideMark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53.51, 53.61, 53.59, 53.69</w:t>
            </w:r>
          </w:p>
        </w:tc>
        <w:tc>
          <w:tcPr>
            <w:tcW w:w="1601" w:type="pct"/>
            <w:hideMark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49560, 49561, 49565, 49566</w:t>
            </w:r>
          </w:p>
        </w:tc>
      </w:tr>
      <w:tr w:rsidR="00AE5ED3" w:rsidRPr="005C549C" w:rsidTr="00AE5ED3">
        <w:tc>
          <w:tcPr>
            <w:tcW w:w="1541" w:type="pct"/>
            <w:hideMark/>
          </w:tcPr>
          <w:p w:rsidR="00AE5ED3" w:rsidRPr="005C549C" w:rsidRDefault="00AE5ED3" w:rsidP="005C549C">
            <w:pPr>
              <w:spacing w:line="480" w:lineRule="auto"/>
              <w:ind w:left="270" w:hanging="90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Inguinal/femoral, laparoscopic</w:t>
            </w:r>
          </w:p>
        </w:tc>
        <w:tc>
          <w:tcPr>
            <w:tcW w:w="1858" w:type="pct"/>
            <w:hideMark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17.11–17.13, 17.21–17.24, 54.21* + (53.00–53.05, 53.10–53.17, 53.21, 53.29, 53.31, 53.39)</w:t>
            </w:r>
          </w:p>
        </w:tc>
        <w:tc>
          <w:tcPr>
            <w:tcW w:w="1601" w:type="pct"/>
            <w:hideMark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49650, 49651</w:t>
            </w:r>
          </w:p>
        </w:tc>
      </w:tr>
      <w:tr w:rsidR="00AE5ED3" w:rsidRPr="005C549C" w:rsidTr="00AE5ED3">
        <w:tc>
          <w:tcPr>
            <w:tcW w:w="1541" w:type="pct"/>
            <w:hideMark/>
          </w:tcPr>
          <w:p w:rsidR="00AE5ED3" w:rsidRPr="005C549C" w:rsidRDefault="00AE5ED3" w:rsidP="005C549C">
            <w:pPr>
              <w:spacing w:line="480" w:lineRule="auto"/>
              <w:ind w:firstLine="180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Inguinal/femoral, open</w:t>
            </w:r>
          </w:p>
        </w:tc>
        <w:tc>
          <w:tcPr>
            <w:tcW w:w="1858" w:type="pct"/>
            <w:hideMark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53.00–53.05, 53.10–53.17, 53.21, 53.29, 53.31, 53.39</w:t>
            </w:r>
          </w:p>
        </w:tc>
        <w:tc>
          <w:tcPr>
            <w:tcW w:w="1601" w:type="pct"/>
            <w:hideMark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49500, 49501, 49505, 49507, 49520, 49521, 49525, 49550, 49553, 49555, 49557</w:t>
            </w:r>
          </w:p>
        </w:tc>
      </w:tr>
      <w:tr w:rsidR="00AE5ED3" w:rsidRPr="005C549C" w:rsidTr="00AE5ED3">
        <w:tc>
          <w:tcPr>
            <w:tcW w:w="1541" w:type="pct"/>
            <w:hideMark/>
          </w:tcPr>
          <w:p w:rsidR="00AE5ED3" w:rsidRPr="005C549C" w:rsidRDefault="00AE5ED3" w:rsidP="005C549C">
            <w:pPr>
              <w:spacing w:line="480" w:lineRule="auto"/>
              <w:ind w:firstLine="180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Umbilical, laparoscopic</w:t>
            </w:r>
          </w:p>
        </w:tc>
        <w:tc>
          <w:tcPr>
            <w:tcW w:w="1858" w:type="pct"/>
            <w:hideMark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53.42, 53.43, 54.21* + (53.41, 53.49)</w:t>
            </w:r>
          </w:p>
        </w:tc>
        <w:tc>
          <w:tcPr>
            <w:tcW w:w="1601" w:type="pct"/>
            <w:hideMark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49652, 49653</w:t>
            </w:r>
          </w:p>
        </w:tc>
      </w:tr>
      <w:tr w:rsidR="00AE5ED3" w:rsidRPr="005C549C" w:rsidTr="00AE5ED3">
        <w:tc>
          <w:tcPr>
            <w:tcW w:w="1541" w:type="pct"/>
            <w:hideMark/>
          </w:tcPr>
          <w:p w:rsidR="00AE5ED3" w:rsidRPr="005C549C" w:rsidRDefault="00AE5ED3" w:rsidP="005C549C">
            <w:pPr>
              <w:spacing w:line="480" w:lineRule="auto"/>
              <w:ind w:firstLine="180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lastRenderedPageBreak/>
              <w:t>Umbilical, open</w:t>
            </w:r>
          </w:p>
        </w:tc>
        <w:tc>
          <w:tcPr>
            <w:tcW w:w="1858" w:type="pct"/>
            <w:hideMark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53.41, 53.49</w:t>
            </w:r>
          </w:p>
        </w:tc>
        <w:tc>
          <w:tcPr>
            <w:tcW w:w="1601" w:type="pct"/>
            <w:hideMark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49580, 49582, 49585, 49587</w:t>
            </w:r>
          </w:p>
        </w:tc>
      </w:tr>
      <w:tr w:rsidR="00AE5ED3" w:rsidRPr="005C549C" w:rsidTr="00AE5ED3">
        <w:tc>
          <w:tcPr>
            <w:tcW w:w="1541" w:type="pct"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58" w:type="pct"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01" w:type="pct"/>
          </w:tcPr>
          <w:p w:rsidR="00AE5ED3" w:rsidRPr="005C549C" w:rsidRDefault="00AE5ED3" w:rsidP="005C549C">
            <w:pPr>
              <w:spacing w:line="480" w:lineRule="auto"/>
              <w:outlineLvl w:val="1"/>
              <w:rPr>
                <w:sz w:val="24"/>
                <w:szCs w:val="24"/>
              </w:rPr>
            </w:pPr>
          </w:p>
        </w:tc>
      </w:tr>
      <w:tr w:rsidR="00AE5ED3" w:rsidRPr="005C549C" w:rsidTr="00AE5ED3"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Breast-conserving surgery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85.20–85.23</w:t>
            </w:r>
            <w:r w:rsidRPr="005C549C">
              <w:rPr>
                <w:sz w:val="24"/>
                <w:szCs w:val="24"/>
              </w:rPr>
              <w:tab/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19120, 19125, 19160, 19162, 19301, 19302</w:t>
            </w:r>
          </w:p>
        </w:tc>
      </w:tr>
      <w:tr w:rsidR="00AE5ED3" w:rsidRPr="005C549C" w:rsidTr="00AE5ED3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</w:p>
          <w:p w:rsidR="00AE5ED3" w:rsidRPr="005C549C" w:rsidRDefault="00021BD8" w:rsidP="005C549C">
            <w:pPr>
              <w:spacing w:line="480" w:lineRule="auto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*</w:t>
            </w:r>
            <w:r w:rsidR="00AE5ED3" w:rsidRPr="005C549C">
              <w:rPr>
                <w:sz w:val="24"/>
                <w:szCs w:val="24"/>
                <w:vertAlign w:val="superscript"/>
              </w:rPr>
              <w:t xml:space="preserve"> </w:t>
            </w:r>
            <w:r w:rsidR="00AE5ED3" w:rsidRPr="005C549C">
              <w:rPr>
                <w:sz w:val="24"/>
                <w:szCs w:val="24"/>
              </w:rPr>
              <w:t>Required that 54.21 be on the same claim as the open hernia ICD-9-CM procedure code</w:t>
            </w:r>
          </w:p>
        </w:tc>
      </w:tr>
    </w:tbl>
    <w:p w:rsidR="00AE5ED3" w:rsidRPr="005C549C" w:rsidRDefault="00AE5ED3" w:rsidP="005C549C">
      <w:pPr>
        <w:spacing w:line="480" w:lineRule="auto"/>
        <w:rPr>
          <w:b/>
        </w:rPr>
      </w:pPr>
    </w:p>
    <w:p w:rsidR="00021BD8" w:rsidRPr="005C549C" w:rsidRDefault="00021BD8" w:rsidP="005C549C">
      <w:pPr>
        <w:spacing w:line="480" w:lineRule="auto"/>
      </w:pPr>
      <w:r w:rsidRPr="005C549C">
        <w:t>CPT-4 indicates Current Procedural Terminology, 4th edition; ICD-9-CM, International Classification of Diseases, Ninth Revision, Clinical Modification.</w:t>
      </w:r>
    </w:p>
    <w:p w:rsidR="00AE5ED3" w:rsidRPr="005C549C" w:rsidRDefault="00AE5ED3" w:rsidP="005C549C">
      <w:pPr>
        <w:spacing w:line="480" w:lineRule="auto"/>
        <w:rPr>
          <w:b/>
        </w:rPr>
      </w:pPr>
      <w:r w:rsidRPr="005C549C">
        <w:rPr>
          <w:b/>
        </w:rPr>
        <w:br w:type="page"/>
      </w:r>
    </w:p>
    <w:p w:rsidR="00AE5ED3" w:rsidRPr="005C549C" w:rsidRDefault="00CB5D8D" w:rsidP="005C549C">
      <w:pPr>
        <w:spacing w:line="480" w:lineRule="auto"/>
        <w:rPr>
          <w:b/>
        </w:rPr>
      </w:pPr>
      <w:r w:rsidRPr="005C549C">
        <w:rPr>
          <w:b/>
        </w:rPr>
        <w:lastRenderedPageBreak/>
        <w:t>Supplemental Digital Content 2</w:t>
      </w:r>
      <w:r w:rsidR="00AE5ED3" w:rsidRPr="005C549C">
        <w:rPr>
          <w:b/>
        </w:rPr>
        <w:t>. Codes Used to Identify Surgical Site Infection (SSI) Following Anterior Cruciate Ligament Reconstruction</w:t>
      </w:r>
    </w:p>
    <w:tbl>
      <w:tblPr>
        <w:tblW w:w="9594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600"/>
      </w:tblPr>
      <w:tblGrid>
        <w:gridCol w:w="3564"/>
        <w:gridCol w:w="3015"/>
        <w:gridCol w:w="3015"/>
      </w:tblGrid>
      <w:tr w:rsidR="00AE5ED3" w:rsidRPr="005C549C" w:rsidTr="00AE5ED3">
        <w:trPr>
          <w:trHeight w:val="316"/>
        </w:trPr>
        <w:tc>
          <w:tcPr>
            <w:tcW w:w="3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  <w:hideMark/>
          </w:tcPr>
          <w:p w:rsidR="00AE5ED3" w:rsidRPr="005C549C" w:rsidRDefault="00AE5ED3" w:rsidP="005C549C">
            <w:pPr>
              <w:spacing w:after="200" w:line="480" w:lineRule="auto"/>
            </w:pPr>
          </w:p>
        </w:tc>
        <w:tc>
          <w:tcPr>
            <w:tcW w:w="30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  <w:hideMark/>
          </w:tcPr>
          <w:p w:rsidR="00AE5ED3" w:rsidRPr="005C549C" w:rsidRDefault="000943F8" w:rsidP="005C549C">
            <w:pPr>
              <w:spacing w:line="480" w:lineRule="auto"/>
              <w:jc w:val="center"/>
            </w:pPr>
            <w:r w:rsidRPr="005C549C">
              <w:rPr>
                <w:b/>
                <w:bCs/>
              </w:rPr>
              <w:t>ICD-9-CM Diagnosis C</w:t>
            </w:r>
            <w:r w:rsidR="00AE5ED3" w:rsidRPr="005C549C">
              <w:rPr>
                <w:b/>
                <w:bCs/>
              </w:rPr>
              <w:t>odes</w:t>
            </w:r>
          </w:p>
        </w:tc>
        <w:tc>
          <w:tcPr>
            <w:tcW w:w="30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  <w:hideMark/>
          </w:tcPr>
          <w:p w:rsidR="00AE5ED3" w:rsidRPr="005C549C" w:rsidRDefault="000943F8" w:rsidP="005C549C">
            <w:pPr>
              <w:spacing w:line="480" w:lineRule="auto"/>
              <w:jc w:val="center"/>
            </w:pPr>
            <w:r w:rsidRPr="005C549C">
              <w:rPr>
                <w:b/>
                <w:bCs/>
              </w:rPr>
              <w:t>ICD-9-CM or CPT-4 Procedure C</w:t>
            </w:r>
            <w:r w:rsidR="00AE5ED3" w:rsidRPr="005C549C">
              <w:rPr>
                <w:b/>
                <w:bCs/>
              </w:rPr>
              <w:t>odes</w:t>
            </w:r>
          </w:p>
        </w:tc>
      </w:tr>
      <w:tr w:rsidR="00AE5ED3" w:rsidRPr="005C549C" w:rsidTr="00AE5ED3">
        <w:trPr>
          <w:trHeight w:val="49"/>
        </w:trPr>
        <w:tc>
          <w:tcPr>
            <w:tcW w:w="95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hideMark/>
          </w:tcPr>
          <w:p w:rsidR="00AE5ED3" w:rsidRPr="005C549C" w:rsidRDefault="00AE5ED3" w:rsidP="005C549C">
            <w:pPr>
              <w:spacing w:line="480" w:lineRule="auto"/>
            </w:pPr>
            <w:r w:rsidRPr="005C549C">
              <w:rPr>
                <w:bCs/>
              </w:rPr>
              <w:t>Knee-specific infection</w:t>
            </w:r>
          </w:p>
        </w:tc>
      </w:tr>
      <w:tr w:rsidR="00AE5ED3" w:rsidRPr="005C549C" w:rsidTr="00AE5ED3">
        <w:trPr>
          <w:trHeight w:val="57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hideMark/>
          </w:tcPr>
          <w:p w:rsidR="00AE5ED3" w:rsidRPr="005C549C" w:rsidRDefault="00AE5ED3" w:rsidP="005C549C">
            <w:pPr>
              <w:spacing w:line="480" w:lineRule="auto"/>
              <w:ind w:left="270" w:hanging="90"/>
            </w:pPr>
            <w:r w:rsidRPr="005C549C">
              <w:t>Septic arthritis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hideMark/>
          </w:tcPr>
          <w:p w:rsidR="00AE5ED3" w:rsidRPr="005C549C" w:rsidRDefault="00AE5ED3" w:rsidP="005C549C">
            <w:pPr>
              <w:spacing w:line="480" w:lineRule="auto"/>
            </w:pPr>
            <w:r w:rsidRPr="005C549C">
              <w:t>711.06, 711.96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hideMark/>
          </w:tcPr>
          <w:p w:rsidR="00AE5ED3" w:rsidRPr="005C549C" w:rsidRDefault="00AE5ED3" w:rsidP="005C549C">
            <w:pPr>
              <w:spacing w:line="480" w:lineRule="auto"/>
            </w:pPr>
          </w:p>
        </w:tc>
      </w:tr>
      <w:tr w:rsidR="00AE5ED3" w:rsidRPr="005C549C" w:rsidTr="00AE5ED3">
        <w:trPr>
          <w:trHeight w:val="596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hideMark/>
          </w:tcPr>
          <w:p w:rsidR="00AE5ED3" w:rsidRPr="005C549C" w:rsidRDefault="00AE5ED3" w:rsidP="005C549C">
            <w:pPr>
              <w:spacing w:line="480" w:lineRule="auto"/>
              <w:ind w:left="270" w:hanging="90"/>
            </w:pPr>
            <w:r w:rsidRPr="005C549C">
              <w:t>Other infection to lower leg or joint prosthesis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hideMark/>
          </w:tcPr>
          <w:p w:rsidR="00AE5ED3" w:rsidRPr="005C549C" w:rsidRDefault="00AE5ED3" w:rsidP="005C549C">
            <w:pPr>
              <w:spacing w:line="480" w:lineRule="auto"/>
            </w:pPr>
            <w:r w:rsidRPr="005C549C">
              <w:t>711.66, 730.06, 730.16, 730.26, 730.96, 996.66, 996.67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hideMark/>
          </w:tcPr>
          <w:p w:rsidR="00AE5ED3" w:rsidRPr="005C549C" w:rsidRDefault="00AE5ED3" w:rsidP="005C549C">
            <w:pPr>
              <w:spacing w:line="480" w:lineRule="auto"/>
            </w:pPr>
          </w:p>
        </w:tc>
      </w:tr>
      <w:tr w:rsidR="00AE5ED3" w:rsidRPr="005C549C" w:rsidTr="00AE5ED3"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hideMark/>
          </w:tcPr>
          <w:p w:rsidR="00AE5ED3" w:rsidRPr="005C549C" w:rsidRDefault="00AE5ED3" w:rsidP="005C549C">
            <w:pPr>
              <w:spacing w:line="480" w:lineRule="auto"/>
              <w:ind w:left="270" w:hanging="90"/>
              <w:rPr>
                <w:vertAlign w:val="superscript"/>
              </w:rPr>
            </w:pPr>
            <w:r w:rsidRPr="005C549C">
              <w:t>Incision and drainage</w:t>
            </w:r>
            <w:r w:rsidR="006912F8" w:rsidRPr="005C549C">
              <w:t>*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E5ED3" w:rsidRPr="005C549C" w:rsidRDefault="00AE5ED3" w:rsidP="005C549C">
            <w:pPr>
              <w:spacing w:line="480" w:lineRule="auto"/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ED3" w:rsidRPr="005C549C" w:rsidRDefault="00AE5ED3" w:rsidP="005C549C">
            <w:pPr>
              <w:spacing w:line="480" w:lineRule="auto"/>
            </w:pPr>
            <w:r w:rsidRPr="005C549C">
              <w:t>27301, 27303, 27360</w:t>
            </w:r>
          </w:p>
        </w:tc>
      </w:tr>
      <w:tr w:rsidR="00AE5ED3" w:rsidRPr="005C549C" w:rsidTr="00AE5ED3"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hideMark/>
          </w:tcPr>
          <w:p w:rsidR="00AE5ED3" w:rsidRPr="005C549C" w:rsidRDefault="00AE5ED3" w:rsidP="005C549C">
            <w:pPr>
              <w:spacing w:line="480" w:lineRule="auto"/>
              <w:ind w:left="270" w:hanging="90"/>
              <w:rPr>
                <w:vertAlign w:val="superscript"/>
              </w:rPr>
            </w:pPr>
            <w:proofErr w:type="spellStart"/>
            <w:r w:rsidRPr="005C549C">
              <w:t>Arthrotomy</w:t>
            </w:r>
            <w:proofErr w:type="spellEnd"/>
            <w:r w:rsidR="006912F8" w:rsidRPr="005C549C">
              <w:t>*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E5ED3" w:rsidRPr="005C549C" w:rsidRDefault="00AE5ED3" w:rsidP="005C549C">
            <w:pPr>
              <w:spacing w:line="480" w:lineRule="auto"/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ED3" w:rsidRPr="005C549C" w:rsidRDefault="00AE5ED3" w:rsidP="005C549C">
            <w:pPr>
              <w:spacing w:line="480" w:lineRule="auto"/>
            </w:pPr>
            <w:r w:rsidRPr="005C549C">
              <w:t>27310, 27330, 27331, 27334, 27335, 80.06, 80.16</w:t>
            </w:r>
          </w:p>
        </w:tc>
      </w:tr>
      <w:tr w:rsidR="00AE5ED3" w:rsidRPr="005C549C" w:rsidTr="00AE5ED3"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hideMark/>
          </w:tcPr>
          <w:p w:rsidR="00AE5ED3" w:rsidRPr="005C549C" w:rsidRDefault="00AE5ED3" w:rsidP="005C549C">
            <w:pPr>
              <w:spacing w:line="480" w:lineRule="auto"/>
              <w:ind w:left="270" w:hanging="90"/>
              <w:rPr>
                <w:vertAlign w:val="superscript"/>
              </w:rPr>
            </w:pPr>
            <w:r w:rsidRPr="005C549C">
              <w:t>Arthroscopy</w:t>
            </w:r>
            <w:r w:rsidR="006912F8" w:rsidRPr="005C549C">
              <w:t>*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E5ED3" w:rsidRPr="005C549C" w:rsidRDefault="00AE5ED3" w:rsidP="005C549C">
            <w:pPr>
              <w:spacing w:line="480" w:lineRule="auto"/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ED3" w:rsidRPr="005C549C" w:rsidRDefault="00AE5ED3" w:rsidP="005C549C">
            <w:pPr>
              <w:spacing w:line="480" w:lineRule="auto"/>
            </w:pPr>
            <w:r w:rsidRPr="005C549C">
              <w:t>29870, 29871, 29873, 29875, 29876, 29884, 80.26</w:t>
            </w:r>
          </w:p>
        </w:tc>
      </w:tr>
      <w:tr w:rsidR="00AE5ED3" w:rsidRPr="005C549C" w:rsidTr="00AE5ED3">
        <w:tc>
          <w:tcPr>
            <w:tcW w:w="95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hideMark/>
          </w:tcPr>
          <w:p w:rsidR="00AE5ED3" w:rsidRPr="005C549C" w:rsidRDefault="00AE5ED3" w:rsidP="005C549C">
            <w:pPr>
              <w:spacing w:line="480" w:lineRule="auto"/>
            </w:pPr>
            <w:r w:rsidRPr="005C549C">
              <w:rPr>
                <w:bCs/>
              </w:rPr>
              <w:t>General infection</w:t>
            </w:r>
          </w:p>
        </w:tc>
      </w:tr>
      <w:tr w:rsidR="00AE5ED3" w:rsidRPr="005C549C" w:rsidTr="00AE5ED3"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hideMark/>
          </w:tcPr>
          <w:p w:rsidR="00AE5ED3" w:rsidRPr="005C549C" w:rsidRDefault="00AE5ED3" w:rsidP="005C549C">
            <w:pPr>
              <w:spacing w:line="480" w:lineRule="auto"/>
              <w:ind w:left="270" w:hanging="90"/>
            </w:pPr>
            <w:r w:rsidRPr="005C549C">
              <w:t>Postoperative infection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hideMark/>
          </w:tcPr>
          <w:p w:rsidR="00AE5ED3" w:rsidRPr="005C549C" w:rsidRDefault="00AE5ED3" w:rsidP="005C549C">
            <w:pPr>
              <w:spacing w:line="480" w:lineRule="auto"/>
            </w:pPr>
            <w:r w:rsidRPr="005C549C">
              <w:t>998.5–998.59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hideMark/>
          </w:tcPr>
          <w:p w:rsidR="00AE5ED3" w:rsidRPr="005C549C" w:rsidRDefault="00AE5ED3" w:rsidP="005C549C">
            <w:pPr>
              <w:spacing w:line="480" w:lineRule="auto"/>
            </w:pPr>
          </w:p>
        </w:tc>
      </w:tr>
      <w:tr w:rsidR="00AE5ED3" w:rsidRPr="005C549C" w:rsidTr="00AE5ED3"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hideMark/>
          </w:tcPr>
          <w:p w:rsidR="00AE5ED3" w:rsidRPr="005C549C" w:rsidRDefault="00AE5ED3" w:rsidP="005C549C">
            <w:pPr>
              <w:spacing w:line="480" w:lineRule="auto"/>
              <w:ind w:left="270" w:hanging="90"/>
            </w:pPr>
            <w:r w:rsidRPr="005C549C">
              <w:t>Infective myositis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hideMark/>
          </w:tcPr>
          <w:p w:rsidR="00AE5ED3" w:rsidRPr="005C549C" w:rsidRDefault="00AE5ED3" w:rsidP="005C549C">
            <w:pPr>
              <w:spacing w:line="480" w:lineRule="auto"/>
            </w:pPr>
            <w:r w:rsidRPr="005C549C">
              <w:t>728.0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</w:tcPr>
          <w:p w:rsidR="00AE5ED3" w:rsidRPr="005C549C" w:rsidRDefault="00AE5ED3" w:rsidP="005C549C">
            <w:pPr>
              <w:spacing w:line="480" w:lineRule="auto"/>
            </w:pPr>
          </w:p>
        </w:tc>
      </w:tr>
      <w:tr w:rsidR="00AE5ED3" w:rsidRPr="005C549C" w:rsidTr="00AE5ED3">
        <w:trPr>
          <w:trHeight w:val="302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hideMark/>
          </w:tcPr>
          <w:p w:rsidR="00AE5ED3" w:rsidRPr="005C549C" w:rsidRDefault="00AE5ED3" w:rsidP="005C549C">
            <w:pPr>
              <w:spacing w:line="480" w:lineRule="auto"/>
              <w:ind w:left="270" w:hanging="90"/>
              <w:rPr>
                <w:vertAlign w:val="superscript"/>
              </w:rPr>
            </w:pPr>
            <w:r w:rsidRPr="005C549C">
              <w:t>Incision and drainage</w:t>
            </w:r>
            <w:r w:rsidR="006912F8" w:rsidRPr="005C549C">
              <w:t>*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</w:tcPr>
          <w:p w:rsidR="00AE5ED3" w:rsidRPr="005C549C" w:rsidRDefault="00AE5ED3" w:rsidP="005C549C">
            <w:pPr>
              <w:spacing w:line="480" w:lineRule="auto"/>
              <w:rPr>
                <w:rFonts w:eastAsiaTheme="minorEastAsia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hideMark/>
          </w:tcPr>
          <w:p w:rsidR="00AE5ED3" w:rsidRPr="005C549C" w:rsidRDefault="00AE5ED3" w:rsidP="005C549C">
            <w:pPr>
              <w:spacing w:line="480" w:lineRule="auto"/>
              <w:rPr>
                <w:lang w:val="pt-BR"/>
              </w:rPr>
            </w:pPr>
            <w:r w:rsidRPr="005C549C">
              <w:rPr>
                <w:lang w:val="pt-BR"/>
              </w:rPr>
              <w:t>10060, 10061, 10180, 20000, 20005</w:t>
            </w:r>
          </w:p>
        </w:tc>
      </w:tr>
      <w:tr w:rsidR="00AE5ED3" w:rsidRPr="005C549C" w:rsidTr="00AE5ED3">
        <w:trPr>
          <w:trHeight w:val="302"/>
        </w:trPr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hideMark/>
          </w:tcPr>
          <w:p w:rsidR="00AE5ED3" w:rsidRPr="005C549C" w:rsidRDefault="00AE5ED3" w:rsidP="005C549C">
            <w:pPr>
              <w:spacing w:line="480" w:lineRule="auto"/>
              <w:ind w:left="270" w:hanging="90"/>
              <w:rPr>
                <w:vertAlign w:val="superscript"/>
              </w:rPr>
            </w:pPr>
            <w:r w:rsidRPr="005C549C">
              <w:t>Removal of implant in musculoskeletal system</w:t>
            </w:r>
            <w:r w:rsidR="006912F8" w:rsidRPr="005C549C">
              <w:t>*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</w:tcPr>
          <w:p w:rsidR="00AE5ED3" w:rsidRPr="005C549C" w:rsidRDefault="00AE5ED3" w:rsidP="005C549C">
            <w:pPr>
              <w:spacing w:line="480" w:lineRule="auto"/>
              <w:rPr>
                <w:lang w:val="pt-B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hideMark/>
          </w:tcPr>
          <w:p w:rsidR="00AE5ED3" w:rsidRPr="005C549C" w:rsidRDefault="00AE5ED3" w:rsidP="005C549C">
            <w:pPr>
              <w:spacing w:line="480" w:lineRule="auto"/>
              <w:rPr>
                <w:lang w:val="pt-BR"/>
              </w:rPr>
            </w:pPr>
            <w:r w:rsidRPr="005C549C">
              <w:rPr>
                <w:lang w:val="pt-BR"/>
              </w:rPr>
              <w:t>20680</w:t>
            </w:r>
          </w:p>
        </w:tc>
      </w:tr>
      <w:tr w:rsidR="00AE5ED3" w:rsidRPr="005C549C" w:rsidTr="00AE5ED3">
        <w:trPr>
          <w:trHeight w:val="302"/>
        </w:trPr>
        <w:tc>
          <w:tcPr>
            <w:tcW w:w="95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</w:tcPr>
          <w:p w:rsidR="00AE5ED3" w:rsidRPr="005C549C" w:rsidRDefault="00AE5ED3" w:rsidP="005C549C">
            <w:pPr>
              <w:spacing w:line="480" w:lineRule="auto"/>
            </w:pPr>
          </w:p>
          <w:p w:rsidR="00AE5ED3" w:rsidRPr="005C549C" w:rsidRDefault="006912F8" w:rsidP="005C549C">
            <w:pPr>
              <w:spacing w:line="480" w:lineRule="auto"/>
            </w:pPr>
            <w:r w:rsidRPr="005C549C">
              <w:lastRenderedPageBreak/>
              <w:t xml:space="preserve">* </w:t>
            </w:r>
            <w:r w:rsidR="00AE5ED3" w:rsidRPr="005C549C">
              <w:t xml:space="preserve">Codes used in combination with a ICD-9-CM diagnosis code for cellulitis (682.6, 682.9) or </w:t>
            </w:r>
            <w:r w:rsidR="00AE5ED3" w:rsidRPr="005C549C">
              <w:rPr>
                <w:i/>
              </w:rPr>
              <w:t>Staphylococcus aureus</w:t>
            </w:r>
            <w:r w:rsidR="00AE5ED3" w:rsidRPr="005C549C">
              <w:t xml:space="preserve"> infection (041.1–041.19) to indicate SSI. Diagnosis code 682.9 refers to cellulitis and abscess at an unspecified site; it was only used if it was on the same claim as a knee-specific surgical treatment procedure code or on the same claim as a general surgical treatment procedure code that was submitted by the surgeon who performed the ACL reconstruction</w:t>
            </w:r>
            <w:r w:rsidRPr="005C549C">
              <w:t>.</w:t>
            </w:r>
          </w:p>
          <w:p w:rsidR="006912F8" w:rsidRPr="005C549C" w:rsidRDefault="006912F8" w:rsidP="005C549C">
            <w:pPr>
              <w:spacing w:line="480" w:lineRule="auto"/>
              <w:rPr>
                <w:lang w:val="pt-BR"/>
              </w:rPr>
            </w:pPr>
          </w:p>
        </w:tc>
      </w:tr>
    </w:tbl>
    <w:p w:rsidR="006912F8" w:rsidRPr="005C549C" w:rsidRDefault="006912F8" w:rsidP="005C549C">
      <w:pPr>
        <w:spacing w:line="480" w:lineRule="auto"/>
      </w:pPr>
      <w:r w:rsidRPr="005C549C">
        <w:lastRenderedPageBreak/>
        <w:t>CPT-4 indicates Current Procedural Terminology, 4th edition; ICD-9-CM, International Classification of Diseases, Ninth Revision, Clinical Modification.</w:t>
      </w:r>
    </w:p>
    <w:p w:rsidR="00AE5ED3" w:rsidRPr="005C549C" w:rsidRDefault="00AE5ED3" w:rsidP="005C549C">
      <w:pPr>
        <w:spacing w:line="480" w:lineRule="auto"/>
        <w:rPr>
          <w:b/>
        </w:rPr>
      </w:pPr>
    </w:p>
    <w:p w:rsidR="00AE5ED3" w:rsidRPr="005C549C" w:rsidRDefault="00AE5ED3" w:rsidP="005C549C">
      <w:pPr>
        <w:spacing w:line="480" w:lineRule="auto"/>
        <w:rPr>
          <w:b/>
        </w:rPr>
      </w:pPr>
      <w:r w:rsidRPr="005C549C">
        <w:rPr>
          <w:b/>
        </w:rPr>
        <w:br w:type="page"/>
      </w:r>
      <w:bookmarkStart w:id="0" w:name="_GoBack"/>
      <w:bookmarkEnd w:id="0"/>
    </w:p>
    <w:p w:rsidR="00AE5ED3" w:rsidRPr="005C549C" w:rsidRDefault="00CB5D8D" w:rsidP="005C549C">
      <w:pPr>
        <w:spacing w:line="480" w:lineRule="auto"/>
        <w:rPr>
          <w:b/>
        </w:rPr>
      </w:pPr>
      <w:r w:rsidRPr="005C549C">
        <w:rPr>
          <w:b/>
        </w:rPr>
        <w:lastRenderedPageBreak/>
        <w:t xml:space="preserve">Supplemental Digital Content </w:t>
      </w:r>
      <w:r w:rsidR="00AE5ED3" w:rsidRPr="005C549C">
        <w:rPr>
          <w:b/>
        </w:rPr>
        <w:t>3. Codes Used to Identify Surgical Site Infection (SSI) Following Hernia Repair and Cholecystectomy</w:t>
      </w:r>
    </w:p>
    <w:tbl>
      <w:tblPr>
        <w:tblW w:w="9594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600"/>
      </w:tblPr>
      <w:tblGrid>
        <w:gridCol w:w="3564"/>
        <w:gridCol w:w="3150"/>
        <w:gridCol w:w="2880"/>
      </w:tblGrid>
      <w:tr w:rsidR="00AE5ED3" w:rsidRPr="005C549C" w:rsidTr="00AE5ED3">
        <w:trPr>
          <w:trHeight w:val="316"/>
        </w:trPr>
        <w:tc>
          <w:tcPr>
            <w:tcW w:w="3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  <w:hideMark/>
          </w:tcPr>
          <w:p w:rsidR="00AE5ED3" w:rsidRPr="005C549C" w:rsidRDefault="00AE5ED3" w:rsidP="005C549C">
            <w:pPr>
              <w:spacing w:after="200" w:line="480" w:lineRule="auto"/>
            </w:pP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  <w:hideMark/>
          </w:tcPr>
          <w:p w:rsidR="00AE5ED3" w:rsidRPr="005C549C" w:rsidRDefault="00AE5ED3" w:rsidP="005C549C">
            <w:pPr>
              <w:spacing w:line="480" w:lineRule="auto"/>
              <w:jc w:val="center"/>
              <w:rPr>
                <w:b/>
              </w:rPr>
            </w:pPr>
            <w:r w:rsidRPr="005C549C">
              <w:rPr>
                <w:b/>
                <w:bCs/>
              </w:rPr>
              <w:t>ICD-9-CM Diagnosis Codes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  <w:hideMark/>
          </w:tcPr>
          <w:p w:rsidR="00AE5ED3" w:rsidRPr="005C549C" w:rsidRDefault="00AE5ED3" w:rsidP="005C549C">
            <w:pPr>
              <w:spacing w:line="480" w:lineRule="auto"/>
              <w:jc w:val="center"/>
              <w:rPr>
                <w:b/>
              </w:rPr>
            </w:pPr>
            <w:r w:rsidRPr="005C549C">
              <w:rPr>
                <w:b/>
                <w:bCs/>
              </w:rPr>
              <w:t>CPT-4 Procedure Codes</w:t>
            </w:r>
          </w:p>
        </w:tc>
      </w:tr>
      <w:tr w:rsidR="00AE5ED3" w:rsidRPr="005C549C" w:rsidTr="00AE5ED3">
        <w:trPr>
          <w:trHeight w:val="49"/>
        </w:trPr>
        <w:tc>
          <w:tcPr>
            <w:tcW w:w="95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hideMark/>
          </w:tcPr>
          <w:p w:rsidR="00AE5ED3" w:rsidRPr="005C549C" w:rsidRDefault="00AE5ED3" w:rsidP="005C549C">
            <w:pPr>
              <w:spacing w:line="480" w:lineRule="auto"/>
            </w:pPr>
            <w:r w:rsidRPr="005C549C">
              <w:rPr>
                <w:bCs/>
              </w:rPr>
              <w:t>Abdomen-specific infection</w:t>
            </w:r>
          </w:p>
        </w:tc>
      </w:tr>
      <w:tr w:rsidR="00AE5ED3" w:rsidRPr="005C549C" w:rsidTr="00AE5ED3">
        <w:trPr>
          <w:trHeight w:val="57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hideMark/>
          </w:tcPr>
          <w:p w:rsidR="00AE5ED3" w:rsidRPr="005C549C" w:rsidRDefault="00AE5ED3" w:rsidP="005C549C">
            <w:pPr>
              <w:spacing w:line="480" w:lineRule="auto"/>
              <w:ind w:left="270" w:hanging="90"/>
            </w:pPr>
            <w:r w:rsidRPr="005C549C">
              <w:t>Peritonitis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hideMark/>
          </w:tcPr>
          <w:p w:rsidR="00AE5ED3" w:rsidRPr="005C549C" w:rsidRDefault="00AE5ED3" w:rsidP="005C549C">
            <w:pPr>
              <w:spacing w:line="480" w:lineRule="auto"/>
            </w:pPr>
            <w:r w:rsidRPr="005C549C">
              <w:t>567.2–567.29, 567.9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hideMark/>
          </w:tcPr>
          <w:p w:rsidR="00AE5ED3" w:rsidRPr="005C549C" w:rsidRDefault="00AE5ED3" w:rsidP="005C549C">
            <w:pPr>
              <w:spacing w:line="480" w:lineRule="auto"/>
            </w:pPr>
          </w:p>
        </w:tc>
      </w:tr>
      <w:tr w:rsidR="00AE5ED3" w:rsidRPr="005C549C" w:rsidTr="00AE5ED3">
        <w:trPr>
          <w:trHeight w:val="596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hideMark/>
          </w:tcPr>
          <w:p w:rsidR="00AE5ED3" w:rsidRPr="005C549C" w:rsidRDefault="00AE5ED3" w:rsidP="005C549C">
            <w:pPr>
              <w:spacing w:line="480" w:lineRule="auto"/>
              <w:ind w:left="270" w:hanging="90"/>
            </w:pPr>
            <w:r w:rsidRPr="005C549C">
              <w:t>Retroperitoneal infection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hideMark/>
          </w:tcPr>
          <w:p w:rsidR="00AE5ED3" w:rsidRPr="005C549C" w:rsidRDefault="00AE5ED3" w:rsidP="005C549C">
            <w:pPr>
              <w:spacing w:line="480" w:lineRule="auto"/>
            </w:pPr>
            <w:r w:rsidRPr="005C549C">
              <w:t>567.3–567.39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</w:tcPr>
          <w:p w:rsidR="00AE5ED3" w:rsidRPr="005C549C" w:rsidRDefault="00AE5ED3" w:rsidP="005C549C">
            <w:pPr>
              <w:spacing w:line="480" w:lineRule="auto"/>
              <w:rPr>
                <w:rFonts w:eastAsiaTheme="minorEastAsia"/>
                <w:highlight w:val="yellow"/>
              </w:rPr>
            </w:pPr>
          </w:p>
        </w:tc>
      </w:tr>
      <w:tr w:rsidR="00AE5ED3" w:rsidRPr="005C549C" w:rsidTr="00AE5ED3">
        <w:trPr>
          <w:trHeight w:val="596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hideMark/>
          </w:tcPr>
          <w:p w:rsidR="00AE5ED3" w:rsidRPr="005C549C" w:rsidRDefault="00AE5ED3" w:rsidP="005C549C">
            <w:pPr>
              <w:spacing w:line="480" w:lineRule="auto"/>
              <w:ind w:left="270" w:hanging="90"/>
              <w:rPr>
                <w:vertAlign w:val="superscript"/>
              </w:rPr>
            </w:pPr>
            <w:r w:rsidRPr="005C549C">
              <w:t>Infection due to internal prosthetic decide, implant, graft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hideMark/>
          </w:tcPr>
          <w:p w:rsidR="00AE5ED3" w:rsidRPr="005C549C" w:rsidRDefault="00AE5ED3" w:rsidP="005C549C">
            <w:pPr>
              <w:spacing w:line="480" w:lineRule="auto"/>
            </w:pPr>
            <w:r w:rsidRPr="005C549C">
              <w:t>996.69</w:t>
            </w:r>
            <w:r w:rsidR="0039197D" w:rsidRPr="005C549C">
              <w:t>*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hideMark/>
          </w:tcPr>
          <w:p w:rsidR="00AE5ED3" w:rsidRPr="005C549C" w:rsidRDefault="00AE5ED3" w:rsidP="005C549C">
            <w:pPr>
              <w:spacing w:line="480" w:lineRule="auto"/>
            </w:pPr>
          </w:p>
        </w:tc>
      </w:tr>
      <w:tr w:rsidR="00AE5ED3" w:rsidRPr="005C549C" w:rsidTr="00AE5ED3"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hideMark/>
          </w:tcPr>
          <w:p w:rsidR="00AE5ED3" w:rsidRPr="005C549C" w:rsidRDefault="00AE5ED3" w:rsidP="005C549C">
            <w:pPr>
              <w:spacing w:line="480" w:lineRule="auto"/>
              <w:ind w:left="270" w:hanging="90"/>
              <w:rPr>
                <w:vertAlign w:val="superscript"/>
              </w:rPr>
            </w:pPr>
            <w:r w:rsidRPr="005C549C">
              <w:t>Incision and drainage</w:t>
            </w:r>
            <w:r w:rsidR="006912F8" w:rsidRPr="005C549C">
              <w:t>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E5ED3" w:rsidRPr="005C549C" w:rsidRDefault="00AE5ED3" w:rsidP="005C549C">
            <w:pPr>
              <w:spacing w:line="480" w:lineRule="auto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ED3" w:rsidRPr="005C549C" w:rsidRDefault="00AE5ED3" w:rsidP="005C549C">
            <w:pPr>
              <w:spacing w:line="480" w:lineRule="auto"/>
            </w:pPr>
            <w:r w:rsidRPr="005C549C">
              <w:t>11005, 11008,</w:t>
            </w:r>
            <w:r w:rsidR="006912F8" w:rsidRPr="005C549C">
              <w:t>*</w:t>
            </w:r>
            <w:r w:rsidRPr="005C549C">
              <w:t xml:space="preserve"> 49020, 49021, 49040, 49041, 49060, 49061 </w:t>
            </w:r>
          </w:p>
        </w:tc>
      </w:tr>
      <w:tr w:rsidR="00AE5ED3" w:rsidRPr="005C549C" w:rsidTr="00AE5ED3">
        <w:tc>
          <w:tcPr>
            <w:tcW w:w="95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hideMark/>
          </w:tcPr>
          <w:p w:rsidR="00AE5ED3" w:rsidRPr="005C549C" w:rsidRDefault="00AE5ED3" w:rsidP="005C549C">
            <w:pPr>
              <w:spacing w:line="480" w:lineRule="auto"/>
            </w:pPr>
            <w:r w:rsidRPr="005C549C">
              <w:rPr>
                <w:bCs/>
              </w:rPr>
              <w:t>General infection</w:t>
            </w:r>
          </w:p>
        </w:tc>
      </w:tr>
      <w:tr w:rsidR="00AE5ED3" w:rsidRPr="005C549C" w:rsidTr="00AE5ED3"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hideMark/>
          </w:tcPr>
          <w:p w:rsidR="00AE5ED3" w:rsidRPr="005C549C" w:rsidRDefault="00AE5ED3" w:rsidP="005C549C">
            <w:pPr>
              <w:spacing w:line="480" w:lineRule="auto"/>
              <w:ind w:left="270" w:hanging="90"/>
            </w:pPr>
            <w:r w:rsidRPr="005C549C">
              <w:t>Postoperative infection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hideMark/>
          </w:tcPr>
          <w:p w:rsidR="00AE5ED3" w:rsidRPr="005C549C" w:rsidRDefault="00AE5ED3" w:rsidP="005C549C">
            <w:pPr>
              <w:spacing w:line="480" w:lineRule="auto"/>
            </w:pPr>
            <w:r w:rsidRPr="005C549C">
              <w:t>998.5–998.59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hideMark/>
          </w:tcPr>
          <w:p w:rsidR="00AE5ED3" w:rsidRPr="005C549C" w:rsidRDefault="00AE5ED3" w:rsidP="005C549C">
            <w:pPr>
              <w:spacing w:line="480" w:lineRule="auto"/>
            </w:pPr>
          </w:p>
        </w:tc>
      </w:tr>
      <w:tr w:rsidR="00AE5ED3" w:rsidRPr="005C549C" w:rsidTr="00AE5ED3">
        <w:trPr>
          <w:trHeight w:val="302"/>
        </w:trPr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hideMark/>
          </w:tcPr>
          <w:p w:rsidR="00AE5ED3" w:rsidRPr="005C549C" w:rsidRDefault="00AE5ED3" w:rsidP="005C549C">
            <w:pPr>
              <w:spacing w:line="480" w:lineRule="auto"/>
              <w:ind w:left="270" w:hanging="90"/>
              <w:rPr>
                <w:vertAlign w:val="superscript"/>
              </w:rPr>
            </w:pPr>
            <w:r w:rsidRPr="005C549C">
              <w:t>Incision and drainage</w:t>
            </w:r>
            <w:r w:rsidR="006912F8" w:rsidRPr="005C549C">
              <w:t>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</w:tcPr>
          <w:p w:rsidR="00AE5ED3" w:rsidRPr="005C549C" w:rsidRDefault="00AE5ED3" w:rsidP="005C549C">
            <w:pPr>
              <w:spacing w:line="480" w:lineRule="auto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  <w:hideMark/>
          </w:tcPr>
          <w:p w:rsidR="00AE5ED3" w:rsidRPr="005C549C" w:rsidRDefault="00AE5ED3" w:rsidP="005C549C">
            <w:pPr>
              <w:spacing w:line="480" w:lineRule="auto"/>
              <w:rPr>
                <w:lang w:val="pt-BR"/>
              </w:rPr>
            </w:pPr>
            <w:r w:rsidRPr="005C549C">
              <w:rPr>
                <w:lang w:val="pt-BR"/>
              </w:rPr>
              <w:t>10060, 10061, 10180</w:t>
            </w:r>
          </w:p>
        </w:tc>
      </w:tr>
      <w:tr w:rsidR="00AE5ED3" w:rsidRPr="005C549C" w:rsidTr="00AE5ED3">
        <w:trPr>
          <w:trHeight w:val="302"/>
        </w:trPr>
        <w:tc>
          <w:tcPr>
            <w:tcW w:w="95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144" w:type="dxa"/>
              <w:bottom w:w="14" w:type="dxa"/>
              <w:right w:w="144" w:type="dxa"/>
            </w:tcMar>
          </w:tcPr>
          <w:p w:rsidR="00B804DA" w:rsidRPr="005C549C" w:rsidRDefault="00B804DA" w:rsidP="005C549C">
            <w:pPr>
              <w:spacing w:line="480" w:lineRule="auto"/>
            </w:pPr>
          </w:p>
          <w:p w:rsidR="00AE5ED3" w:rsidRPr="005C549C" w:rsidRDefault="006912F8" w:rsidP="005C549C">
            <w:pPr>
              <w:spacing w:line="480" w:lineRule="auto"/>
              <w:rPr>
                <w:vertAlign w:val="superscript"/>
              </w:rPr>
            </w:pPr>
            <w:r w:rsidRPr="005C549C">
              <w:t xml:space="preserve">* </w:t>
            </w:r>
            <w:r w:rsidR="00AE5ED3" w:rsidRPr="005C549C">
              <w:t>Code used for hernia repair only</w:t>
            </w:r>
          </w:p>
          <w:p w:rsidR="00AE5ED3" w:rsidRPr="005C549C" w:rsidRDefault="006912F8" w:rsidP="005C549C">
            <w:pPr>
              <w:spacing w:line="480" w:lineRule="auto"/>
            </w:pPr>
            <w:r w:rsidRPr="005C549C">
              <w:t>†</w:t>
            </w:r>
            <w:r w:rsidR="00AE5ED3" w:rsidRPr="005C549C">
              <w:rPr>
                <w:vertAlign w:val="superscript"/>
              </w:rPr>
              <w:t xml:space="preserve"> </w:t>
            </w:r>
            <w:r w:rsidR="00AE5ED3" w:rsidRPr="005C549C">
              <w:t>Codes used if on the same claim as an ICD-9-CM diagnosis code for cellulitis (682.2, 682.9) to indicate SSI. Diagnosis code 682.9 refers to cellulitis and abscess at an unspecified site; it was only used if it was on the same claim as an abdomen-specific surgical treatment procedure code or on the same claim as a general surgical treatment procedure code that was submitted by the surgeon who performed the hernia repair or cholecystectomy</w:t>
            </w:r>
            <w:r w:rsidRPr="005C549C">
              <w:t>.</w:t>
            </w:r>
          </w:p>
          <w:p w:rsidR="006912F8" w:rsidRPr="005C549C" w:rsidRDefault="006912F8" w:rsidP="005C549C">
            <w:pPr>
              <w:spacing w:line="480" w:lineRule="auto"/>
              <w:rPr>
                <w:lang w:val="pt-BR"/>
              </w:rPr>
            </w:pPr>
          </w:p>
        </w:tc>
      </w:tr>
    </w:tbl>
    <w:p w:rsidR="006912F8" w:rsidRPr="005C549C" w:rsidRDefault="006912F8" w:rsidP="005C549C">
      <w:pPr>
        <w:spacing w:line="480" w:lineRule="auto"/>
      </w:pPr>
      <w:r w:rsidRPr="005C549C">
        <w:lastRenderedPageBreak/>
        <w:t>CPT-4 indicates Current Procedural Terminology, 4th edition; ICD-9-CM, International Classification of Diseases, Ninth Revision, Clinical Modification.</w:t>
      </w:r>
    </w:p>
    <w:p w:rsidR="00AE5ED3" w:rsidRPr="005C549C" w:rsidRDefault="00AE5ED3" w:rsidP="005C549C">
      <w:pPr>
        <w:spacing w:line="480" w:lineRule="auto"/>
      </w:pPr>
      <w:r w:rsidRPr="005C549C">
        <w:br w:type="page"/>
      </w:r>
    </w:p>
    <w:p w:rsidR="00AE5ED3" w:rsidRPr="005C549C" w:rsidRDefault="00CB5D8D" w:rsidP="005C549C">
      <w:pPr>
        <w:spacing w:line="480" w:lineRule="auto"/>
        <w:rPr>
          <w:b/>
        </w:rPr>
      </w:pPr>
      <w:r w:rsidRPr="005C549C">
        <w:rPr>
          <w:b/>
        </w:rPr>
        <w:lastRenderedPageBreak/>
        <w:t>Supplemental Digital Content</w:t>
      </w:r>
      <w:r w:rsidR="00AE5ED3" w:rsidRPr="005C549C">
        <w:rPr>
          <w:b/>
        </w:rPr>
        <w:t xml:space="preserve"> 4. Codes Used to Identify Surgical Site Infection Following Breast-Conserving Surgery</w:t>
      </w:r>
    </w:p>
    <w:tbl>
      <w:tblPr>
        <w:tblStyle w:val="TableGrid"/>
        <w:tblW w:w="49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5"/>
        <w:gridCol w:w="2285"/>
        <w:gridCol w:w="2285"/>
        <w:gridCol w:w="2289"/>
      </w:tblGrid>
      <w:tr w:rsidR="00AE5ED3" w:rsidRPr="005C549C" w:rsidTr="00AE5ED3">
        <w:trPr>
          <w:trHeight w:val="314"/>
        </w:trPr>
        <w:tc>
          <w:tcPr>
            <w:tcW w:w="138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E5ED3" w:rsidRPr="005C549C" w:rsidRDefault="00AE5ED3" w:rsidP="005C549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AE5ED3" w:rsidRPr="005C549C" w:rsidRDefault="00AE5ED3" w:rsidP="005C549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5C549C">
              <w:rPr>
                <w:b/>
                <w:sz w:val="24"/>
                <w:szCs w:val="24"/>
              </w:rPr>
              <w:t>ICD-9-CM Diagnosis Codes</w:t>
            </w:r>
          </w:p>
        </w:tc>
        <w:tc>
          <w:tcPr>
            <w:tcW w:w="120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AE5ED3" w:rsidRPr="005C549C" w:rsidRDefault="00AE5ED3" w:rsidP="005C549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5C549C">
              <w:rPr>
                <w:b/>
                <w:sz w:val="24"/>
                <w:szCs w:val="24"/>
              </w:rPr>
              <w:t>CPT-4 or HCPCS Procedure Codes</w:t>
            </w:r>
          </w:p>
        </w:tc>
        <w:tc>
          <w:tcPr>
            <w:tcW w:w="120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AE5ED3" w:rsidRPr="005C549C" w:rsidRDefault="00AE5ED3" w:rsidP="005C549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5C549C">
              <w:rPr>
                <w:b/>
                <w:sz w:val="24"/>
                <w:szCs w:val="24"/>
              </w:rPr>
              <w:t>ICD-9-CM Procedure Codes</w:t>
            </w:r>
          </w:p>
        </w:tc>
      </w:tr>
      <w:tr w:rsidR="00AE5ED3" w:rsidRPr="005C549C" w:rsidTr="00AE5ED3">
        <w:trPr>
          <w:trHeight w:val="125"/>
        </w:trPr>
        <w:tc>
          <w:tcPr>
            <w:tcW w:w="5000" w:type="pct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Breast-specific infection</w:t>
            </w:r>
          </w:p>
        </w:tc>
      </w:tr>
      <w:tr w:rsidR="00AE5ED3" w:rsidRPr="005C549C" w:rsidTr="00AE5ED3">
        <w:trPr>
          <w:trHeight w:val="58"/>
        </w:trPr>
        <w:tc>
          <w:tcPr>
            <w:tcW w:w="1380" w:type="pct"/>
            <w:hideMark/>
          </w:tcPr>
          <w:p w:rsidR="00AE5ED3" w:rsidRPr="005C549C" w:rsidRDefault="00AE5ED3" w:rsidP="005C549C">
            <w:pPr>
              <w:spacing w:line="480" w:lineRule="auto"/>
              <w:ind w:firstLine="180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Infection</w:t>
            </w:r>
          </w:p>
        </w:tc>
        <w:tc>
          <w:tcPr>
            <w:tcW w:w="1206" w:type="pct"/>
            <w:hideMark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611.0</w:t>
            </w:r>
          </w:p>
        </w:tc>
        <w:tc>
          <w:tcPr>
            <w:tcW w:w="1206" w:type="pct"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E5ED3" w:rsidRPr="005C549C" w:rsidTr="00AE5ED3">
        <w:trPr>
          <w:trHeight w:val="58"/>
        </w:trPr>
        <w:tc>
          <w:tcPr>
            <w:tcW w:w="1380" w:type="pct"/>
            <w:hideMark/>
          </w:tcPr>
          <w:p w:rsidR="00AE5ED3" w:rsidRPr="005C549C" w:rsidRDefault="00AE5ED3" w:rsidP="005C549C">
            <w:pPr>
              <w:spacing w:line="480" w:lineRule="auto"/>
              <w:ind w:firstLine="180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Incision/drainage</w:t>
            </w:r>
            <w:r w:rsidR="00337D22" w:rsidRPr="005C549C">
              <w:rPr>
                <w:sz w:val="24"/>
                <w:szCs w:val="24"/>
              </w:rPr>
              <w:t>*†</w:t>
            </w:r>
          </w:p>
        </w:tc>
        <w:tc>
          <w:tcPr>
            <w:tcW w:w="1206" w:type="pct"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06" w:type="pct"/>
            <w:hideMark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19020</w:t>
            </w:r>
          </w:p>
        </w:tc>
        <w:tc>
          <w:tcPr>
            <w:tcW w:w="1208" w:type="pct"/>
            <w:hideMark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85.0, 85.91</w:t>
            </w:r>
          </w:p>
        </w:tc>
      </w:tr>
      <w:tr w:rsidR="00AE5ED3" w:rsidRPr="005C549C" w:rsidTr="00AE5ED3">
        <w:trPr>
          <w:trHeight w:val="58"/>
        </w:trPr>
        <w:tc>
          <w:tcPr>
            <w:tcW w:w="5000" w:type="pct"/>
            <w:gridSpan w:val="4"/>
            <w:hideMark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General infection</w:t>
            </w:r>
          </w:p>
        </w:tc>
      </w:tr>
      <w:tr w:rsidR="00AE5ED3" w:rsidRPr="005C549C" w:rsidTr="00AE5ED3">
        <w:trPr>
          <w:trHeight w:val="143"/>
        </w:trPr>
        <w:tc>
          <w:tcPr>
            <w:tcW w:w="1380" w:type="pct"/>
            <w:hideMark/>
          </w:tcPr>
          <w:p w:rsidR="00AE5ED3" w:rsidRPr="005C549C" w:rsidRDefault="00AE5ED3" w:rsidP="005C549C">
            <w:pPr>
              <w:spacing w:line="480" w:lineRule="auto"/>
              <w:ind w:left="270" w:hanging="90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Postoperative infection</w:t>
            </w:r>
          </w:p>
        </w:tc>
        <w:tc>
          <w:tcPr>
            <w:tcW w:w="1206" w:type="pct"/>
            <w:hideMark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998.5–998.59</w:t>
            </w:r>
          </w:p>
        </w:tc>
        <w:tc>
          <w:tcPr>
            <w:tcW w:w="1206" w:type="pct"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E5ED3" w:rsidRPr="005C549C" w:rsidTr="00AE5ED3">
        <w:trPr>
          <w:trHeight w:val="58"/>
        </w:trPr>
        <w:tc>
          <w:tcPr>
            <w:tcW w:w="1380" w:type="pct"/>
            <w:hideMark/>
          </w:tcPr>
          <w:p w:rsidR="00AE5ED3" w:rsidRPr="005C549C" w:rsidRDefault="00AE5ED3" w:rsidP="005C549C">
            <w:pPr>
              <w:spacing w:line="480" w:lineRule="auto"/>
              <w:ind w:left="270" w:hanging="90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Cellulitis</w:t>
            </w:r>
            <w:r w:rsidR="00337D22" w:rsidRPr="005C549C">
              <w:rPr>
                <w:sz w:val="24"/>
                <w:szCs w:val="24"/>
              </w:rPr>
              <w:t>†</w:t>
            </w:r>
          </w:p>
        </w:tc>
        <w:tc>
          <w:tcPr>
            <w:tcW w:w="1206" w:type="pct"/>
            <w:hideMark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  <w:vertAlign w:val="superscript"/>
              </w:rPr>
            </w:pPr>
            <w:r w:rsidRPr="005C549C">
              <w:rPr>
                <w:sz w:val="24"/>
                <w:szCs w:val="24"/>
              </w:rPr>
              <w:t>682.2, 682.9</w:t>
            </w:r>
            <w:r w:rsidR="00C071C6" w:rsidRPr="005C549C">
              <w:rPr>
                <w:iCs/>
                <w:sz w:val="24"/>
                <w:szCs w:val="24"/>
              </w:rPr>
              <w:t>‡</w:t>
            </w:r>
          </w:p>
        </w:tc>
        <w:tc>
          <w:tcPr>
            <w:tcW w:w="1206" w:type="pct"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E5ED3" w:rsidRPr="005C549C" w:rsidTr="00AE5ED3">
        <w:trPr>
          <w:trHeight w:val="58"/>
        </w:trPr>
        <w:tc>
          <w:tcPr>
            <w:tcW w:w="1380" w:type="pct"/>
            <w:hideMark/>
          </w:tcPr>
          <w:p w:rsidR="00AE5ED3" w:rsidRPr="005C549C" w:rsidRDefault="00AE5ED3" w:rsidP="005C549C">
            <w:pPr>
              <w:spacing w:line="480" w:lineRule="auto"/>
              <w:ind w:left="270" w:hanging="90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S</w:t>
            </w:r>
            <w:r w:rsidRPr="005C549C">
              <w:rPr>
                <w:i/>
                <w:sz w:val="24"/>
                <w:szCs w:val="24"/>
              </w:rPr>
              <w:t>taphylococcus aureus</w:t>
            </w:r>
            <w:r w:rsidR="00337D22" w:rsidRPr="005C549C">
              <w:rPr>
                <w:sz w:val="24"/>
                <w:szCs w:val="24"/>
              </w:rPr>
              <w:t>*</w:t>
            </w:r>
          </w:p>
        </w:tc>
        <w:tc>
          <w:tcPr>
            <w:tcW w:w="1206" w:type="pct"/>
            <w:hideMark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  <w:vertAlign w:val="superscript"/>
              </w:rPr>
            </w:pPr>
            <w:r w:rsidRPr="005C549C">
              <w:rPr>
                <w:sz w:val="24"/>
                <w:szCs w:val="24"/>
              </w:rPr>
              <w:t>041.1–041.19</w:t>
            </w:r>
            <w:r w:rsidR="00C071C6" w:rsidRPr="005C549C">
              <w:rPr>
                <w:sz w:val="24"/>
                <w:szCs w:val="24"/>
              </w:rPr>
              <w:t>§</w:t>
            </w:r>
          </w:p>
        </w:tc>
        <w:tc>
          <w:tcPr>
            <w:tcW w:w="1206" w:type="pct"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E5ED3" w:rsidRPr="005C549C" w:rsidTr="00AE5ED3">
        <w:trPr>
          <w:trHeight w:val="899"/>
        </w:trPr>
        <w:tc>
          <w:tcPr>
            <w:tcW w:w="1380" w:type="pct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AE5ED3" w:rsidRPr="005C549C" w:rsidRDefault="00AE5ED3" w:rsidP="005C549C">
            <w:pPr>
              <w:spacing w:line="480" w:lineRule="auto"/>
              <w:ind w:left="270" w:hanging="90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Incision/drainage</w:t>
            </w:r>
            <w:r w:rsidR="00337D22" w:rsidRPr="005C549C">
              <w:rPr>
                <w:sz w:val="24"/>
                <w:szCs w:val="24"/>
              </w:rPr>
              <w:t>*†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10060, 10061, 10140–10180, 11000, 11001, 11040–11044, 20000, 20005, A6550, A6551, E2402, K0538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83.44–83.49, 86.01, 86.04, 86.09, 86.22, 86.28</w:t>
            </w:r>
          </w:p>
          <w:p w:rsidR="00AE5ED3" w:rsidRPr="005C549C" w:rsidRDefault="00AE5ED3" w:rsidP="005C549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E5ED3" w:rsidRPr="005C549C" w:rsidTr="00337D22">
        <w:trPr>
          <w:trHeight w:val="1039"/>
        </w:trPr>
        <w:tc>
          <w:tcPr>
            <w:tcW w:w="5000" w:type="pct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804DA" w:rsidRPr="005C549C" w:rsidRDefault="00B804DA" w:rsidP="005C549C">
            <w:pPr>
              <w:spacing w:line="480" w:lineRule="auto"/>
              <w:rPr>
                <w:sz w:val="24"/>
                <w:szCs w:val="24"/>
              </w:rPr>
            </w:pPr>
          </w:p>
          <w:p w:rsidR="00AE5ED3" w:rsidRPr="005C549C" w:rsidRDefault="00337D22" w:rsidP="005C549C">
            <w:pPr>
              <w:spacing w:line="480" w:lineRule="auto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 xml:space="preserve">* </w:t>
            </w:r>
            <w:r w:rsidR="00AE5ED3" w:rsidRPr="005C549C">
              <w:rPr>
                <w:sz w:val="24"/>
                <w:szCs w:val="24"/>
              </w:rPr>
              <w:t xml:space="preserve">Codes used in combination with an ICD-9-CM diagnosis code for cellulitis to indicate SSI </w:t>
            </w:r>
          </w:p>
          <w:p w:rsidR="00AE5ED3" w:rsidRPr="005C549C" w:rsidRDefault="00337D22" w:rsidP="005C549C">
            <w:pPr>
              <w:spacing w:line="480" w:lineRule="auto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†</w:t>
            </w:r>
            <w:r w:rsidR="00AE5ED3" w:rsidRPr="005C549C">
              <w:rPr>
                <w:sz w:val="24"/>
                <w:szCs w:val="24"/>
              </w:rPr>
              <w:t xml:space="preserve"> Codes used in combination with an ICD-9-CM diagnosis code for S</w:t>
            </w:r>
            <w:r w:rsidR="00AE5ED3" w:rsidRPr="005C549C">
              <w:rPr>
                <w:i/>
                <w:sz w:val="24"/>
                <w:szCs w:val="24"/>
              </w:rPr>
              <w:t>taphylococcus aureus</w:t>
            </w:r>
            <w:r w:rsidR="00AE5ED3" w:rsidRPr="005C549C">
              <w:rPr>
                <w:sz w:val="24"/>
                <w:szCs w:val="24"/>
              </w:rPr>
              <w:t xml:space="preserve"> to </w:t>
            </w:r>
            <w:r w:rsidR="00AE5ED3" w:rsidRPr="005C549C">
              <w:rPr>
                <w:sz w:val="24"/>
                <w:szCs w:val="24"/>
              </w:rPr>
              <w:lastRenderedPageBreak/>
              <w:t>indicate SSI</w:t>
            </w:r>
          </w:p>
          <w:p w:rsidR="00AE5ED3" w:rsidRPr="005C549C" w:rsidRDefault="00C071C6" w:rsidP="005C549C">
            <w:pPr>
              <w:spacing w:line="480" w:lineRule="auto"/>
              <w:rPr>
                <w:sz w:val="24"/>
                <w:szCs w:val="24"/>
              </w:rPr>
            </w:pPr>
            <w:r w:rsidRPr="005C549C">
              <w:rPr>
                <w:iCs/>
                <w:sz w:val="24"/>
                <w:szCs w:val="24"/>
              </w:rPr>
              <w:t>‡</w:t>
            </w:r>
            <w:r w:rsidR="00AE5ED3" w:rsidRPr="005C549C">
              <w:rPr>
                <w:sz w:val="24"/>
                <w:szCs w:val="24"/>
              </w:rPr>
              <w:t xml:space="preserve"> Diagnosis code 682.9 refers to cellulitis and abscess at an unspecified site; it was only used if on the same claim as a breast-specific incision/drainage code or coded by the patient's breast surgeon</w:t>
            </w:r>
          </w:p>
          <w:p w:rsidR="00AE5ED3" w:rsidRPr="005C549C" w:rsidRDefault="00C071C6" w:rsidP="005C549C">
            <w:pPr>
              <w:spacing w:line="480" w:lineRule="auto"/>
              <w:rPr>
                <w:sz w:val="24"/>
                <w:szCs w:val="24"/>
              </w:rPr>
            </w:pPr>
            <w:r w:rsidRPr="005C549C">
              <w:rPr>
                <w:sz w:val="24"/>
                <w:szCs w:val="24"/>
              </w:rPr>
              <w:t>§</w:t>
            </w:r>
            <w:r w:rsidR="00AE5ED3" w:rsidRPr="005C549C">
              <w:rPr>
                <w:sz w:val="24"/>
                <w:szCs w:val="24"/>
              </w:rPr>
              <w:t xml:space="preserve"> </w:t>
            </w:r>
            <w:r w:rsidR="00AE5ED3" w:rsidRPr="005C549C">
              <w:rPr>
                <w:i/>
                <w:sz w:val="24"/>
                <w:szCs w:val="24"/>
              </w:rPr>
              <w:t>S aureus</w:t>
            </w:r>
            <w:r w:rsidR="00AE5ED3" w:rsidRPr="005C549C">
              <w:rPr>
                <w:sz w:val="24"/>
                <w:szCs w:val="24"/>
              </w:rPr>
              <w:t xml:space="preserve"> code was only used if it was coded by the patient's breast surgeon or was associated with a cellulitis code or incision/drainage code that was breast-specific</w:t>
            </w:r>
          </w:p>
        </w:tc>
      </w:tr>
    </w:tbl>
    <w:p w:rsidR="00B804DA" w:rsidRPr="005C549C" w:rsidRDefault="00B804DA" w:rsidP="005C549C">
      <w:pPr>
        <w:spacing w:line="480" w:lineRule="auto"/>
      </w:pPr>
    </w:p>
    <w:p w:rsidR="00B804DA" w:rsidRPr="005C549C" w:rsidRDefault="00B804DA" w:rsidP="005C549C">
      <w:pPr>
        <w:spacing w:line="480" w:lineRule="auto"/>
      </w:pPr>
      <w:r w:rsidRPr="005C549C">
        <w:t>CPT-4 indicates Current Procedural Terminology, 4th edition; HCPCS, Healthcare Common Procedure Coding System; ICD-9-CM, International Classification of Diseases, Ninth Revision, Clinical Modification.</w:t>
      </w:r>
    </w:p>
    <w:p w:rsidR="002E46F6" w:rsidRPr="005C549C" w:rsidRDefault="002E46F6" w:rsidP="005C549C">
      <w:pPr>
        <w:spacing w:line="480" w:lineRule="auto"/>
      </w:pPr>
    </w:p>
    <w:sectPr w:rsidR="002E46F6" w:rsidRPr="005C549C" w:rsidSect="002E4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AE5ED3"/>
    <w:rsid w:val="00021BD8"/>
    <w:rsid w:val="000326FD"/>
    <w:rsid w:val="000943F8"/>
    <w:rsid w:val="00135343"/>
    <w:rsid w:val="002E46F6"/>
    <w:rsid w:val="00337D22"/>
    <w:rsid w:val="0039197D"/>
    <w:rsid w:val="003E0BDF"/>
    <w:rsid w:val="00440E23"/>
    <w:rsid w:val="00470CC6"/>
    <w:rsid w:val="004D39F1"/>
    <w:rsid w:val="005C549C"/>
    <w:rsid w:val="0067235D"/>
    <w:rsid w:val="006912F8"/>
    <w:rsid w:val="00770178"/>
    <w:rsid w:val="008D0031"/>
    <w:rsid w:val="00AE5ED3"/>
    <w:rsid w:val="00B804DA"/>
    <w:rsid w:val="00C071C6"/>
    <w:rsid w:val="00CB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E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Katelin</dc:creator>
  <cp:lastModifiedBy>Katelin</cp:lastModifiedBy>
  <cp:revision>12</cp:revision>
  <cp:lastPrinted>2015-06-09T18:22:00Z</cp:lastPrinted>
  <dcterms:created xsi:type="dcterms:W3CDTF">2015-06-09T17:08:00Z</dcterms:created>
  <dcterms:modified xsi:type="dcterms:W3CDTF">2015-06-09T18:22:00Z</dcterms:modified>
</cp:coreProperties>
</file>