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8276E" w14:textId="16B58EA5" w:rsidR="00FB4702" w:rsidRDefault="00F5687F" w:rsidP="00133E8C">
      <w:pPr>
        <w:spacing w:line="480" w:lineRule="auto"/>
        <w:jc w:val="center"/>
        <w:rPr>
          <w:rFonts w:ascii="Arial" w:hAnsi="Arial" w:cs="Arial"/>
          <w:b/>
          <w:bCs/>
          <w:sz w:val="20"/>
          <w:szCs w:val="20"/>
          <w:lang w:val="en-GB"/>
        </w:rPr>
      </w:pPr>
      <w:r>
        <w:rPr>
          <w:rFonts w:ascii="Arial" w:hAnsi="Arial" w:cs="Arial"/>
          <w:b/>
          <w:bCs/>
          <w:sz w:val="20"/>
          <w:szCs w:val="20"/>
          <w:lang w:val="en-GB"/>
        </w:rPr>
        <w:t>ADDITIONAL</w:t>
      </w:r>
      <w:r w:rsidR="00FB4702">
        <w:rPr>
          <w:rFonts w:ascii="Arial" w:hAnsi="Arial" w:cs="Arial"/>
          <w:b/>
          <w:bCs/>
          <w:sz w:val="20"/>
          <w:szCs w:val="20"/>
          <w:lang w:val="en-GB"/>
        </w:rPr>
        <w:t xml:space="preserve"> MATERIAL</w:t>
      </w:r>
    </w:p>
    <w:p w14:paraId="1B54B3CD" w14:textId="77777777" w:rsidR="00472937" w:rsidRDefault="00472937" w:rsidP="00133E8C">
      <w:pPr>
        <w:spacing w:line="480" w:lineRule="auto"/>
        <w:jc w:val="center"/>
        <w:rPr>
          <w:rFonts w:ascii="Arial" w:hAnsi="Arial" w:cs="Arial"/>
          <w:b/>
          <w:bCs/>
          <w:sz w:val="20"/>
          <w:szCs w:val="20"/>
          <w:lang w:val="en-GB"/>
        </w:rPr>
      </w:pPr>
    </w:p>
    <w:p w14:paraId="42EB5650" w14:textId="1867C112" w:rsidR="00281CE4" w:rsidRPr="00133E8C" w:rsidRDefault="00395098" w:rsidP="007D7B28">
      <w:pPr>
        <w:spacing w:line="360" w:lineRule="auto"/>
        <w:jc w:val="center"/>
        <w:rPr>
          <w:rFonts w:ascii="Arial" w:hAnsi="Arial" w:cs="Arial"/>
          <w:b/>
          <w:bCs/>
          <w:sz w:val="20"/>
          <w:szCs w:val="20"/>
          <w:lang w:val="en-GB"/>
        </w:rPr>
      </w:pPr>
      <w:r w:rsidRPr="00133E8C">
        <w:rPr>
          <w:rFonts w:ascii="Arial" w:hAnsi="Arial" w:cs="Arial"/>
          <w:b/>
          <w:bCs/>
          <w:sz w:val="20"/>
          <w:szCs w:val="20"/>
          <w:lang w:val="en-GB"/>
        </w:rPr>
        <w:t xml:space="preserve">Resisting and tolerating </w:t>
      </w:r>
      <w:r w:rsidRPr="00133E8C">
        <w:rPr>
          <w:rFonts w:ascii="Arial" w:hAnsi="Arial" w:cs="Arial"/>
          <w:b/>
          <w:bCs/>
          <w:i/>
          <w:sz w:val="20"/>
          <w:szCs w:val="20"/>
          <w:lang w:val="en-GB"/>
        </w:rPr>
        <w:t>P. falciparum</w:t>
      </w:r>
      <w:r w:rsidRPr="00133E8C">
        <w:rPr>
          <w:rFonts w:ascii="Arial" w:hAnsi="Arial" w:cs="Arial"/>
          <w:b/>
          <w:bCs/>
          <w:sz w:val="20"/>
          <w:szCs w:val="20"/>
          <w:lang w:val="en-GB"/>
        </w:rPr>
        <w:t xml:space="preserve"> in pregnancy under different malaria transmission intensities</w:t>
      </w:r>
    </w:p>
    <w:p w14:paraId="499B0C0A" w14:textId="77777777" w:rsidR="006A6F72" w:rsidRPr="00133E8C" w:rsidRDefault="006A6F72" w:rsidP="00133E8C">
      <w:pPr>
        <w:spacing w:line="480" w:lineRule="auto"/>
        <w:jc w:val="center"/>
        <w:rPr>
          <w:rFonts w:ascii="Arial" w:hAnsi="Arial" w:cs="Arial"/>
          <w:b/>
          <w:bCs/>
          <w:sz w:val="20"/>
          <w:szCs w:val="20"/>
          <w:lang w:val="en-GB"/>
        </w:rPr>
      </w:pPr>
    </w:p>
    <w:p w14:paraId="3E42478C" w14:textId="4D43D574" w:rsidR="005A74E7" w:rsidRPr="00133E8C" w:rsidRDefault="005A74E7" w:rsidP="007D7B28">
      <w:pPr>
        <w:spacing w:line="360" w:lineRule="auto"/>
        <w:jc w:val="both"/>
        <w:rPr>
          <w:rFonts w:ascii="Arial" w:hAnsi="Arial" w:cs="Arial"/>
          <w:color w:val="000000"/>
          <w:sz w:val="20"/>
          <w:szCs w:val="20"/>
          <w:lang w:val="en-GB"/>
        </w:rPr>
      </w:pPr>
      <w:r w:rsidRPr="00133E8C">
        <w:rPr>
          <w:rFonts w:ascii="Arial" w:hAnsi="Arial" w:cs="Arial"/>
          <w:b/>
          <w:sz w:val="20"/>
          <w:szCs w:val="20"/>
          <w:lang w:val="en-GB"/>
        </w:rPr>
        <w:t xml:space="preserve">Table </w:t>
      </w:r>
      <w:r w:rsidR="00F021F8">
        <w:rPr>
          <w:rFonts w:ascii="Arial" w:hAnsi="Arial" w:cs="Arial"/>
          <w:b/>
          <w:sz w:val="20"/>
          <w:szCs w:val="20"/>
          <w:lang w:val="en-GB"/>
        </w:rPr>
        <w:t>S</w:t>
      </w:r>
      <w:r w:rsidRPr="00133E8C">
        <w:rPr>
          <w:rFonts w:ascii="Arial" w:hAnsi="Arial" w:cs="Arial"/>
          <w:b/>
          <w:sz w:val="20"/>
          <w:szCs w:val="20"/>
          <w:lang w:val="en-GB"/>
        </w:rPr>
        <w:t xml:space="preserve">1. </w:t>
      </w:r>
      <w:r w:rsidRPr="00133E8C">
        <w:rPr>
          <w:rFonts w:ascii="Arial" w:hAnsi="Arial" w:cs="Arial"/>
          <w:color w:val="000000"/>
          <w:sz w:val="20"/>
          <w:szCs w:val="20"/>
          <w:lang w:val="en-GB"/>
        </w:rPr>
        <w:t>Characteristics of the women participating in the intermittent preventive treatment trials and those not included in the study.</w:t>
      </w:r>
    </w:p>
    <w:p w14:paraId="0FBF9EF4" w14:textId="77777777" w:rsidR="005A74E7" w:rsidRPr="00133E8C" w:rsidRDefault="005A74E7" w:rsidP="005A74E7">
      <w:pPr>
        <w:spacing w:line="480" w:lineRule="auto"/>
        <w:jc w:val="center"/>
        <w:rPr>
          <w:rFonts w:ascii="Arial" w:hAnsi="Arial" w:cs="Arial"/>
          <w:b/>
          <w:sz w:val="20"/>
          <w:szCs w:val="20"/>
          <w:lang w:val="en-US"/>
        </w:rPr>
      </w:pPr>
    </w:p>
    <w:p w14:paraId="4541A8FE" w14:textId="77777777" w:rsidR="005A74E7" w:rsidRPr="00133E8C" w:rsidRDefault="005A74E7" w:rsidP="005A74E7">
      <w:pPr>
        <w:spacing w:line="480" w:lineRule="auto"/>
        <w:jc w:val="center"/>
        <w:rPr>
          <w:rFonts w:ascii="Arial" w:hAnsi="Arial" w:cs="Arial"/>
          <w:b/>
          <w:sz w:val="20"/>
          <w:szCs w:val="20"/>
          <w:lang w:val="en-GB"/>
        </w:rPr>
      </w:pPr>
      <w:r w:rsidRPr="00133E8C">
        <w:rPr>
          <w:rFonts w:ascii="Arial" w:hAnsi="Arial" w:cs="Arial"/>
          <w:noProof/>
          <w:sz w:val="20"/>
          <w:szCs w:val="20"/>
        </w:rPr>
        <w:drawing>
          <wp:inline distT="0" distB="0" distL="0" distR="0" wp14:anchorId="37ED077B" wp14:editId="072881D0">
            <wp:extent cx="4806408" cy="6323291"/>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8624" cy="6326207"/>
                    </a:xfrm>
                    <a:prstGeom prst="rect">
                      <a:avLst/>
                    </a:prstGeom>
                    <a:noFill/>
                    <a:ln>
                      <a:noFill/>
                    </a:ln>
                  </pic:spPr>
                </pic:pic>
              </a:graphicData>
            </a:graphic>
          </wp:inline>
        </w:drawing>
      </w:r>
      <w:r w:rsidRPr="00133E8C">
        <w:rPr>
          <w:rFonts w:ascii="Arial" w:hAnsi="Arial" w:cs="Arial"/>
          <w:b/>
          <w:sz w:val="20"/>
          <w:szCs w:val="20"/>
          <w:lang w:val="en-GB"/>
        </w:rPr>
        <w:br w:type="page"/>
      </w:r>
    </w:p>
    <w:p w14:paraId="74988430" w14:textId="3ECD3EB2" w:rsidR="007D7B28" w:rsidRDefault="007D7B28" w:rsidP="007D7B28">
      <w:pPr>
        <w:spacing w:line="360" w:lineRule="auto"/>
        <w:rPr>
          <w:rFonts w:ascii="Arial" w:hAnsi="Arial" w:cs="Arial"/>
          <w:b/>
          <w:sz w:val="20"/>
          <w:szCs w:val="20"/>
          <w:lang w:val="en-GB"/>
        </w:rPr>
      </w:pPr>
      <w:r w:rsidRPr="007D7B28">
        <w:rPr>
          <w:rFonts w:ascii="Arial" w:hAnsi="Arial" w:cs="Arial"/>
          <w:b/>
          <w:sz w:val="20"/>
          <w:szCs w:val="20"/>
          <w:lang w:val="en-GB"/>
        </w:rPr>
        <w:lastRenderedPageBreak/>
        <w:t>Table S2</w:t>
      </w:r>
      <w:r w:rsidR="00604606" w:rsidRPr="007D7B28">
        <w:rPr>
          <w:rFonts w:ascii="Arial" w:hAnsi="Arial" w:cs="Arial"/>
          <w:b/>
          <w:sz w:val="20"/>
          <w:szCs w:val="20"/>
          <w:lang w:val="en-GB"/>
        </w:rPr>
        <w:t>.</w:t>
      </w:r>
      <w:r w:rsidRPr="007D7B28">
        <w:rPr>
          <w:rFonts w:ascii="Arial" w:hAnsi="Arial" w:cs="Arial"/>
          <w:color w:val="222222"/>
          <w:sz w:val="20"/>
          <w:szCs w:val="20"/>
          <w:lang w:val="en-US"/>
        </w:rPr>
        <w:t xml:space="preserve"> </w:t>
      </w:r>
      <w:proofErr w:type="gramStart"/>
      <w:r>
        <w:rPr>
          <w:rFonts w:ascii="Arial" w:hAnsi="Arial" w:cs="Arial"/>
          <w:color w:val="222222"/>
          <w:sz w:val="20"/>
          <w:szCs w:val="20"/>
          <w:lang w:val="en-US"/>
        </w:rPr>
        <w:t>R</w:t>
      </w:r>
      <w:r w:rsidRPr="00610292">
        <w:rPr>
          <w:rFonts w:ascii="Arial" w:hAnsi="Arial" w:cs="Arial"/>
          <w:color w:val="222222"/>
          <w:sz w:val="20"/>
          <w:szCs w:val="20"/>
          <w:lang w:val="en-US"/>
        </w:rPr>
        <w:t xml:space="preserve">elationship between microscopy positivity and qPCR </w:t>
      </w:r>
      <w:proofErr w:type="spellStart"/>
      <w:r w:rsidRPr="00610292">
        <w:rPr>
          <w:rFonts w:ascii="Arial" w:hAnsi="Arial" w:cs="Arial"/>
          <w:color w:val="222222"/>
          <w:sz w:val="20"/>
          <w:szCs w:val="20"/>
          <w:lang w:val="en-US"/>
        </w:rPr>
        <w:t>parasitaemia</w:t>
      </w:r>
      <w:proofErr w:type="spellEnd"/>
      <w:r w:rsidRPr="00610292">
        <w:rPr>
          <w:rFonts w:ascii="Arial" w:hAnsi="Arial" w:cs="Arial"/>
          <w:color w:val="222222"/>
          <w:sz w:val="20"/>
          <w:szCs w:val="20"/>
          <w:lang w:val="en-US"/>
        </w:rPr>
        <w:t xml:space="preserve"> </w:t>
      </w:r>
      <w:r>
        <w:rPr>
          <w:rFonts w:ascii="Arial" w:hAnsi="Arial" w:cs="Arial"/>
          <w:color w:val="222222"/>
          <w:sz w:val="20"/>
          <w:szCs w:val="20"/>
          <w:lang w:val="en-US"/>
        </w:rPr>
        <w:t>in</w:t>
      </w:r>
      <w:r w:rsidRPr="00610292">
        <w:rPr>
          <w:rFonts w:ascii="Arial" w:hAnsi="Arial" w:cs="Arial"/>
          <w:color w:val="222222"/>
          <w:sz w:val="20"/>
          <w:szCs w:val="20"/>
          <w:lang w:val="en-US"/>
        </w:rPr>
        <w:t xml:space="preserve"> the different study sites</w:t>
      </w:r>
      <w:r>
        <w:rPr>
          <w:rFonts w:ascii="Arial" w:hAnsi="Arial" w:cs="Arial"/>
          <w:color w:val="222222"/>
          <w:sz w:val="20"/>
          <w:szCs w:val="20"/>
          <w:lang w:val="en-US"/>
        </w:rPr>
        <w:t>.</w:t>
      </w:r>
      <w:proofErr w:type="gramEnd"/>
    </w:p>
    <w:p w14:paraId="1A1423B2" w14:textId="77777777" w:rsidR="007D7B28" w:rsidRDefault="007D7B28" w:rsidP="007D7B28">
      <w:pPr>
        <w:rPr>
          <w:rFonts w:ascii="Arial" w:hAnsi="Arial" w:cs="Arial"/>
          <w:b/>
          <w:sz w:val="20"/>
          <w:szCs w:val="20"/>
          <w:lang w:val="en-GB"/>
        </w:rPr>
      </w:pPr>
    </w:p>
    <w:p w14:paraId="1EBC845B" w14:textId="4F231CDF" w:rsidR="00604606" w:rsidRDefault="00D46B37" w:rsidP="00D46B37">
      <w:pPr>
        <w:spacing w:line="360" w:lineRule="auto"/>
        <w:jc w:val="center"/>
        <w:rPr>
          <w:rFonts w:ascii="Arial" w:hAnsi="Arial" w:cs="Arial"/>
          <w:b/>
          <w:sz w:val="20"/>
          <w:szCs w:val="20"/>
          <w:lang w:val="en-GB"/>
        </w:rPr>
      </w:pPr>
      <w:r w:rsidRPr="00D46B37">
        <w:rPr>
          <w:noProof/>
        </w:rPr>
        <w:drawing>
          <wp:inline distT="0" distB="0" distL="0" distR="0" wp14:anchorId="667F0DCA" wp14:editId="66D1F154">
            <wp:extent cx="5400040" cy="255665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556659"/>
                    </a:xfrm>
                    <a:prstGeom prst="rect">
                      <a:avLst/>
                    </a:prstGeom>
                    <a:noFill/>
                    <a:ln>
                      <a:noFill/>
                    </a:ln>
                  </pic:spPr>
                </pic:pic>
              </a:graphicData>
            </a:graphic>
          </wp:inline>
        </w:drawing>
      </w:r>
    </w:p>
    <w:p w14:paraId="3D0CA067" w14:textId="77777777" w:rsidR="007D7B28" w:rsidRDefault="007D7B28" w:rsidP="005D6A9D">
      <w:pPr>
        <w:spacing w:line="360" w:lineRule="auto"/>
        <w:jc w:val="both"/>
        <w:rPr>
          <w:rFonts w:ascii="Arial" w:hAnsi="Arial" w:cs="Arial"/>
          <w:b/>
          <w:sz w:val="20"/>
          <w:szCs w:val="20"/>
          <w:lang w:val="en-GB"/>
        </w:rPr>
      </w:pPr>
    </w:p>
    <w:p w14:paraId="28727519" w14:textId="77777777" w:rsidR="007D7B28" w:rsidRDefault="007D7B28" w:rsidP="005D6A9D">
      <w:pPr>
        <w:spacing w:line="360" w:lineRule="auto"/>
        <w:jc w:val="both"/>
        <w:rPr>
          <w:rFonts w:ascii="Arial" w:hAnsi="Arial" w:cs="Arial"/>
          <w:b/>
          <w:sz w:val="20"/>
          <w:szCs w:val="20"/>
          <w:lang w:val="en-GB"/>
        </w:rPr>
      </w:pPr>
    </w:p>
    <w:p w14:paraId="4A030637" w14:textId="7112466B" w:rsidR="007D7B28" w:rsidRDefault="007D7B28">
      <w:pPr>
        <w:rPr>
          <w:rFonts w:ascii="Arial" w:hAnsi="Arial" w:cs="Arial"/>
          <w:b/>
          <w:sz w:val="20"/>
          <w:szCs w:val="20"/>
          <w:highlight w:val="yellow"/>
          <w:lang w:val="en-GB"/>
        </w:rPr>
      </w:pPr>
      <w:r>
        <w:rPr>
          <w:rFonts w:ascii="Arial" w:hAnsi="Arial" w:cs="Arial"/>
          <w:b/>
          <w:sz w:val="20"/>
          <w:szCs w:val="20"/>
          <w:highlight w:val="yellow"/>
          <w:lang w:val="en-GB"/>
        </w:rPr>
        <w:br w:type="page"/>
      </w:r>
    </w:p>
    <w:p w14:paraId="5BB09309" w14:textId="5E2C6067" w:rsidR="007D7B28" w:rsidRPr="007D7B28" w:rsidRDefault="007D7B28" w:rsidP="007D7B28">
      <w:pPr>
        <w:spacing w:line="360" w:lineRule="auto"/>
        <w:rPr>
          <w:rFonts w:ascii="Arial" w:hAnsi="Arial" w:cs="Arial"/>
          <w:sz w:val="20"/>
          <w:szCs w:val="20"/>
          <w:lang w:val="en-GB"/>
        </w:rPr>
      </w:pPr>
      <w:r>
        <w:rPr>
          <w:rFonts w:ascii="Arial" w:hAnsi="Arial" w:cs="Arial"/>
          <w:b/>
          <w:sz w:val="20"/>
          <w:szCs w:val="20"/>
          <w:lang w:val="en-GB"/>
        </w:rPr>
        <w:lastRenderedPageBreak/>
        <w:t xml:space="preserve">Table S3. </w:t>
      </w:r>
      <w:proofErr w:type="spellStart"/>
      <w:r w:rsidRPr="007D7B28">
        <w:rPr>
          <w:rFonts w:ascii="Arial" w:hAnsi="Arial" w:cs="Arial"/>
          <w:sz w:val="20"/>
          <w:szCs w:val="20"/>
          <w:lang w:val="en-GB"/>
        </w:rPr>
        <w:t>Submicroscopic</w:t>
      </w:r>
      <w:proofErr w:type="spellEnd"/>
      <w:r w:rsidRPr="007D7B28">
        <w:rPr>
          <w:rFonts w:ascii="Arial" w:hAnsi="Arial" w:cs="Arial"/>
          <w:sz w:val="20"/>
          <w:szCs w:val="20"/>
          <w:lang w:val="en-GB"/>
        </w:rPr>
        <w:t xml:space="preserve"> infections by qPCR parasite density</w:t>
      </w:r>
      <w:r w:rsidR="00D46B37">
        <w:rPr>
          <w:rFonts w:ascii="Arial" w:hAnsi="Arial" w:cs="Arial"/>
          <w:sz w:val="20"/>
          <w:szCs w:val="20"/>
          <w:lang w:val="en-GB"/>
        </w:rPr>
        <w:t xml:space="preserve"> (lower or higher </w:t>
      </w:r>
      <w:proofErr w:type="gramStart"/>
      <w:r w:rsidR="00D46B37">
        <w:rPr>
          <w:rFonts w:ascii="Arial" w:hAnsi="Arial" w:cs="Arial"/>
          <w:sz w:val="20"/>
          <w:szCs w:val="20"/>
          <w:lang w:val="en-GB"/>
        </w:rPr>
        <w:t>than 200 parasites/µl</w:t>
      </w:r>
      <w:proofErr w:type="gramEnd"/>
      <w:r w:rsidR="00D46B37">
        <w:rPr>
          <w:rFonts w:ascii="Arial" w:hAnsi="Arial" w:cs="Arial"/>
          <w:sz w:val="20"/>
          <w:szCs w:val="20"/>
          <w:lang w:val="en-GB"/>
        </w:rPr>
        <w:t>)</w:t>
      </w:r>
      <w:r w:rsidRPr="007D7B28">
        <w:rPr>
          <w:rFonts w:ascii="Arial" w:hAnsi="Arial" w:cs="Arial"/>
          <w:sz w:val="20"/>
          <w:szCs w:val="20"/>
          <w:lang w:val="en-GB"/>
        </w:rPr>
        <w:t xml:space="preserve"> and</w:t>
      </w:r>
      <w:r w:rsidRPr="007D7B28">
        <w:rPr>
          <w:rFonts w:ascii="Arial" w:hAnsi="Arial" w:cs="Arial"/>
          <w:color w:val="222222"/>
          <w:sz w:val="20"/>
          <w:szCs w:val="20"/>
          <w:lang w:val="en-US"/>
        </w:rPr>
        <w:t xml:space="preserve"> study</w:t>
      </w:r>
      <w:r>
        <w:rPr>
          <w:rFonts w:ascii="Arial" w:hAnsi="Arial" w:cs="Arial"/>
          <w:color w:val="222222"/>
          <w:sz w:val="20"/>
          <w:szCs w:val="20"/>
          <w:lang w:val="en-US"/>
        </w:rPr>
        <w:t xml:space="preserve"> site</w:t>
      </w:r>
      <w:r w:rsidRPr="007D7B28">
        <w:rPr>
          <w:rFonts w:ascii="Arial" w:hAnsi="Arial" w:cs="Arial"/>
          <w:color w:val="222222"/>
          <w:sz w:val="20"/>
          <w:szCs w:val="20"/>
          <w:lang w:val="en-US"/>
        </w:rPr>
        <w:t>.</w:t>
      </w:r>
    </w:p>
    <w:p w14:paraId="2005982A" w14:textId="77777777" w:rsidR="007D7B28" w:rsidRDefault="007D7B28" w:rsidP="007D7B28">
      <w:pPr>
        <w:spacing w:line="360" w:lineRule="auto"/>
        <w:rPr>
          <w:rFonts w:ascii="Arial" w:hAnsi="Arial" w:cs="Arial"/>
          <w:b/>
          <w:sz w:val="20"/>
          <w:szCs w:val="20"/>
          <w:lang w:val="en-GB"/>
        </w:rPr>
      </w:pPr>
    </w:p>
    <w:p w14:paraId="652459ED" w14:textId="70E78093" w:rsidR="007D7B28" w:rsidRDefault="00D46B37" w:rsidP="007D7B28">
      <w:pPr>
        <w:spacing w:line="360" w:lineRule="auto"/>
        <w:jc w:val="both"/>
        <w:rPr>
          <w:rFonts w:ascii="Arial" w:hAnsi="Arial" w:cs="Arial"/>
          <w:b/>
          <w:sz w:val="20"/>
          <w:szCs w:val="20"/>
          <w:lang w:val="en-GB"/>
        </w:rPr>
      </w:pPr>
      <w:r w:rsidRPr="00D46B37">
        <w:rPr>
          <w:noProof/>
        </w:rPr>
        <w:drawing>
          <wp:inline distT="0" distB="0" distL="0" distR="0" wp14:anchorId="7AD13F0A" wp14:editId="1DC322F0">
            <wp:extent cx="5400040" cy="242110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421104"/>
                    </a:xfrm>
                    <a:prstGeom prst="rect">
                      <a:avLst/>
                    </a:prstGeom>
                    <a:noFill/>
                    <a:ln>
                      <a:noFill/>
                    </a:ln>
                  </pic:spPr>
                </pic:pic>
              </a:graphicData>
            </a:graphic>
          </wp:inline>
        </w:drawing>
      </w:r>
    </w:p>
    <w:p w14:paraId="463822B4" w14:textId="77777777" w:rsidR="007D7B28" w:rsidRDefault="007D7B28" w:rsidP="005D6A9D">
      <w:pPr>
        <w:spacing w:line="360" w:lineRule="auto"/>
        <w:jc w:val="both"/>
        <w:rPr>
          <w:rFonts w:ascii="Arial" w:hAnsi="Arial" w:cs="Arial"/>
          <w:b/>
          <w:sz w:val="20"/>
          <w:szCs w:val="20"/>
          <w:lang w:val="en-GB"/>
        </w:rPr>
      </w:pPr>
    </w:p>
    <w:p w14:paraId="51FAEE64" w14:textId="229853A9" w:rsidR="007D7B28" w:rsidRDefault="007D7B28">
      <w:pPr>
        <w:rPr>
          <w:rFonts w:ascii="Arial" w:hAnsi="Arial" w:cs="Arial"/>
          <w:b/>
          <w:sz w:val="20"/>
          <w:szCs w:val="20"/>
          <w:lang w:val="en-GB"/>
        </w:rPr>
      </w:pPr>
      <w:r>
        <w:rPr>
          <w:rFonts w:ascii="Arial" w:hAnsi="Arial" w:cs="Arial"/>
          <w:b/>
          <w:sz w:val="20"/>
          <w:szCs w:val="20"/>
          <w:lang w:val="en-GB"/>
        </w:rPr>
        <w:br w:type="page"/>
      </w:r>
    </w:p>
    <w:p w14:paraId="48CE525C" w14:textId="60629DCA" w:rsidR="007D7B28" w:rsidRDefault="007D7B28" w:rsidP="005D6A9D">
      <w:pPr>
        <w:spacing w:line="360" w:lineRule="auto"/>
        <w:jc w:val="both"/>
        <w:rPr>
          <w:rFonts w:ascii="Arial" w:hAnsi="Arial" w:cs="Arial"/>
          <w:sz w:val="20"/>
          <w:szCs w:val="20"/>
          <w:lang w:val="en-GB"/>
        </w:rPr>
      </w:pPr>
      <w:r>
        <w:rPr>
          <w:rFonts w:ascii="Arial" w:hAnsi="Arial" w:cs="Arial"/>
          <w:b/>
          <w:sz w:val="20"/>
          <w:szCs w:val="20"/>
          <w:lang w:val="en-GB"/>
        </w:rPr>
        <w:lastRenderedPageBreak/>
        <w:t xml:space="preserve">Table S4. </w:t>
      </w:r>
      <w:proofErr w:type="gramStart"/>
      <w:r>
        <w:rPr>
          <w:rFonts w:ascii="Arial" w:hAnsi="Arial" w:cs="Arial"/>
          <w:sz w:val="20"/>
          <w:szCs w:val="20"/>
          <w:lang w:val="en-GB"/>
        </w:rPr>
        <w:t xml:space="preserve">Relationship between gestational age at delivery (assessed by Ballard </w:t>
      </w:r>
      <w:r w:rsidR="00432055">
        <w:rPr>
          <w:rFonts w:ascii="Arial" w:hAnsi="Arial" w:cs="Arial"/>
          <w:sz w:val="20"/>
          <w:szCs w:val="20"/>
          <w:lang w:val="en-GB"/>
        </w:rPr>
        <w:t>score) and pregnancy outcomes.</w:t>
      </w:r>
      <w:proofErr w:type="gramEnd"/>
      <w:r w:rsidR="00432055">
        <w:rPr>
          <w:rFonts w:ascii="Arial" w:hAnsi="Arial" w:cs="Arial"/>
          <w:sz w:val="20"/>
          <w:szCs w:val="20"/>
          <w:lang w:val="en-GB"/>
        </w:rPr>
        <w:t xml:space="preserve"> </w:t>
      </w:r>
      <w:proofErr w:type="gramStart"/>
      <w:r w:rsidR="00432055">
        <w:rPr>
          <w:rFonts w:ascii="Arial" w:hAnsi="Arial" w:cs="Arial"/>
          <w:sz w:val="20"/>
          <w:szCs w:val="20"/>
          <w:lang w:val="en-GB"/>
        </w:rPr>
        <w:t>a</w:t>
      </w:r>
      <w:proofErr w:type="gramEnd"/>
      <w:r w:rsidR="00432055">
        <w:rPr>
          <w:rFonts w:ascii="Arial" w:hAnsi="Arial" w:cs="Arial"/>
          <w:sz w:val="20"/>
          <w:szCs w:val="20"/>
          <w:lang w:val="en-GB"/>
        </w:rPr>
        <w:t>)</w:t>
      </w:r>
      <w:r>
        <w:rPr>
          <w:rFonts w:ascii="Arial" w:hAnsi="Arial" w:cs="Arial"/>
          <w:sz w:val="20"/>
          <w:szCs w:val="20"/>
          <w:lang w:val="en-GB"/>
        </w:rPr>
        <w:t xml:space="preserve"> describes the relationship assess</w:t>
      </w:r>
      <w:r w:rsidR="00432055">
        <w:rPr>
          <w:rFonts w:ascii="Arial" w:hAnsi="Arial" w:cs="Arial"/>
          <w:sz w:val="20"/>
          <w:szCs w:val="20"/>
          <w:lang w:val="en-GB"/>
        </w:rPr>
        <w:t>ed by Spearman correlation and b)</w:t>
      </w:r>
      <w:r>
        <w:rPr>
          <w:rFonts w:ascii="Arial" w:hAnsi="Arial" w:cs="Arial"/>
          <w:sz w:val="20"/>
          <w:szCs w:val="20"/>
          <w:lang w:val="en-GB"/>
        </w:rPr>
        <w:t xml:space="preserve"> the comparison of outcomes between normal and preterm births.</w:t>
      </w:r>
    </w:p>
    <w:p w14:paraId="6657E9DD" w14:textId="77777777" w:rsidR="007D7B28" w:rsidRDefault="007D7B28" w:rsidP="005D6A9D">
      <w:pPr>
        <w:spacing w:line="360" w:lineRule="auto"/>
        <w:jc w:val="both"/>
        <w:rPr>
          <w:rFonts w:ascii="Arial" w:hAnsi="Arial" w:cs="Arial"/>
          <w:sz w:val="20"/>
          <w:szCs w:val="20"/>
          <w:lang w:val="en-GB"/>
        </w:rPr>
      </w:pPr>
    </w:p>
    <w:p w14:paraId="695FFD9D" w14:textId="479A98F0" w:rsidR="007D7B28" w:rsidRPr="007D7B28" w:rsidRDefault="00432055" w:rsidP="005D6A9D">
      <w:pPr>
        <w:spacing w:line="360" w:lineRule="auto"/>
        <w:jc w:val="both"/>
        <w:rPr>
          <w:rFonts w:ascii="Arial" w:hAnsi="Arial" w:cs="Arial"/>
          <w:b/>
          <w:sz w:val="20"/>
          <w:szCs w:val="20"/>
          <w:lang w:val="en-GB"/>
        </w:rPr>
      </w:pPr>
      <w:proofErr w:type="gramStart"/>
      <w:r>
        <w:rPr>
          <w:rFonts w:ascii="Arial" w:hAnsi="Arial" w:cs="Arial"/>
          <w:b/>
          <w:sz w:val="20"/>
          <w:szCs w:val="20"/>
          <w:lang w:val="en-GB"/>
        </w:rPr>
        <w:t>a</w:t>
      </w:r>
      <w:proofErr w:type="gramEnd"/>
    </w:p>
    <w:p w14:paraId="2C5DA85C" w14:textId="35589274" w:rsidR="00604606" w:rsidRDefault="00D46B37" w:rsidP="00604606">
      <w:pPr>
        <w:spacing w:line="360" w:lineRule="auto"/>
        <w:jc w:val="center"/>
        <w:rPr>
          <w:rFonts w:ascii="Arial" w:hAnsi="Arial" w:cs="Arial"/>
          <w:b/>
          <w:sz w:val="20"/>
          <w:szCs w:val="20"/>
          <w:lang w:val="en-GB"/>
        </w:rPr>
      </w:pPr>
      <w:r w:rsidRPr="00D46B37">
        <w:rPr>
          <w:noProof/>
        </w:rPr>
        <w:drawing>
          <wp:inline distT="0" distB="0" distL="0" distR="0" wp14:anchorId="39AA6BCC" wp14:editId="3D09A054">
            <wp:extent cx="5313680" cy="1181100"/>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3680" cy="1181100"/>
                    </a:xfrm>
                    <a:prstGeom prst="rect">
                      <a:avLst/>
                    </a:prstGeom>
                    <a:noFill/>
                    <a:ln>
                      <a:noFill/>
                    </a:ln>
                  </pic:spPr>
                </pic:pic>
              </a:graphicData>
            </a:graphic>
          </wp:inline>
        </w:drawing>
      </w:r>
    </w:p>
    <w:p w14:paraId="6891B850" w14:textId="77777777" w:rsidR="00604606" w:rsidRDefault="00604606" w:rsidP="005D6A9D">
      <w:pPr>
        <w:spacing w:line="360" w:lineRule="auto"/>
        <w:jc w:val="both"/>
        <w:rPr>
          <w:rFonts w:ascii="Arial" w:hAnsi="Arial" w:cs="Arial"/>
          <w:b/>
          <w:sz w:val="20"/>
          <w:szCs w:val="20"/>
          <w:lang w:val="en-GB"/>
        </w:rPr>
      </w:pPr>
    </w:p>
    <w:p w14:paraId="4C0EEB7B" w14:textId="7D3B2548" w:rsidR="007D7B28" w:rsidRDefault="00432055" w:rsidP="005D6A9D">
      <w:pPr>
        <w:spacing w:line="360" w:lineRule="auto"/>
        <w:jc w:val="both"/>
        <w:rPr>
          <w:rFonts w:ascii="Arial" w:hAnsi="Arial" w:cs="Arial"/>
          <w:b/>
          <w:sz w:val="20"/>
          <w:szCs w:val="20"/>
          <w:lang w:val="en-GB"/>
        </w:rPr>
      </w:pPr>
      <w:proofErr w:type="gramStart"/>
      <w:r>
        <w:rPr>
          <w:rFonts w:ascii="Arial" w:hAnsi="Arial" w:cs="Arial"/>
          <w:b/>
          <w:sz w:val="20"/>
          <w:szCs w:val="20"/>
          <w:lang w:val="en-GB"/>
        </w:rPr>
        <w:t>b</w:t>
      </w:r>
      <w:proofErr w:type="gramEnd"/>
    </w:p>
    <w:p w14:paraId="3958D03F" w14:textId="23CC7144" w:rsidR="00604606" w:rsidRDefault="003E4A21" w:rsidP="00604606">
      <w:pPr>
        <w:spacing w:line="360" w:lineRule="auto"/>
        <w:jc w:val="center"/>
        <w:rPr>
          <w:rFonts w:ascii="Arial" w:hAnsi="Arial" w:cs="Arial"/>
          <w:b/>
          <w:sz w:val="20"/>
          <w:szCs w:val="20"/>
          <w:lang w:val="en-GB"/>
        </w:rPr>
      </w:pPr>
      <w:r w:rsidRPr="003E4A21">
        <w:drawing>
          <wp:inline distT="0" distB="0" distL="0" distR="0" wp14:anchorId="21221B0B" wp14:editId="51E39B5F">
            <wp:extent cx="3838575" cy="1967865"/>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8575" cy="1967865"/>
                    </a:xfrm>
                    <a:prstGeom prst="rect">
                      <a:avLst/>
                    </a:prstGeom>
                    <a:noFill/>
                    <a:ln>
                      <a:noFill/>
                    </a:ln>
                  </pic:spPr>
                </pic:pic>
              </a:graphicData>
            </a:graphic>
          </wp:inline>
        </w:drawing>
      </w:r>
      <w:bookmarkStart w:id="0" w:name="_GoBack"/>
      <w:bookmarkEnd w:id="0"/>
    </w:p>
    <w:p w14:paraId="20109A41" w14:textId="77777777" w:rsidR="00604606" w:rsidRDefault="00604606" w:rsidP="005D6A9D">
      <w:pPr>
        <w:spacing w:line="360" w:lineRule="auto"/>
        <w:jc w:val="both"/>
        <w:rPr>
          <w:rFonts w:ascii="Arial" w:hAnsi="Arial" w:cs="Arial"/>
          <w:b/>
          <w:sz w:val="20"/>
          <w:szCs w:val="20"/>
          <w:lang w:val="en-GB"/>
        </w:rPr>
      </w:pPr>
    </w:p>
    <w:p w14:paraId="042174E0" w14:textId="1E86381D" w:rsidR="005C3737" w:rsidRDefault="00604606">
      <w:pPr>
        <w:rPr>
          <w:rFonts w:ascii="Arial" w:hAnsi="Arial" w:cs="Arial"/>
          <w:color w:val="222222"/>
          <w:sz w:val="20"/>
          <w:szCs w:val="20"/>
          <w:lang w:val="en-US"/>
        </w:rPr>
      </w:pPr>
      <w:r>
        <w:rPr>
          <w:rFonts w:ascii="Arial" w:hAnsi="Arial" w:cs="Arial"/>
          <w:b/>
          <w:sz w:val="20"/>
          <w:szCs w:val="20"/>
          <w:lang w:val="en-GB"/>
        </w:rPr>
        <w:br w:type="page"/>
      </w:r>
      <w:r>
        <w:rPr>
          <w:rFonts w:ascii="Arial" w:hAnsi="Arial" w:cs="Arial"/>
          <w:b/>
          <w:sz w:val="20"/>
          <w:szCs w:val="20"/>
          <w:lang w:val="en-GB"/>
        </w:rPr>
        <w:lastRenderedPageBreak/>
        <w:t>Table</w:t>
      </w:r>
      <w:r w:rsidR="007D7B28">
        <w:rPr>
          <w:rFonts w:ascii="Arial" w:hAnsi="Arial" w:cs="Arial"/>
          <w:b/>
          <w:sz w:val="20"/>
          <w:szCs w:val="20"/>
          <w:lang w:val="en-GB"/>
        </w:rPr>
        <w:t xml:space="preserve"> S5</w:t>
      </w:r>
      <w:r w:rsidR="00350638">
        <w:rPr>
          <w:rFonts w:ascii="Arial" w:hAnsi="Arial" w:cs="Arial"/>
          <w:b/>
          <w:sz w:val="20"/>
          <w:szCs w:val="20"/>
          <w:lang w:val="en-GB"/>
        </w:rPr>
        <w:t xml:space="preserve">. </w:t>
      </w:r>
      <w:proofErr w:type="gramStart"/>
      <w:r w:rsidR="007D7B28">
        <w:rPr>
          <w:rFonts w:ascii="Arial" w:hAnsi="Arial" w:cs="Arial"/>
          <w:sz w:val="20"/>
          <w:szCs w:val="20"/>
          <w:lang w:val="en-GB"/>
        </w:rPr>
        <w:t xml:space="preserve">Adjusting </w:t>
      </w:r>
      <w:r w:rsidR="007D7B28" w:rsidRPr="007D7B28">
        <w:rPr>
          <w:rFonts w:ascii="Arial" w:hAnsi="Arial" w:cs="Arial"/>
          <w:color w:val="222222"/>
          <w:sz w:val="20"/>
          <w:szCs w:val="20"/>
          <w:lang w:val="en-US"/>
        </w:rPr>
        <w:t>variables</w:t>
      </w:r>
      <w:r w:rsidR="005C3737" w:rsidRPr="007D7B28">
        <w:rPr>
          <w:rFonts w:ascii="Arial" w:hAnsi="Arial" w:cs="Arial"/>
          <w:color w:val="222222"/>
          <w:sz w:val="20"/>
          <w:szCs w:val="20"/>
          <w:lang w:val="en-US"/>
        </w:rPr>
        <w:t xml:space="preserve"> </w:t>
      </w:r>
      <w:r w:rsidR="007D7B28" w:rsidRPr="007D7B28">
        <w:rPr>
          <w:rFonts w:ascii="Arial" w:hAnsi="Arial" w:cs="Arial"/>
          <w:color w:val="222222"/>
          <w:sz w:val="20"/>
          <w:szCs w:val="20"/>
          <w:lang w:val="en-US"/>
        </w:rPr>
        <w:t xml:space="preserve">that </w:t>
      </w:r>
      <w:r w:rsidR="005C3737" w:rsidRPr="007D7B28">
        <w:rPr>
          <w:rFonts w:ascii="Arial" w:hAnsi="Arial" w:cs="Arial"/>
          <w:color w:val="222222"/>
          <w:sz w:val="20"/>
          <w:szCs w:val="20"/>
          <w:lang w:val="en-US"/>
        </w:rPr>
        <w:t xml:space="preserve">remained in the final </w:t>
      </w:r>
      <w:r w:rsidR="007D7B28" w:rsidRPr="007D7B28">
        <w:rPr>
          <w:rFonts w:ascii="Arial" w:hAnsi="Arial" w:cs="Arial"/>
          <w:color w:val="222222"/>
          <w:sz w:val="20"/>
          <w:szCs w:val="20"/>
          <w:lang w:val="en-US"/>
        </w:rPr>
        <w:t xml:space="preserve">regression </w:t>
      </w:r>
      <w:r w:rsidR="005C3737" w:rsidRPr="007D7B28">
        <w:rPr>
          <w:rFonts w:ascii="Arial" w:hAnsi="Arial" w:cs="Arial"/>
          <w:color w:val="222222"/>
          <w:sz w:val="20"/>
          <w:szCs w:val="20"/>
          <w:lang w:val="en-US"/>
        </w:rPr>
        <w:t>model</w:t>
      </w:r>
      <w:r w:rsidR="007D7B28" w:rsidRPr="007D7B28">
        <w:rPr>
          <w:rFonts w:ascii="Arial" w:hAnsi="Arial" w:cs="Arial"/>
          <w:color w:val="222222"/>
          <w:sz w:val="20"/>
          <w:szCs w:val="20"/>
          <w:lang w:val="en-US"/>
        </w:rPr>
        <w:t>s.</w:t>
      </w:r>
      <w:proofErr w:type="gramEnd"/>
    </w:p>
    <w:p w14:paraId="5824AB2C" w14:textId="77777777" w:rsidR="007D7B28" w:rsidRPr="007D7B28" w:rsidRDefault="007D7B28">
      <w:pPr>
        <w:rPr>
          <w:rFonts w:ascii="Arial" w:hAnsi="Arial" w:cs="Arial"/>
          <w:color w:val="222222"/>
          <w:sz w:val="20"/>
          <w:szCs w:val="20"/>
          <w:lang w:val="en-US"/>
        </w:rPr>
      </w:pPr>
    </w:p>
    <w:p w14:paraId="7969CD35" w14:textId="77777777" w:rsidR="005C3737" w:rsidRPr="007D7B28" w:rsidRDefault="005C3737">
      <w:pPr>
        <w:rPr>
          <w:rFonts w:ascii="Arial" w:hAnsi="Arial" w:cs="Arial"/>
          <w:color w:val="222222"/>
          <w:sz w:val="20"/>
          <w:szCs w:val="20"/>
          <w:lang w:val="en-US"/>
        </w:rPr>
      </w:pPr>
    </w:p>
    <w:p w14:paraId="6AF26ECD" w14:textId="661400BC" w:rsidR="005C3737" w:rsidRDefault="00D46B37" w:rsidP="007D7B28">
      <w:pPr>
        <w:jc w:val="center"/>
        <w:rPr>
          <w:rFonts w:ascii="Arial" w:hAnsi="Arial" w:cs="Arial"/>
          <w:b/>
          <w:sz w:val="20"/>
          <w:szCs w:val="20"/>
          <w:lang w:val="en-GB"/>
        </w:rPr>
      </w:pPr>
      <w:r w:rsidRPr="00D46B37">
        <w:rPr>
          <w:noProof/>
        </w:rPr>
        <w:drawing>
          <wp:inline distT="0" distB="0" distL="0" distR="0" wp14:anchorId="037E1DB2" wp14:editId="734CEC10">
            <wp:extent cx="4566345" cy="8342976"/>
            <wp:effectExtent l="0" t="0" r="5715" b="127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9348" cy="8348463"/>
                    </a:xfrm>
                    <a:prstGeom prst="rect">
                      <a:avLst/>
                    </a:prstGeom>
                    <a:noFill/>
                    <a:ln>
                      <a:noFill/>
                    </a:ln>
                  </pic:spPr>
                </pic:pic>
              </a:graphicData>
            </a:graphic>
          </wp:inline>
        </w:drawing>
      </w:r>
    </w:p>
    <w:p w14:paraId="56A8BD1B" w14:textId="5A408981" w:rsidR="005C3737" w:rsidRDefault="007D7B28" w:rsidP="007D7B28">
      <w:pPr>
        <w:spacing w:line="360" w:lineRule="auto"/>
        <w:rPr>
          <w:rFonts w:ascii="Arial" w:hAnsi="Arial" w:cs="Arial"/>
          <w:sz w:val="20"/>
          <w:szCs w:val="20"/>
          <w:lang w:val="en-US"/>
        </w:rPr>
      </w:pPr>
      <w:r>
        <w:rPr>
          <w:rFonts w:ascii="Arial" w:hAnsi="Arial" w:cs="Arial"/>
          <w:b/>
          <w:sz w:val="20"/>
          <w:szCs w:val="20"/>
          <w:lang w:val="en-GB"/>
        </w:rPr>
        <w:lastRenderedPageBreak/>
        <w:t xml:space="preserve">Table S6. </w:t>
      </w:r>
      <w:r>
        <w:rPr>
          <w:rFonts w:ascii="Arial" w:hAnsi="Arial" w:cs="Arial"/>
          <w:sz w:val="20"/>
          <w:szCs w:val="20"/>
          <w:lang w:val="en-GB"/>
        </w:rPr>
        <w:t>Interactions</w:t>
      </w:r>
      <w:r w:rsidR="005C3737" w:rsidRPr="00610292">
        <w:rPr>
          <w:rFonts w:ascii="Arial" w:hAnsi="Arial" w:cs="Arial"/>
          <w:sz w:val="20"/>
          <w:szCs w:val="20"/>
          <w:lang w:val="en-US"/>
        </w:rPr>
        <w:t xml:space="preserve"> with parity, age and </w:t>
      </w:r>
      <w:proofErr w:type="spellStart"/>
      <w:r w:rsidR="005C3737" w:rsidRPr="00610292">
        <w:rPr>
          <w:rFonts w:ascii="Arial" w:hAnsi="Arial" w:cs="Arial"/>
          <w:sz w:val="20"/>
          <w:szCs w:val="20"/>
          <w:lang w:val="en-US"/>
        </w:rPr>
        <w:t>IPTp</w:t>
      </w:r>
      <w:proofErr w:type="spellEnd"/>
      <w:r w:rsidR="005C3737" w:rsidRPr="00610292">
        <w:rPr>
          <w:rFonts w:ascii="Arial" w:hAnsi="Arial" w:cs="Arial"/>
          <w:sz w:val="20"/>
          <w:szCs w:val="20"/>
          <w:lang w:val="en-US"/>
        </w:rPr>
        <w:t xml:space="preserve"> treatment</w:t>
      </w:r>
      <w:r>
        <w:rPr>
          <w:rFonts w:ascii="Arial" w:hAnsi="Arial" w:cs="Arial"/>
          <w:sz w:val="20"/>
          <w:szCs w:val="20"/>
          <w:lang w:val="en-US"/>
        </w:rPr>
        <w:t xml:space="preserve"> in regression models assessing the relationship between pregnancy outcomes and </w:t>
      </w:r>
      <w:r w:rsidRPr="007D7B28">
        <w:rPr>
          <w:rFonts w:ascii="Arial" w:hAnsi="Arial" w:cs="Arial"/>
          <w:i/>
          <w:sz w:val="20"/>
          <w:szCs w:val="20"/>
          <w:lang w:val="en-US"/>
        </w:rPr>
        <w:t>P. falciparum</w:t>
      </w:r>
      <w:r>
        <w:rPr>
          <w:rFonts w:ascii="Arial" w:hAnsi="Arial" w:cs="Arial"/>
          <w:sz w:val="20"/>
          <w:szCs w:val="20"/>
          <w:lang w:val="en-US"/>
        </w:rPr>
        <w:t xml:space="preserve"> infection. </w:t>
      </w:r>
    </w:p>
    <w:p w14:paraId="53B91F4C" w14:textId="7D77BB44" w:rsidR="00D46B37" w:rsidRDefault="00D46B37" w:rsidP="00432055">
      <w:pPr>
        <w:spacing w:line="360" w:lineRule="auto"/>
        <w:jc w:val="both"/>
        <w:rPr>
          <w:rFonts w:ascii="Arial" w:hAnsi="Arial" w:cs="Arial"/>
          <w:sz w:val="20"/>
          <w:szCs w:val="20"/>
          <w:lang w:val="en-US"/>
        </w:rPr>
      </w:pPr>
      <w:r w:rsidRPr="00435607">
        <w:rPr>
          <w:rFonts w:ascii="Arial" w:hAnsi="Arial" w:cs="Arial"/>
          <w:sz w:val="20"/>
          <w:szCs w:val="20"/>
          <w:lang w:val="en-US"/>
        </w:rPr>
        <w:t xml:space="preserve">The modification of the associations by </w:t>
      </w:r>
      <w:r w:rsidRPr="00610292">
        <w:rPr>
          <w:rFonts w:ascii="Arial" w:hAnsi="Arial" w:cs="Arial"/>
          <w:sz w:val="20"/>
          <w:szCs w:val="20"/>
          <w:lang w:val="en-US"/>
        </w:rPr>
        <w:t xml:space="preserve">parity, age and </w:t>
      </w:r>
      <w:proofErr w:type="spellStart"/>
      <w:r w:rsidRPr="00610292">
        <w:rPr>
          <w:rFonts w:ascii="Arial" w:hAnsi="Arial" w:cs="Arial"/>
          <w:sz w:val="20"/>
          <w:szCs w:val="20"/>
          <w:lang w:val="en-US"/>
        </w:rPr>
        <w:t>IPTp</w:t>
      </w:r>
      <w:proofErr w:type="spellEnd"/>
      <w:r w:rsidRPr="00610292">
        <w:rPr>
          <w:rFonts w:ascii="Arial" w:hAnsi="Arial" w:cs="Arial"/>
          <w:sz w:val="20"/>
          <w:szCs w:val="20"/>
          <w:lang w:val="en-US"/>
        </w:rPr>
        <w:t xml:space="preserve"> treatment</w:t>
      </w:r>
      <w:r w:rsidRPr="00435607">
        <w:rPr>
          <w:rFonts w:ascii="Arial" w:hAnsi="Arial" w:cs="Arial"/>
          <w:sz w:val="20"/>
          <w:szCs w:val="20"/>
          <w:lang w:val="en-US"/>
        </w:rPr>
        <w:t xml:space="preserve"> was assessed by including interaction terms into the regression models and combining the coefficients plus the interaction and the standard error by the delta method.</w:t>
      </w:r>
    </w:p>
    <w:p w14:paraId="7B3470EA" w14:textId="4B341424" w:rsidR="005C3737" w:rsidRDefault="00D46B37" w:rsidP="00D46B37">
      <w:pPr>
        <w:jc w:val="center"/>
        <w:rPr>
          <w:rFonts w:ascii="Arial" w:hAnsi="Arial" w:cs="Arial"/>
          <w:sz w:val="20"/>
          <w:szCs w:val="20"/>
          <w:lang w:val="en-US"/>
        </w:rPr>
      </w:pPr>
      <w:r w:rsidRPr="00D46B37">
        <w:rPr>
          <w:noProof/>
        </w:rPr>
        <w:drawing>
          <wp:inline distT="0" distB="0" distL="0" distR="0" wp14:anchorId="2C74B192" wp14:editId="7F3EA83A">
            <wp:extent cx="4043130" cy="7678233"/>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47044" cy="7685666"/>
                    </a:xfrm>
                    <a:prstGeom prst="rect">
                      <a:avLst/>
                    </a:prstGeom>
                    <a:noFill/>
                    <a:ln>
                      <a:noFill/>
                    </a:ln>
                  </pic:spPr>
                </pic:pic>
              </a:graphicData>
            </a:graphic>
          </wp:inline>
        </w:drawing>
      </w:r>
    </w:p>
    <w:p w14:paraId="45AAD53C" w14:textId="5F9B54CC" w:rsidR="00604606" w:rsidRDefault="00604606" w:rsidP="005C3737">
      <w:pPr>
        <w:jc w:val="center"/>
        <w:rPr>
          <w:rFonts w:ascii="Arial" w:hAnsi="Arial" w:cs="Arial"/>
          <w:b/>
          <w:sz w:val="20"/>
          <w:szCs w:val="20"/>
          <w:lang w:val="en-GB"/>
        </w:rPr>
      </w:pPr>
    </w:p>
    <w:p w14:paraId="7A0D11C9" w14:textId="5DDE05BC" w:rsidR="00C05D0C" w:rsidRPr="00133E8C" w:rsidRDefault="004A3851" w:rsidP="005C3737">
      <w:pPr>
        <w:spacing w:line="360" w:lineRule="auto"/>
        <w:rPr>
          <w:rFonts w:ascii="Arial" w:hAnsi="Arial" w:cs="Arial"/>
          <w:b/>
          <w:sz w:val="20"/>
          <w:szCs w:val="20"/>
          <w:lang w:val="en-GB"/>
        </w:rPr>
      </w:pPr>
      <w:r>
        <w:rPr>
          <w:rFonts w:ascii="Arial" w:hAnsi="Arial" w:cs="Arial"/>
          <w:b/>
          <w:sz w:val="20"/>
          <w:szCs w:val="20"/>
          <w:lang w:val="en-GB"/>
        </w:rPr>
        <w:fldChar w:fldCharType="begin" w:fldLock="1"/>
      </w:r>
      <w:r>
        <w:rPr>
          <w:rFonts w:ascii="Arial" w:hAnsi="Arial" w:cs="Arial"/>
          <w:b/>
          <w:sz w:val="20"/>
          <w:szCs w:val="20"/>
          <w:lang w:val="en-GB"/>
        </w:rPr>
        <w:instrText xml:space="preserve"> USERPROPERTY  \* MERGEFORMAT </w:instrText>
      </w:r>
      <w:r>
        <w:rPr>
          <w:rFonts w:ascii="Arial" w:hAnsi="Arial" w:cs="Arial"/>
          <w:b/>
          <w:sz w:val="20"/>
          <w:szCs w:val="20"/>
          <w:lang w:val="en-GB"/>
        </w:rPr>
        <w:fldChar w:fldCharType="end"/>
      </w:r>
      <w:r w:rsidRPr="00840DDF">
        <w:rPr>
          <w:rFonts w:ascii="Arial" w:hAnsi="Arial" w:cs="Arial"/>
          <w:b/>
          <w:sz w:val="20"/>
          <w:szCs w:val="20"/>
          <w:lang w:val="en-GB"/>
        </w:rPr>
        <w:t xml:space="preserve">Figure </w:t>
      </w:r>
      <w:r w:rsidR="00F021F8">
        <w:rPr>
          <w:rFonts w:ascii="Arial" w:hAnsi="Arial" w:cs="Arial"/>
          <w:b/>
          <w:sz w:val="20"/>
          <w:szCs w:val="20"/>
          <w:lang w:val="en-GB"/>
        </w:rPr>
        <w:t>S</w:t>
      </w:r>
      <w:r w:rsidR="007D7B28">
        <w:rPr>
          <w:rFonts w:ascii="Arial" w:hAnsi="Arial" w:cs="Arial"/>
          <w:b/>
          <w:sz w:val="20"/>
          <w:szCs w:val="20"/>
          <w:lang w:val="en-GB"/>
        </w:rPr>
        <w:t>1</w:t>
      </w:r>
      <w:r>
        <w:rPr>
          <w:rFonts w:ascii="Arial" w:hAnsi="Arial" w:cs="Arial"/>
          <w:b/>
          <w:sz w:val="20"/>
          <w:szCs w:val="20"/>
          <w:lang w:val="en-GB"/>
        </w:rPr>
        <w:t xml:space="preserve">. </w:t>
      </w:r>
      <w:r w:rsidR="00323CFE" w:rsidRPr="00133E8C">
        <w:rPr>
          <w:rFonts w:ascii="Arial" w:hAnsi="Arial" w:cs="Arial"/>
          <w:sz w:val="20"/>
          <w:szCs w:val="20"/>
          <w:lang w:val="en-GB"/>
        </w:rPr>
        <w:t>Study</w:t>
      </w:r>
      <w:r w:rsidR="00C05D0C" w:rsidRPr="00133E8C">
        <w:rPr>
          <w:rFonts w:ascii="Arial" w:hAnsi="Arial" w:cs="Arial"/>
          <w:sz w:val="20"/>
          <w:szCs w:val="20"/>
          <w:lang w:val="en-GB"/>
        </w:rPr>
        <w:t xml:space="preserve"> profile.</w:t>
      </w:r>
    </w:p>
    <w:p w14:paraId="62703D89" w14:textId="77777777" w:rsidR="00C05D0C" w:rsidRPr="00133E8C" w:rsidRDefault="00C05D0C" w:rsidP="00133E8C">
      <w:pPr>
        <w:spacing w:line="480" w:lineRule="auto"/>
        <w:rPr>
          <w:rFonts w:ascii="Arial" w:hAnsi="Arial" w:cs="Arial"/>
          <w:b/>
          <w:sz w:val="20"/>
          <w:szCs w:val="20"/>
          <w:lang w:val="en-GB"/>
        </w:rPr>
      </w:pPr>
    </w:p>
    <w:p w14:paraId="06F591CE" w14:textId="27F90C94" w:rsidR="00C05D0C" w:rsidRPr="00133E8C" w:rsidRDefault="00F805E2" w:rsidP="00916D85">
      <w:pPr>
        <w:spacing w:line="480" w:lineRule="auto"/>
        <w:jc w:val="center"/>
        <w:rPr>
          <w:rFonts w:ascii="Arial" w:hAnsi="Arial" w:cs="Arial"/>
          <w:b/>
          <w:sz w:val="20"/>
          <w:szCs w:val="20"/>
          <w:lang w:val="en-GB"/>
        </w:rPr>
      </w:pPr>
      <w:r>
        <w:rPr>
          <w:rFonts w:ascii="Arial" w:hAnsi="Arial" w:cs="Arial"/>
          <w:b/>
          <w:noProof/>
          <w:sz w:val="20"/>
          <w:szCs w:val="20"/>
        </w:rPr>
        <w:drawing>
          <wp:inline distT="0" distB="0" distL="0" distR="0" wp14:anchorId="3F9BF209" wp14:editId="09A0CA33">
            <wp:extent cx="5615283" cy="4747308"/>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6973" cy="4748737"/>
                    </a:xfrm>
                    <a:prstGeom prst="rect">
                      <a:avLst/>
                    </a:prstGeom>
                    <a:noFill/>
                  </pic:spPr>
                </pic:pic>
              </a:graphicData>
            </a:graphic>
          </wp:inline>
        </w:drawing>
      </w:r>
      <w:r w:rsidR="00C05D0C" w:rsidRPr="00133E8C">
        <w:rPr>
          <w:rFonts w:ascii="Arial" w:hAnsi="Arial" w:cs="Arial"/>
          <w:b/>
          <w:sz w:val="20"/>
          <w:szCs w:val="20"/>
          <w:lang w:val="en-GB"/>
        </w:rPr>
        <w:br w:type="page"/>
      </w:r>
    </w:p>
    <w:p w14:paraId="15E747EE" w14:textId="5AF3DB26" w:rsidR="00040BA6" w:rsidRPr="00133E8C" w:rsidRDefault="00562A68" w:rsidP="00432055">
      <w:pPr>
        <w:spacing w:line="360" w:lineRule="auto"/>
        <w:jc w:val="both"/>
        <w:rPr>
          <w:rFonts w:ascii="Arial" w:hAnsi="Arial" w:cs="Arial"/>
          <w:sz w:val="20"/>
          <w:szCs w:val="20"/>
          <w:lang w:val="en-GB"/>
        </w:rPr>
      </w:pPr>
      <w:r w:rsidRPr="00133E8C">
        <w:rPr>
          <w:rFonts w:ascii="Arial" w:hAnsi="Arial" w:cs="Arial"/>
          <w:b/>
          <w:sz w:val="20"/>
          <w:szCs w:val="20"/>
          <w:lang w:val="en-GB"/>
        </w:rPr>
        <w:lastRenderedPageBreak/>
        <w:t xml:space="preserve">Figure </w:t>
      </w:r>
      <w:r w:rsidR="007D7B28">
        <w:rPr>
          <w:rFonts w:ascii="Arial" w:hAnsi="Arial" w:cs="Arial"/>
          <w:b/>
          <w:sz w:val="20"/>
          <w:szCs w:val="20"/>
          <w:lang w:val="en-GB"/>
        </w:rPr>
        <w:t>S2</w:t>
      </w:r>
      <w:r w:rsidRPr="00133E8C">
        <w:rPr>
          <w:rFonts w:ascii="Arial" w:hAnsi="Arial" w:cs="Arial"/>
          <w:b/>
          <w:sz w:val="20"/>
          <w:szCs w:val="20"/>
          <w:lang w:val="en-GB"/>
        </w:rPr>
        <w:t xml:space="preserve">. </w:t>
      </w:r>
      <w:proofErr w:type="gramStart"/>
      <w:r w:rsidR="00040BA6" w:rsidRPr="00133E8C">
        <w:rPr>
          <w:rFonts w:ascii="Arial" w:hAnsi="Arial" w:cs="Arial"/>
          <w:sz w:val="20"/>
          <w:szCs w:val="20"/>
          <w:lang w:val="en-GB"/>
        </w:rPr>
        <w:t xml:space="preserve">Impact of malaria </w:t>
      </w:r>
      <w:proofErr w:type="spellStart"/>
      <w:r w:rsidR="000F6239" w:rsidRPr="00133E8C">
        <w:rPr>
          <w:rFonts w:ascii="Arial" w:hAnsi="Arial" w:cs="Arial"/>
          <w:sz w:val="20"/>
          <w:szCs w:val="20"/>
          <w:lang w:val="en-GB"/>
        </w:rPr>
        <w:t>submicroscopic</w:t>
      </w:r>
      <w:proofErr w:type="spellEnd"/>
      <w:r w:rsidR="000F6239" w:rsidRPr="00133E8C">
        <w:rPr>
          <w:rFonts w:ascii="Arial" w:hAnsi="Arial" w:cs="Arial"/>
          <w:sz w:val="20"/>
          <w:szCs w:val="20"/>
          <w:lang w:val="en-GB"/>
        </w:rPr>
        <w:t xml:space="preserve"> infections in peripheral blood</w:t>
      </w:r>
      <w:r w:rsidR="00040BA6" w:rsidRPr="00133E8C">
        <w:rPr>
          <w:rFonts w:ascii="Arial" w:hAnsi="Arial" w:cs="Arial"/>
          <w:sz w:val="20"/>
          <w:szCs w:val="20"/>
          <w:lang w:val="en-GB"/>
        </w:rPr>
        <w:t xml:space="preserve"> on </w:t>
      </w:r>
      <w:r w:rsidR="00D50E19" w:rsidRPr="00133E8C">
        <w:rPr>
          <w:rFonts w:ascii="Arial" w:hAnsi="Arial" w:cs="Arial"/>
          <w:sz w:val="20"/>
          <w:szCs w:val="20"/>
          <w:lang w:val="en-GB"/>
        </w:rPr>
        <w:t>pregnancy</w:t>
      </w:r>
      <w:r w:rsidR="00040BA6" w:rsidRPr="00133E8C">
        <w:rPr>
          <w:rFonts w:ascii="Arial" w:hAnsi="Arial" w:cs="Arial"/>
          <w:sz w:val="20"/>
          <w:szCs w:val="20"/>
          <w:lang w:val="en-GB"/>
        </w:rPr>
        <w:t xml:space="preserve"> outcomes.</w:t>
      </w:r>
      <w:proofErr w:type="gramEnd"/>
    </w:p>
    <w:p w14:paraId="4BF286E1" w14:textId="29336F15" w:rsidR="00790A0A" w:rsidRPr="00133E8C" w:rsidRDefault="005D6A9D" w:rsidP="00D46B37">
      <w:pPr>
        <w:spacing w:line="360" w:lineRule="auto"/>
        <w:jc w:val="both"/>
        <w:rPr>
          <w:rFonts w:ascii="Arial" w:hAnsi="Arial" w:cs="Arial"/>
          <w:sz w:val="20"/>
          <w:szCs w:val="20"/>
          <w:lang w:val="en-GB"/>
        </w:rPr>
      </w:pPr>
      <w:proofErr w:type="spellStart"/>
      <w:r>
        <w:rPr>
          <w:rFonts w:ascii="Arial" w:hAnsi="Arial" w:cs="Arial"/>
          <w:sz w:val="20"/>
          <w:szCs w:val="20"/>
          <w:lang w:val="en-GB"/>
        </w:rPr>
        <w:t>S</w:t>
      </w:r>
      <w:r w:rsidR="00BA2EA3" w:rsidRPr="00133E8C">
        <w:rPr>
          <w:rFonts w:ascii="Arial" w:hAnsi="Arial" w:cs="Arial"/>
          <w:sz w:val="20"/>
          <w:szCs w:val="20"/>
          <w:lang w:val="en-GB"/>
        </w:rPr>
        <w:t>ubmicroscopic</w:t>
      </w:r>
      <w:proofErr w:type="spellEnd"/>
      <w:r w:rsidR="00BA2EA3" w:rsidRPr="00133E8C">
        <w:rPr>
          <w:rFonts w:ascii="Arial" w:hAnsi="Arial" w:cs="Arial"/>
          <w:sz w:val="20"/>
          <w:szCs w:val="20"/>
          <w:lang w:val="en-GB"/>
        </w:rPr>
        <w:t xml:space="preserve"> infections were </w:t>
      </w:r>
      <w:r w:rsidR="00E53F3A" w:rsidRPr="00133E8C">
        <w:rPr>
          <w:rFonts w:ascii="Arial" w:hAnsi="Arial" w:cs="Arial"/>
          <w:sz w:val="20"/>
          <w:szCs w:val="20"/>
          <w:lang w:val="en-GB"/>
        </w:rPr>
        <w:t>defined as</w:t>
      </w:r>
      <w:r w:rsidR="00BA2EA3" w:rsidRPr="00133E8C">
        <w:rPr>
          <w:rFonts w:ascii="Arial" w:hAnsi="Arial" w:cs="Arial"/>
          <w:sz w:val="20"/>
          <w:szCs w:val="20"/>
          <w:lang w:val="en-GB"/>
        </w:rPr>
        <w:t xml:space="preserve"> </w:t>
      </w:r>
      <w:r w:rsidR="00BA2EA3" w:rsidRPr="00133E8C">
        <w:rPr>
          <w:rFonts w:ascii="Arial" w:hAnsi="Arial" w:cs="Arial"/>
          <w:i/>
          <w:sz w:val="20"/>
          <w:szCs w:val="20"/>
          <w:lang w:val="en-GB"/>
        </w:rPr>
        <w:t>P. falciparum</w:t>
      </w:r>
      <w:r w:rsidR="00BA2EA3" w:rsidRPr="00133E8C">
        <w:rPr>
          <w:rFonts w:ascii="Arial" w:hAnsi="Arial" w:cs="Arial"/>
          <w:sz w:val="20"/>
          <w:szCs w:val="20"/>
          <w:lang w:val="en-GB"/>
        </w:rPr>
        <w:t xml:space="preserve"> </w:t>
      </w:r>
      <w:r w:rsidR="00E53F3A" w:rsidRPr="00133E8C">
        <w:rPr>
          <w:rFonts w:ascii="Arial" w:hAnsi="Arial" w:cs="Arial"/>
          <w:sz w:val="20"/>
          <w:szCs w:val="20"/>
          <w:lang w:val="en-GB"/>
        </w:rPr>
        <w:t>infections</w:t>
      </w:r>
      <w:r w:rsidR="00BA2EA3" w:rsidRPr="00133E8C">
        <w:rPr>
          <w:rFonts w:ascii="Arial" w:hAnsi="Arial" w:cs="Arial"/>
          <w:sz w:val="20"/>
          <w:szCs w:val="20"/>
          <w:lang w:val="en-GB"/>
        </w:rPr>
        <w:t xml:space="preserve"> detected by qPCR </w:t>
      </w:r>
      <w:r w:rsidR="00BA2EA3" w:rsidRPr="00133E8C">
        <w:rPr>
          <w:rFonts w:ascii="Arial" w:hAnsi="Arial" w:cs="Arial"/>
          <w:sz w:val="20"/>
          <w:szCs w:val="20"/>
          <w:lang w:val="en-US"/>
        </w:rPr>
        <w:t xml:space="preserve">but </w:t>
      </w:r>
      <w:r w:rsidR="00E53F3A" w:rsidRPr="00133E8C">
        <w:rPr>
          <w:rFonts w:ascii="Arial" w:hAnsi="Arial" w:cs="Arial"/>
          <w:sz w:val="20"/>
          <w:szCs w:val="20"/>
          <w:lang w:val="en-US"/>
        </w:rPr>
        <w:t>negative</w:t>
      </w:r>
      <w:r w:rsidR="00BA2EA3" w:rsidRPr="00133E8C">
        <w:rPr>
          <w:rFonts w:ascii="Arial" w:hAnsi="Arial" w:cs="Arial"/>
          <w:sz w:val="20"/>
          <w:szCs w:val="20"/>
          <w:lang w:val="en-US"/>
        </w:rPr>
        <w:t xml:space="preserve"> by </w:t>
      </w:r>
      <w:r w:rsidR="00BA2EA3" w:rsidRPr="00133E8C">
        <w:rPr>
          <w:rFonts w:ascii="Arial" w:hAnsi="Arial" w:cs="Arial"/>
          <w:sz w:val="20"/>
          <w:szCs w:val="20"/>
          <w:lang w:val="en-GB"/>
        </w:rPr>
        <w:t xml:space="preserve">microscopy. </w:t>
      </w:r>
      <w:r w:rsidR="00790A0A" w:rsidRPr="00133E8C">
        <w:rPr>
          <w:rFonts w:ascii="Arial" w:hAnsi="Arial" w:cs="Arial"/>
          <w:sz w:val="20"/>
          <w:szCs w:val="20"/>
          <w:lang w:val="en-GB"/>
        </w:rPr>
        <w:t xml:space="preserve">The dot and T bar represents the mean difference and 95% confidence interval in </w:t>
      </w:r>
      <w:proofErr w:type="spellStart"/>
      <w:r w:rsidR="00790A0A" w:rsidRPr="00133E8C">
        <w:rPr>
          <w:rFonts w:ascii="Arial" w:hAnsi="Arial" w:cs="Arial"/>
          <w:sz w:val="20"/>
          <w:szCs w:val="20"/>
          <w:lang w:val="en-GB"/>
        </w:rPr>
        <w:t>hemoglobin</w:t>
      </w:r>
      <w:proofErr w:type="spellEnd"/>
      <w:r w:rsidR="00790A0A" w:rsidRPr="00133E8C">
        <w:rPr>
          <w:rFonts w:ascii="Arial" w:hAnsi="Arial" w:cs="Arial"/>
          <w:sz w:val="20"/>
          <w:szCs w:val="20"/>
          <w:lang w:val="en-GB"/>
        </w:rPr>
        <w:t xml:space="preserve"> levels </w:t>
      </w:r>
      <w:r w:rsidR="00790A0A" w:rsidRPr="00D46B37">
        <w:rPr>
          <w:rFonts w:ascii="Arial" w:hAnsi="Arial" w:cs="Arial"/>
          <w:sz w:val="20"/>
          <w:szCs w:val="20"/>
          <w:lang w:val="en-GB"/>
        </w:rPr>
        <w:t>(</w:t>
      </w:r>
      <w:r w:rsidR="00D46B37">
        <w:rPr>
          <w:rFonts w:ascii="Arial" w:hAnsi="Arial" w:cs="Arial"/>
          <w:b/>
          <w:sz w:val="20"/>
          <w:szCs w:val="20"/>
          <w:lang w:val="en-GB"/>
        </w:rPr>
        <w:t>a</w:t>
      </w:r>
      <w:r w:rsidR="00790A0A" w:rsidRPr="00D46B37">
        <w:rPr>
          <w:rFonts w:ascii="Arial" w:hAnsi="Arial" w:cs="Arial"/>
          <w:b/>
          <w:sz w:val="20"/>
          <w:szCs w:val="20"/>
          <w:lang w:val="en-GB"/>
        </w:rPr>
        <w:t xml:space="preserve">, </w:t>
      </w:r>
      <w:r w:rsidR="00D46B37">
        <w:rPr>
          <w:rFonts w:ascii="Arial" w:hAnsi="Arial" w:cs="Arial"/>
          <w:b/>
          <w:sz w:val="20"/>
          <w:szCs w:val="20"/>
          <w:lang w:val="en-GB"/>
        </w:rPr>
        <w:t>d</w:t>
      </w:r>
      <w:r w:rsidR="00790A0A" w:rsidRPr="00D46B37">
        <w:rPr>
          <w:rFonts w:ascii="Arial" w:hAnsi="Arial" w:cs="Arial"/>
          <w:sz w:val="20"/>
          <w:szCs w:val="20"/>
          <w:lang w:val="en-GB"/>
        </w:rPr>
        <w:t>)</w:t>
      </w:r>
      <w:r w:rsidR="00D46B37">
        <w:rPr>
          <w:rFonts w:ascii="Arial" w:hAnsi="Arial" w:cs="Arial"/>
          <w:sz w:val="20"/>
          <w:szCs w:val="20"/>
          <w:lang w:val="en-GB"/>
        </w:rPr>
        <w:t xml:space="preserve">, the difference of haemoglobin levels from recruitment to delivery </w:t>
      </w:r>
      <w:r w:rsidR="00D46B37" w:rsidRPr="00133E8C">
        <w:rPr>
          <w:rFonts w:ascii="Arial" w:hAnsi="Arial" w:cs="Arial"/>
          <w:sz w:val="20"/>
          <w:szCs w:val="20"/>
          <w:lang w:val="en-GB"/>
        </w:rPr>
        <w:t>(</w:t>
      </w:r>
      <w:r w:rsidR="00D46B37">
        <w:rPr>
          <w:rFonts w:ascii="Arial" w:hAnsi="Arial" w:cs="Arial"/>
          <w:b/>
          <w:sz w:val="20"/>
          <w:szCs w:val="20"/>
          <w:lang w:val="en-GB"/>
        </w:rPr>
        <w:t>b, e</w:t>
      </w:r>
      <w:r w:rsidR="00D46B37" w:rsidRPr="00133E8C">
        <w:rPr>
          <w:rFonts w:ascii="Arial" w:hAnsi="Arial" w:cs="Arial"/>
          <w:sz w:val="20"/>
          <w:szCs w:val="20"/>
          <w:lang w:val="en-GB"/>
        </w:rPr>
        <w:t>)</w:t>
      </w:r>
      <w:r w:rsidR="00D46B37">
        <w:rPr>
          <w:rFonts w:ascii="Arial" w:hAnsi="Arial" w:cs="Arial"/>
          <w:sz w:val="20"/>
          <w:szCs w:val="20"/>
          <w:lang w:val="en-GB"/>
        </w:rPr>
        <w:t xml:space="preserve">, </w:t>
      </w:r>
      <w:r w:rsidR="00790A0A" w:rsidRPr="00133E8C">
        <w:rPr>
          <w:rFonts w:ascii="Arial" w:hAnsi="Arial" w:cs="Arial"/>
          <w:sz w:val="20"/>
          <w:szCs w:val="20"/>
          <w:lang w:val="en-GB"/>
        </w:rPr>
        <w:t xml:space="preserve"> or birth weight (</w:t>
      </w:r>
      <w:r w:rsidR="00D46B37">
        <w:rPr>
          <w:rFonts w:ascii="Arial" w:hAnsi="Arial" w:cs="Arial"/>
          <w:b/>
          <w:sz w:val="20"/>
          <w:szCs w:val="20"/>
          <w:lang w:val="en-GB"/>
        </w:rPr>
        <w:t>c, f</w:t>
      </w:r>
      <w:r w:rsidR="00790A0A" w:rsidRPr="00133E8C">
        <w:rPr>
          <w:rFonts w:ascii="Arial" w:hAnsi="Arial" w:cs="Arial"/>
          <w:sz w:val="20"/>
          <w:szCs w:val="20"/>
          <w:lang w:val="en-GB"/>
        </w:rPr>
        <w:t xml:space="preserve">) between malaria infected and uninfected women in the multivariate regression analysis adjusted </w:t>
      </w:r>
      <w:r w:rsidR="00790A0A" w:rsidRPr="00133E8C">
        <w:rPr>
          <w:rFonts w:ascii="Arial" w:eastAsia="OTNEJMScalaSansLF" w:hAnsi="Arial" w:cs="Arial"/>
          <w:sz w:val="20"/>
          <w:szCs w:val="20"/>
          <w:lang w:val="en-GB" w:eastAsia="fr-FR"/>
        </w:rPr>
        <w:t xml:space="preserve">for type of </w:t>
      </w:r>
      <w:proofErr w:type="spellStart"/>
      <w:r w:rsidR="00790A0A" w:rsidRPr="00133E8C">
        <w:rPr>
          <w:rFonts w:ascii="Arial" w:hAnsi="Arial" w:cs="Arial"/>
          <w:sz w:val="20"/>
          <w:szCs w:val="20"/>
          <w:lang w:val="en-GB"/>
        </w:rPr>
        <w:t>IPTp</w:t>
      </w:r>
      <w:proofErr w:type="spellEnd"/>
      <w:r w:rsidR="00790A0A" w:rsidRPr="00133E8C">
        <w:rPr>
          <w:rFonts w:ascii="Arial" w:hAnsi="Arial" w:cs="Arial"/>
          <w:sz w:val="20"/>
          <w:szCs w:val="20"/>
          <w:lang w:val="en-GB"/>
        </w:rPr>
        <w:t xml:space="preserve"> drug</w:t>
      </w:r>
      <w:r w:rsidR="00790A0A" w:rsidRPr="00133E8C">
        <w:rPr>
          <w:rFonts w:ascii="Arial" w:hAnsi="Arial" w:cs="Arial"/>
          <w:sz w:val="20"/>
          <w:szCs w:val="20"/>
          <w:lang w:val="en-GB" w:bidi="sa-IN"/>
        </w:rPr>
        <w:t xml:space="preserve">, season, </w:t>
      </w:r>
      <w:r w:rsidR="000332E7">
        <w:rPr>
          <w:rFonts w:ascii="Arial" w:hAnsi="Arial" w:cs="Arial"/>
          <w:sz w:val="20"/>
          <w:szCs w:val="20"/>
          <w:lang w:val="en-GB" w:bidi="sa-IN"/>
        </w:rPr>
        <w:t xml:space="preserve">age, </w:t>
      </w:r>
      <w:r w:rsidR="00790A0A" w:rsidRPr="00133E8C">
        <w:rPr>
          <w:rFonts w:ascii="Arial" w:hAnsi="Arial" w:cs="Arial"/>
          <w:sz w:val="20"/>
          <w:szCs w:val="20"/>
          <w:lang w:val="en-GB" w:bidi="sa-IN"/>
        </w:rPr>
        <w:t xml:space="preserve">gravidity, gestational age, </w:t>
      </w:r>
      <w:proofErr w:type="spellStart"/>
      <w:r w:rsidR="00790A0A" w:rsidRPr="00133E8C">
        <w:rPr>
          <w:rFonts w:ascii="Arial" w:hAnsi="Arial" w:cs="Arial"/>
          <w:sz w:val="20"/>
          <w:szCs w:val="20"/>
          <w:lang w:val="en-GB" w:bidi="sa-IN"/>
        </w:rPr>
        <w:t>anemia</w:t>
      </w:r>
      <w:proofErr w:type="spellEnd"/>
      <w:r w:rsidR="00790A0A" w:rsidRPr="00133E8C">
        <w:rPr>
          <w:rFonts w:ascii="Arial" w:hAnsi="Arial" w:cs="Arial"/>
          <w:sz w:val="20"/>
          <w:szCs w:val="20"/>
          <w:lang w:val="en-GB" w:bidi="sa-IN"/>
        </w:rPr>
        <w:t>, literacy, RPR result and MUAC at recruitment, plus CD4+T cell count at recruitment in the case of HV-infected women (</w:t>
      </w:r>
      <w:r w:rsidR="00D46B37">
        <w:rPr>
          <w:rFonts w:ascii="Arial" w:hAnsi="Arial" w:cs="Arial"/>
          <w:b/>
          <w:sz w:val="20"/>
          <w:szCs w:val="20"/>
          <w:lang w:val="en-GB" w:bidi="sa-IN"/>
        </w:rPr>
        <w:t>d, e, f</w:t>
      </w:r>
      <w:r w:rsidR="00790A0A" w:rsidRPr="00133E8C">
        <w:rPr>
          <w:rFonts w:ascii="Arial" w:hAnsi="Arial" w:cs="Arial"/>
          <w:sz w:val="20"/>
          <w:szCs w:val="20"/>
          <w:lang w:val="en-GB" w:bidi="sa-IN"/>
        </w:rPr>
        <w:t xml:space="preserve">). </w:t>
      </w:r>
      <w:r w:rsidR="00790A0A" w:rsidRPr="00133E8C">
        <w:rPr>
          <w:rFonts w:ascii="Arial" w:hAnsi="Arial" w:cs="Arial"/>
          <w:sz w:val="20"/>
          <w:szCs w:val="20"/>
          <w:lang w:val="en-GB"/>
        </w:rPr>
        <w:t xml:space="preserve">Modification of the associations by study area (B=Benin, G=Gabon, K=Kenya, M=Mozambique) was determined through the inclusion of an interaction term in the regression models, and combination of the coefficients plus the interaction and the standard error was estimated by the delta method. </w:t>
      </w:r>
    </w:p>
    <w:p w14:paraId="728AA540" w14:textId="6E37E733" w:rsidR="00790A0A" w:rsidRPr="00133E8C" w:rsidRDefault="00D46B37" w:rsidP="00D34EBA">
      <w:pPr>
        <w:spacing w:line="480" w:lineRule="auto"/>
        <w:jc w:val="center"/>
        <w:rPr>
          <w:rFonts w:ascii="Arial" w:hAnsi="Arial" w:cs="Arial"/>
          <w:sz w:val="20"/>
          <w:szCs w:val="20"/>
          <w:lang w:val="en-GB"/>
        </w:rPr>
      </w:pPr>
      <w:r>
        <w:object w:dxaOrig="7880" w:dyaOrig="10545" w14:anchorId="3B553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85pt;height:425.05pt" o:ole="">
            <v:imagedata r:id="rId16" o:title=""/>
          </v:shape>
          <o:OLEObject Type="Embed" ProgID="Prism5.Document" ShapeID="_x0000_i1025" DrawAspect="Content" ObjectID="_1558982272" r:id="rId17"/>
        </w:object>
      </w:r>
    </w:p>
    <w:p w14:paraId="575FFF7B" w14:textId="77777777" w:rsidR="00040BA6" w:rsidRPr="00133E8C" w:rsidRDefault="00040BA6" w:rsidP="00133E8C">
      <w:pPr>
        <w:spacing w:line="480" w:lineRule="auto"/>
        <w:jc w:val="both"/>
        <w:rPr>
          <w:rFonts w:ascii="Arial" w:hAnsi="Arial" w:cs="Arial"/>
          <w:sz w:val="20"/>
          <w:szCs w:val="20"/>
          <w:lang w:val="en-GB"/>
        </w:rPr>
      </w:pPr>
    </w:p>
    <w:p w14:paraId="18D8EE73" w14:textId="7EB6974D" w:rsidR="00040BA6" w:rsidRPr="00133E8C" w:rsidRDefault="00040BA6" w:rsidP="00133E8C">
      <w:pPr>
        <w:spacing w:line="480" w:lineRule="auto"/>
        <w:jc w:val="center"/>
        <w:rPr>
          <w:rFonts w:ascii="Arial" w:hAnsi="Arial" w:cs="Arial"/>
          <w:sz w:val="20"/>
          <w:szCs w:val="20"/>
          <w:lang w:val="en-GB"/>
        </w:rPr>
      </w:pPr>
    </w:p>
    <w:p w14:paraId="0E35B8D2" w14:textId="32E241C2" w:rsidR="00621734" w:rsidRPr="00133E8C" w:rsidRDefault="00EC6F0C" w:rsidP="000332E7">
      <w:pPr>
        <w:spacing w:line="360" w:lineRule="auto"/>
        <w:jc w:val="both"/>
        <w:rPr>
          <w:rFonts w:ascii="Arial" w:hAnsi="Arial" w:cs="Arial"/>
          <w:sz w:val="20"/>
          <w:szCs w:val="20"/>
          <w:lang w:val="en-GB"/>
        </w:rPr>
      </w:pPr>
      <w:r w:rsidRPr="00133E8C">
        <w:rPr>
          <w:rFonts w:ascii="Arial" w:hAnsi="Arial" w:cs="Arial"/>
          <w:b/>
          <w:sz w:val="20"/>
          <w:szCs w:val="20"/>
          <w:lang w:val="en-GB"/>
        </w:rPr>
        <w:br w:type="page"/>
      </w:r>
      <w:r w:rsidR="007D7B28">
        <w:rPr>
          <w:rFonts w:ascii="Arial" w:hAnsi="Arial" w:cs="Arial"/>
          <w:b/>
          <w:sz w:val="20"/>
          <w:szCs w:val="20"/>
          <w:lang w:val="en-GB"/>
        </w:rPr>
        <w:lastRenderedPageBreak/>
        <w:t>Figure S3</w:t>
      </w:r>
      <w:r w:rsidR="00621734" w:rsidRPr="00133E8C">
        <w:rPr>
          <w:rFonts w:ascii="Arial" w:hAnsi="Arial" w:cs="Arial"/>
          <w:b/>
          <w:sz w:val="20"/>
          <w:szCs w:val="20"/>
          <w:lang w:val="en-GB"/>
        </w:rPr>
        <w:t xml:space="preserve">. </w:t>
      </w:r>
      <w:r w:rsidR="00621734" w:rsidRPr="00133E8C">
        <w:rPr>
          <w:rFonts w:ascii="Arial" w:hAnsi="Arial" w:cs="Arial"/>
          <w:sz w:val="20"/>
          <w:szCs w:val="20"/>
          <w:lang w:val="en-GB"/>
        </w:rPr>
        <w:t>Relationship between parasite densities in peripheral blood measured by qPCR and haemoglobin levels</w:t>
      </w:r>
      <w:r w:rsidR="00AA0622">
        <w:rPr>
          <w:rFonts w:ascii="Arial" w:hAnsi="Arial" w:cs="Arial"/>
          <w:sz w:val="20"/>
          <w:szCs w:val="20"/>
          <w:lang w:val="en-GB"/>
        </w:rPr>
        <w:t xml:space="preserve"> and the </w:t>
      </w:r>
      <w:r w:rsidR="007D7B28">
        <w:rPr>
          <w:rFonts w:ascii="Arial" w:hAnsi="Arial" w:cs="Arial"/>
          <w:sz w:val="20"/>
          <w:szCs w:val="20"/>
          <w:lang w:val="en-GB"/>
        </w:rPr>
        <w:t xml:space="preserve">difference in haemoglobin levels from recruitment </w:t>
      </w:r>
      <w:r w:rsidR="00AA0622">
        <w:rPr>
          <w:rFonts w:ascii="Arial" w:hAnsi="Arial" w:cs="Arial"/>
          <w:sz w:val="20"/>
          <w:szCs w:val="20"/>
          <w:lang w:val="en-GB"/>
        </w:rPr>
        <w:t>to delivery</w:t>
      </w:r>
      <w:r w:rsidR="007D7B28">
        <w:rPr>
          <w:rFonts w:ascii="Arial" w:hAnsi="Arial" w:cs="Arial"/>
          <w:sz w:val="20"/>
          <w:szCs w:val="20"/>
          <w:lang w:val="en-GB"/>
        </w:rPr>
        <w:t xml:space="preserve"> </w:t>
      </w:r>
      <w:r w:rsidR="00D46B37">
        <w:rPr>
          <w:rFonts w:ascii="Arial" w:hAnsi="Arial" w:cs="Arial"/>
          <w:sz w:val="20"/>
          <w:szCs w:val="20"/>
          <w:lang w:val="en-GB"/>
        </w:rPr>
        <w:t>(</w:t>
      </w:r>
      <w:r w:rsidR="00D46B37">
        <w:rPr>
          <w:rFonts w:ascii="Arial" w:hAnsi="Arial" w:cs="Arial"/>
          <w:sz w:val="20"/>
          <w:szCs w:val="20"/>
          <w:lang w:val="en-GB"/>
        </w:rPr>
        <w:sym w:font="Symbol" w:char="F044"/>
      </w:r>
      <w:r w:rsidR="00D46B37">
        <w:rPr>
          <w:rFonts w:ascii="Arial" w:hAnsi="Arial" w:cs="Arial"/>
          <w:sz w:val="20"/>
          <w:szCs w:val="20"/>
          <w:lang w:val="en-GB"/>
        </w:rPr>
        <w:t xml:space="preserve"> </w:t>
      </w:r>
      <w:proofErr w:type="spellStart"/>
      <w:r w:rsidR="00D46B37">
        <w:rPr>
          <w:rFonts w:ascii="Arial" w:hAnsi="Arial" w:cs="Arial"/>
          <w:sz w:val="20"/>
          <w:szCs w:val="20"/>
          <w:lang w:val="en-GB"/>
        </w:rPr>
        <w:t>Hemoglobin</w:t>
      </w:r>
      <w:proofErr w:type="spellEnd"/>
      <w:r w:rsidR="00D46B37">
        <w:rPr>
          <w:rFonts w:ascii="Arial" w:hAnsi="Arial" w:cs="Arial"/>
          <w:sz w:val="20"/>
          <w:szCs w:val="20"/>
          <w:lang w:val="en-GB"/>
        </w:rPr>
        <w:t xml:space="preserve">) </w:t>
      </w:r>
      <w:r w:rsidR="00621734" w:rsidRPr="00133E8C">
        <w:rPr>
          <w:rFonts w:ascii="Arial" w:hAnsi="Arial" w:cs="Arial"/>
          <w:sz w:val="20"/>
          <w:szCs w:val="20"/>
          <w:lang w:val="en-GB"/>
        </w:rPr>
        <w:t xml:space="preserve">in HIV-uninfected </w:t>
      </w:r>
      <w:r w:rsidR="00621734" w:rsidRPr="00AA0622">
        <w:rPr>
          <w:rFonts w:ascii="Arial" w:hAnsi="Arial" w:cs="Arial"/>
          <w:sz w:val="20"/>
          <w:szCs w:val="20"/>
          <w:lang w:val="en-GB"/>
        </w:rPr>
        <w:t>women from Benin (</w:t>
      </w:r>
      <w:r w:rsidR="00D46B37">
        <w:rPr>
          <w:rFonts w:ascii="Arial" w:hAnsi="Arial" w:cs="Arial"/>
          <w:b/>
          <w:sz w:val="20"/>
          <w:szCs w:val="20"/>
          <w:lang w:val="en-GB"/>
        </w:rPr>
        <w:t>a, d</w:t>
      </w:r>
      <w:r w:rsidR="00621734" w:rsidRPr="00D46B37">
        <w:rPr>
          <w:rFonts w:ascii="Arial" w:hAnsi="Arial" w:cs="Arial"/>
          <w:sz w:val="20"/>
          <w:szCs w:val="20"/>
          <w:lang w:val="en-GB"/>
        </w:rPr>
        <w:t>)</w:t>
      </w:r>
      <w:r w:rsidR="00621734" w:rsidRPr="00AA0622">
        <w:rPr>
          <w:rFonts w:ascii="Arial" w:hAnsi="Arial" w:cs="Arial"/>
          <w:sz w:val="20"/>
          <w:szCs w:val="20"/>
          <w:lang w:val="en-GB"/>
        </w:rPr>
        <w:t>, Gabon (</w:t>
      </w:r>
      <w:r w:rsidR="00D46B37">
        <w:rPr>
          <w:rFonts w:ascii="Arial" w:hAnsi="Arial" w:cs="Arial"/>
          <w:b/>
          <w:sz w:val="20"/>
          <w:szCs w:val="20"/>
          <w:lang w:val="en-GB"/>
        </w:rPr>
        <w:t>b, e</w:t>
      </w:r>
      <w:r w:rsidR="00621734" w:rsidRPr="00AA0622">
        <w:rPr>
          <w:rFonts w:ascii="Arial" w:hAnsi="Arial" w:cs="Arial"/>
          <w:sz w:val="20"/>
          <w:szCs w:val="20"/>
          <w:lang w:val="en-GB"/>
        </w:rPr>
        <w:t>) and Mozambique (</w:t>
      </w:r>
      <w:r w:rsidR="00D46B37">
        <w:rPr>
          <w:rFonts w:ascii="Arial" w:hAnsi="Arial" w:cs="Arial"/>
          <w:b/>
          <w:sz w:val="20"/>
          <w:szCs w:val="20"/>
          <w:lang w:val="en-GB"/>
        </w:rPr>
        <w:t>c, f</w:t>
      </w:r>
      <w:r w:rsidR="0095672D" w:rsidRPr="00AA0622">
        <w:rPr>
          <w:rFonts w:ascii="Arial" w:hAnsi="Arial" w:cs="Arial"/>
          <w:sz w:val="20"/>
          <w:szCs w:val="20"/>
          <w:lang w:val="en-GB"/>
        </w:rPr>
        <w:t>).</w:t>
      </w:r>
      <w:r w:rsidR="00621734" w:rsidRPr="00AA0622">
        <w:rPr>
          <w:rFonts w:ascii="Arial" w:hAnsi="Arial" w:cs="Arial"/>
          <w:sz w:val="20"/>
          <w:szCs w:val="20"/>
          <w:lang w:val="en-GB"/>
        </w:rPr>
        <w:t xml:space="preserve"> </w:t>
      </w:r>
      <w:r w:rsidR="00621734" w:rsidRPr="00AA0622">
        <w:rPr>
          <w:rFonts w:ascii="Arial" w:hAnsi="Arial" w:cs="Arial"/>
          <w:sz w:val="20"/>
          <w:szCs w:val="20"/>
          <w:lang w:val="en-GB" w:bidi="sa-IN"/>
        </w:rPr>
        <w:t>Solid</w:t>
      </w:r>
      <w:r w:rsidR="00621734" w:rsidRPr="00133E8C">
        <w:rPr>
          <w:rFonts w:ascii="Arial" w:hAnsi="Arial" w:cs="Arial"/>
          <w:sz w:val="20"/>
          <w:szCs w:val="20"/>
          <w:lang w:val="en-GB" w:bidi="sa-IN"/>
        </w:rPr>
        <w:t xml:space="preserve"> red lines indicate best fit. </w:t>
      </w:r>
    </w:p>
    <w:p w14:paraId="3DFFFF45" w14:textId="77777777" w:rsidR="00621734" w:rsidRPr="00133E8C" w:rsidRDefault="00621734" w:rsidP="00133E8C">
      <w:pPr>
        <w:spacing w:line="480" w:lineRule="auto"/>
        <w:rPr>
          <w:rFonts w:ascii="Arial" w:hAnsi="Arial" w:cs="Arial"/>
          <w:b/>
          <w:sz w:val="20"/>
          <w:szCs w:val="20"/>
          <w:lang w:val="en-GB"/>
        </w:rPr>
      </w:pPr>
    </w:p>
    <w:p w14:paraId="20F0CFA3" w14:textId="77777777" w:rsidR="00621734" w:rsidRPr="00133E8C" w:rsidRDefault="00621734" w:rsidP="00133E8C">
      <w:pPr>
        <w:spacing w:line="480" w:lineRule="auto"/>
        <w:rPr>
          <w:rFonts w:ascii="Arial" w:hAnsi="Arial" w:cs="Arial"/>
          <w:sz w:val="20"/>
          <w:szCs w:val="20"/>
          <w:lang w:val="en-GB"/>
        </w:rPr>
      </w:pPr>
    </w:p>
    <w:p w14:paraId="1DC6EF6A" w14:textId="63EC50B5" w:rsidR="00472937" w:rsidRPr="00916D85" w:rsidRDefault="00432055" w:rsidP="00916D85">
      <w:pPr>
        <w:spacing w:line="480" w:lineRule="auto"/>
        <w:jc w:val="center"/>
        <w:rPr>
          <w:rFonts w:ascii="Arial" w:hAnsi="Arial" w:cs="Arial"/>
          <w:b/>
          <w:sz w:val="20"/>
          <w:szCs w:val="20"/>
          <w:lang w:val="en-GB"/>
        </w:rPr>
      </w:pPr>
      <w:r w:rsidRPr="00432055">
        <w:rPr>
          <w:noProof/>
        </w:rPr>
        <w:drawing>
          <wp:inline distT="0" distB="0" distL="0" distR="0" wp14:anchorId="09331153" wp14:editId="6B5289D0">
            <wp:extent cx="5400040" cy="491657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4916579"/>
                    </a:xfrm>
                    <a:prstGeom prst="rect">
                      <a:avLst/>
                    </a:prstGeom>
                    <a:noFill/>
                    <a:ln>
                      <a:noFill/>
                    </a:ln>
                  </pic:spPr>
                </pic:pic>
              </a:graphicData>
            </a:graphic>
          </wp:inline>
        </w:drawing>
      </w:r>
    </w:p>
    <w:sectPr w:rsidR="00472937" w:rsidRPr="00916D85" w:rsidSect="00D24C54">
      <w:footerReference w:type="even"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D0BB6" w14:textId="77777777" w:rsidR="00B20EC7" w:rsidRDefault="00B20EC7">
      <w:r>
        <w:separator/>
      </w:r>
    </w:p>
  </w:endnote>
  <w:endnote w:type="continuationSeparator" w:id="0">
    <w:p w14:paraId="16FCF45E" w14:textId="77777777" w:rsidR="00B20EC7" w:rsidRDefault="00B2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TNEJMScalaSansLF">
    <w:altName w:val="Arial Unicode MS"/>
    <w:panose1 w:val="00000000000000000000"/>
    <w:charset w:val="86"/>
    <w:family w:val="swiss"/>
    <w:notTrueType/>
    <w:pitch w:val="default"/>
    <w:sig w:usb0="00000000"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62011" w14:textId="77777777" w:rsidR="00BB3901" w:rsidRDefault="00BB3901" w:rsidP="008922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08ECC5" w14:textId="77777777" w:rsidR="00BB3901" w:rsidRDefault="00BB3901" w:rsidP="0089223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5D4DC" w14:textId="77777777" w:rsidR="00BB3901" w:rsidRPr="00472937" w:rsidRDefault="00BB3901" w:rsidP="0089223E">
    <w:pPr>
      <w:pStyle w:val="Piedepgina"/>
      <w:framePr w:wrap="around" w:vAnchor="text" w:hAnchor="margin" w:xAlign="right" w:y="1"/>
      <w:rPr>
        <w:rStyle w:val="Nmerodepgina"/>
        <w:sz w:val="20"/>
        <w:szCs w:val="20"/>
      </w:rPr>
    </w:pPr>
    <w:r w:rsidRPr="00472937">
      <w:rPr>
        <w:rStyle w:val="Nmerodepgina"/>
        <w:rFonts w:ascii="Arial" w:hAnsi="Arial"/>
        <w:sz w:val="20"/>
        <w:szCs w:val="20"/>
      </w:rPr>
      <w:fldChar w:fldCharType="begin"/>
    </w:r>
    <w:r w:rsidRPr="00472937">
      <w:rPr>
        <w:rStyle w:val="Nmerodepgina"/>
        <w:rFonts w:ascii="Arial" w:hAnsi="Arial"/>
        <w:sz w:val="20"/>
        <w:szCs w:val="20"/>
      </w:rPr>
      <w:instrText xml:space="preserve">PAGE  </w:instrText>
    </w:r>
    <w:r w:rsidRPr="00472937">
      <w:rPr>
        <w:rStyle w:val="Nmerodepgina"/>
        <w:rFonts w:ascii="Arial" w:hAnsi="Arial"/>
        <w:sz w:val="20"/>
        <w:szCs w:val="20"/>
      </w:rPr>
      <w:fldChar w:fldCharType="separate"/>
    </w:r>
    <w:r w:rsidR="003E4A21">
      <w:rPr>
        <w:rStyle w:val="Nmerodepgina"/>
        <w:rFonts w:ascii="Arial" w:hAnsi="Arial"/>
        <w:noProof/>
        <w:sz w:val="20"/>
        <w:szCs w:val="20"/>
      </w:rPr>
      <w:t>4</w:t>
    </w:r>
    <w:r w:rsidRPr="00472937">
      <w:rPr>
        <w:rStyle w:val="Nmerodepgina"/>
        <w:rFonts w:ascii="Arial" w:hAnsi="Arial"/>
        <w:sz w:val="20"/>
        <w:szCs w:val="20"/>
      </w:rPr>
      <w:fldChar w:fldCharType="end"/>
    </w:r>
  </w:p>
  <w:p w14:paraId="3AE3FC5A" w14:textId="77777777" w:rsidR="00BB3901" w:rsidRPr="009278EC" w:rsidRDefault="00BB3901" w:rsidP="0089223E">
    <w:pPr>
      <w:pStyle w:val="Piedepgina"/>
      <w:ind w:right="360"/>
      <w:rPr>
        <w:rFonts w:ascii="Arial" w:hAnsi="Arial"/>
        <w:i/>
        <w:sz w:val="18"/>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A8A70" w14:textId="77777777" w:rsidR="00B20EC7" w:rsidRDefault="00B20EC7">
      <w:r>
        <w:separator/>
      </w:r>
    </w:p>
  </w:footnote>
  <w:footnote w:type="continuationSeparator" w:id="0">
    <w:p w14:paraId="3647916A" w14:textId="77777777" w:rsidR="00B20EC7" w:rsidRDefault="00B20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5AA6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3"/>
    <w:lvl w:ilvl="0">
      <w:start w:val="1"/>
      <w:numFmt w:val="lowerLetter"/>
      <w:lvlText w:val="%1)"/>
      <w:lvlJc w:val="left"/>
      <w:pPr>
        <w:tabs>
          <w:tab w:val="num" w:pos="360"/>
        </w:tabs>
        <w:ind w:left="360" w:hanging="360"/>
      </w:pPr>
    </w:lvl>
  </w:abstractNum>
  <w:abstractNum w:abstractNumId="2">
    <w:nsid w:val="0439289B"/>
    <w:multiLevelType w:val="hybridMultilevel"/>
    <w:tmpl w:val="98266CF2"/>
    <w:lvl w:ilvl="0" w:tplc="01A8FAE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AC673C4"/>
    <w:multiLevelType w:val="hybridMultilevel"/>
    <w:tmpl w:val="F8045A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Symbo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Symbol"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210249F"/>
    <w:multiLevelType w:val="hybridMultilevel"/>
    <w:tmpl w:val="8216156C"/>
    <w:lvl w:ilvl="0" w:tplc="0D885CAA">
      <w:numFmt w:val="bullet"/>
      <w:lvlText w:val="-"/>
      <w:lvlJc w:val="left"/>
      <w:pPr>
        <w:ind w:left="720" w:hanging="360"/>
      </w:pPr>
      <w:rPr>
        <w:rFonts w:ascii="Arial" w:eastAsia="Times New Roman" w:hAnsi="Arial" w:cs="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327976"/>
    <w:multiLevelType w:val="hybridMultilevel"/>
    <w:tmpl w:val="53BCC34E"/>
    <w:lvl w:ilvl="0" w:tplc="18782128">
      <w:numFmt w:val="bullet"/>
      <w:lvlText w:val="-"/>
      <w:lvlJc w:val="left"/>
      <w:pPr>
        <w:ind w:left="720" w:hanging="360"/>
      </w:pPr>
      <w:rPr>
        <w:rFonts w:ascii="Arial" w:eastAsia="Times New Roman" w:hAnsi="Arial" w:cs="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9713D12"/>
    <w:multiLevelType w:val="hybridMultilevel"/>
    <w:tmpl w:val="1CA06C4A"/>
    <w:lvl w:ilvl="0" w:tplc="0C0A0001">
      <w:start w:val="1"/>
      <w:numFmt w:val="bullet"/>
      <w:lvlText w:val=""/>
      <w:lvlJc w:val="left"/>
      <w:pPr>
        <w:ind w:left="3479" w:hanging="360"/>
      </w:pPr>
      <w:rPr>
        <w:rFonts w:ascii="Symbol" w:hAnsi="Symbol" w:hint="default"/>
      </w:rPr>
    </w:lvl>
    <w:lvl w:ilvl="1" w:tplc="0C0A0003" w:tentative="1">
      <w:start w:val="1"/>
      <w:numFmt w:val="bullet"/>
      <w:lvlText w:val="o"/>
      <w:lvlJc w:val="left"/>
      <w:pPr>
        <w:ind w:left="4199" w:hanging="360"/>
      </w:pPr>
      <w:rPr>
        <w:rFonts w:ascii="Courier New" w:hAnsi="Courier New" w:cs="Symbol" w:hint="default"/>
      </w:rPr>
    </w:lvl>
    <w:lvl w:ilvl="2" w:tplc="0C0A0005" w:tentative="1">
      <w:start w:val="1"/>
      <w:numFmt w:val="bullet"/>
      <w:lvlText w:val=""/>
      <w:lvlJc w:val="left"/>
      <w:pPr>
        <w:ind w:left="4919" w:hanging="360"/>
      </w:pPr>
      <w:rPr>
        <w:rFonts w:ascii="Wingdings" w:hAnsi="Wingdings" w:hint="default"/>
      </w:rPr>
    </w:lvl>
    <w:lvl w:ilvl="3" w:tplc="0C0A0001" w:tentative="1">
      <w:start w:val="1"/>
      <w:numFmt w:val="bullet"/>
      <w:lvlText w:val=""/>
      <w:lvlJc w:val="left"/>
      <w:pPr>
        <w:ind w:left="5639" w:hanging="360"/>
      </w:pPr>
      <w:rPr>
        <w:rFonts w:ascii="Symbol" w:hAnsi="Symbol" w:hint="default"/>
      </w:rPr>
    </w:lvl>
    <w:lvl w:ilvl="4" w:tplc="0C0A0003" w:tentative="1">
      <w:start w:val="1"/>
      <w:numFmt w:val="bullet"/>
      <w:lvlText w:val="o"/>
      <w:lvlJc w:val="left"/>
      <w:pPr>
        <w:ind w:left="6359" w:hanging="360"/>
      </w:pPr>
      <w:rPr>
        <w:rFonts w:ascii="Courier New" w:hAnsi="Courier New" w:cs="Symbol" w:hint="default"/>
      </w:rPr>
    </w:lvl>
    <w:lvl w:ilvl="5" w:tplc="0C0A0005" w:tentative="1">
      <w:start w:val="1"/>
      <w:numFmt w:val="bullet"/>
      <w:lvlText w:val=""/>
      <w:lvlJc w:val="left"/>
      <w:pPr>
        <w:ind w:left="7079" w:hanging="360"/>
      </w:pPr>
      <w:rPr>
        <w:rFonts w:ascii="Wingdings" w:hAnsi="Wingdings" w:hint="default"/>
      </w:rPr>
    </w:lvl>
    <w:lvl w:ilvl="6" w:tplc="0C0A0001" w:tentative="1">
      <w:start w:val="1"/>
      <w:numFmt w:val="bullet"/>
      <w:lvlText w:val=""/>
      <w:lvlJc w:val="left"/>
      <w:pPr>
        <w:ind w:left="7799" w:hanging="360"/>
      </w:pPr>
      <w:rPr>
        <w:rFonts w:ascii="Symbol" w:hAnsi="Symbol" w:hint="default"/>
      </w:rPr>
    </w:lvl>
    <w:lvl w:ilvl="7" w:tplc="0C0A0003" w:tentative="1">
      <w:start w:val="1"/>
      <w:numFmt w:val="bullet"/>
      <w:lvlText w:val="o"/>
      <w:lvlJc w:val="left"/>
      <w:pPr>
        <w:ind w:left="8519" w:hanging="360"/>
      </w:pPr>
      <w:rPr>
        <w:rFonts w:ascii="Courier New" w:hAnsi="Courier New" w:cs="Symbol" w:hint="default"/>
      </w:rPr>
    </w:lvl>
    <w:lvl w:ilvl="8" w:tplc="0C0A0005" w:tentative="1">
      <w:start w:val="1"/>
      <w:numFmt w:val="bullet"/>
      <w:lvlText w:val=""/>
      <w:lvlJc w:val="left"/>
      <w:pPr>
        <w:ind w:left="9239" w:hanging="360"/>
      </w:pPr>
      <w:rPr>
        <w:rFonts w:ascii="Wingdings" w:hAnsi="Wingdings" w:hint="default"/>
      </w:rPr>
    </w:lvl>
  </w:abstractNum>
  <w:abstractNum w:abstractNumId="7">
    <w:nsid w:val="1DA031C4"/>
    <w:multiLevelType w:val="hybridMultilevel"/>
    <w:tmpl w:val="9AAE8144"/>
    <w:lvl w:ilvl="0" w:tplc="59C69C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27697C"/>
    <w:multiLevelType w:val="hybridMultilevel"/>
    <w:tmpl w:val="E3A02EC4"/>
    <w:lvl w:ilvl="0" w:tplc="A5E4BDE2">
      <w:start w:val="1"/>
      <w:numFmt w:val="lowerLetter"/>
      <w:lvlText w:val="%1)"/>
      <w:lvlJc w:val="left"/>
      <w:pPr>
        <w:tabs>
          <w:tab w:val="num" w:pos="360"/>
        </w:tabs>
        <w:ind w:left="360" w:hanging="360"/>
      </w:pPr>
      <w:rPr>
        <w:rFonts w:ascii="Times New Roman" w:eastAsia="Times New Roman" w:hAnsi="Times New Roman" w:cs="Times New Roman"/>
      </w:rPr>
    </w:lvl>
    <w:lvl w:ilvl="1" w:tplc="C832ADC8">
      <w:start w:val="1"/>
      <w:numFmt w:val="bullet"/>
      <w:lvlText w:val=""/>
      <w:lvlJc w:val="left"/>
      <w:pPr>
        <w:tabs>
          <w:tab w:val="num" w:pos="960"/>
        </w:tabs>
        <w:ind w:left="960" w:hanging="360"/>
      </w:pPr>
      <w:rPr>
        <w:rFonts w:ascii="Symbol" w:hAnsi="Symbol" w:hint="default"/>
        <w:color w:val="auto"/>
      </w:rPr>
    </w:lvl>
    <w:lvl w:ilvl="2" w:tplc="0C0A0005" w:tentative="1">
      <w:start w:val="1"/>
      <w:numFmt w:val="bullet"/>
      <w:lvlText w:val=""/>
      <w:lvlJc w:val="left"/>
      <w:pPr>
        <w:tabs>
          <w:tab w:val="num" w:pos="1680"/>
        </w:tabs>
        <w:ind w:left="1680" w:hanging="360"/>
      </w:pPr>
      <w:rPr>
        <w:rFonts w:ascii="Wingdings" w:hAnsi="Wingdings" w:hint="default"/>
      </w:rPr>
    </w:lvl>
    <w:lvl w:ilvl="3" w:tplc="0C0A0001" w:tentative="1">
      <w:start w:val="1"/>
      <w:numFmt w:val="bullet"/>
      <w:lvlText w:val=""/>
      <w:lvlJc w:val="left"/>
      <w:pPr>
        <w:tabs>
          <w:tab w:val="num" w:pos="2400"/>
        </w:tabs>
        <w:ind w:left="2400" w:hanging="360"/>
      </w:pPr>
      <w:rPr>
        <w:rFonts w:ascii="Symbol" w:hAnsi="Symbol" w:hint="default"/>
      </w:rPr>
    </w:lvl>
    <w:lvl w:ilvl="4" w:tplc="0C0A0003" w:tentative="1">
      <w:start w:val="1"/>
      <w:numFmt w:val="bullet"/>
      <w:lvlText w:val="o"/>
      <w:lvlJc w:val="left"/>
      <w:pPr>
        <w:tabs>
          <w:tab w:val="num" w:pos="3120"/>
        </w:tabs>
        <w:ind w:left="3120" w:hanging="360"/>
      </w:pPr>
      <w:rPr>
        <w:rFonts w:ascii="Courier New" w:hAnsi="Courier New" w:cs="Symbol" w:hint="default"/>
      </w:rPr>
    </w:lvl>
    <w:lvl w:ilvl="5" w:tplc="0C0A0005" w:tentative="1">
      <w:start w:val="1"/>
      <w:numFmt w:val="bullet"/>
      <w:lvlText w:val=""/>
      <w:lvlJc w:val="left"/>
      <w:pPr>
        <w:tabs>
          <w:tab w:val="num" w:pos="3840"/>
        </w:tabs>
        <w:ind w:left="3840" w:hanging="360"/>
      </w:pPr>
      <w:rPr>
        <w:rFonts w:ascii="Wingdings" w:hAnsi="Wingdings" w:hint="default"/>
      </w:rPr>
    </w:lvl>
    <w:lvl w:ilvl="6" w:tplc="0C0A0001" w:tentative="1">
      <w:start w:val="1"/>
      <w:numFmt w:val="bullet"/>
      <w:lvlText w:val=""/>
      <w:lvlJc w:val="left"/>
      <w:pPr>
        <w:tabs>
          <w:tab w:val="num" w:pos="4560"/>
        </w:tabs>
        <w:ind w:left="4560" w:hanging="360"/>
      </w:pPr>
      <w:rPr>
        <w:rFonts w:ascii="Symbol" w:hAnsi="Symbol" w:hint="default"/>
      </w:rPr>
    </w:lvl>
    <w:lvl w:ilvl="7" w:tplc="0C0A0003" w:tentative="1">
      <w:start w:val="1"/>
      <w:numFmt w:val="bullet"/>
      <w:lvlText w:val="o"/>
      <w:lvlJc w:val="left"/>
      <w:pPr>
        <w:tabs>
          <w:tab w:val="num" w:pos="5280"/>
        </w:tabs>
        <w:ind w:left="5280" w:hanging="360"/>
      </w:pPr>
      <w:rPr>
        <w:rFonts w:ascii="Courier New" w:hAnsi="Courier New" w:cs="Symbol" w:hint="default"/>
      </w:rPr>
    </w:lvl>
    <w:lvl w:ilvl="8" w:tplc="0C0A0005" w:tentative="1">
      <w:start w:val="1"/>
      <w:numFmt w:val="bullet"/>
      <w:lvlText w:val=""/>
      <w:lvlJc w:val="left"/>
      <w:pPr>
        <w:tabs>
          <w:tab w:val="num" w:pos="6000"/>
        </w:tabs>
        <w:ind w:left="6000" w:hanging="360"/>
      </w:pPr>
      <w:rPr>
        <w:rFonts w:ascii="Wingdings" w:hAnsi="Wingdings" w:hint="default"/>
      </w:rPr>
    </w:lvl>
  </w:abstractNum>
  <w:abstractNum w:abstractNumId="9">
    <w:nsid w:val="2F741EF7"/>
    <w:multiLevelType w:val="multilevel"/>
    <w:tmpl w:val="287C7F7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8124E6D"/>
    <w:multiLevelType w:val="hybridMultilevel"/>
    <w:tmpl w:val="D180D010"/>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3D1B78EF"/>
    <w:multiLevelType w:val="hybridMultilevel"/>
    <w:tmpl w:val="0F267E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1407026"/>
    <w:multiLevelType w:val="hybridMultilevel"/>
    <w:tmpl w:val="CB8EA508"/>
    <w:lvl w:ilvl="0" w:tplc="BA5A8254">
      <w:start w:val="1"/>
      <w:numFmt w:val="decimal"/>
      <w:lvlText w:val="%1."/>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Aria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Arial"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48023786"/>
    <w:multiLevelType w:val="hybridMultilevel"/>
    <w:tmpl w:val="B77A6ED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Symbol"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Symbol"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D1D2217"/>
    <w:multiLevelType w:val="hybridMultilevel"/>
    <w:tmpl w:val="5EF08CEA"/>
    <w:lvl w:ilvl="0" w:tplc="EEDE4180">
      <w:numFmt w:val="bullet"/>
      <w:lvlText w:val="-"/>
      <w:lvlJc w:val="left"/>
      <w:pPr>
        <w:ind w:left="360" w:hanging="360"/>
      </w:pPr>
      <w:rPr>
        <w:rFonts w:ascii="Arial" w:eastAsia="Times New Roman" w:hAnsi="Arial" w:cs="Symbol" w:hint="default"/>
      </w:rPr>
    </w:lvl>
    <w:lvl w:ilvl="1" w:tplc="0C0A0003">
      <w:start w:val="1"/>
      <w:numFmt w:val="bullet"/>
      <w:lvlText w:val="o"/>
      <w:lvlJc w:val="left"/>
      <w:pPr>
        <w:ind w:left="1080" w:hanging="360"/>
      </w:pPr>
      <w:rPr>
        <w:rFonts w:ascii="Courier New" w:hAnsi="Courier New"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Aria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Arial"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4F633EE5"/>
    <w:multiLevelType w:val="hybridMultilevel"/>
    <w:tmpl w:val="815C2E12"/>
    <w:lvl w:ilvl="0" w:tplc="ECB0B9D4">
      <w:start w:val="1"/>
      <w:numFmt w:val="lowerLetter"/>
      <w:lvlText w:val="(%1)"/>
      <w:lvlJc w:val="left"/>
      <w:pPr>
        <w:ind w:left="732" w:hanging="372"/>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EB05F7D"/>
    <w:multiLevelType w:val="hybridMultilevel"/>
    <w:tmpl w:val="CF860632"/>
    <w:lvl w:ilvl="0" w:tplc="39A60D4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D510EE0"/>
    <w:multiLevelType w:val="hybridMultilevel"/>
    <w:tmpl w:val="9D8A1C9A"/>
    <w:lvl w:ilvl="0" w:tplc="BB3EE084">
      <w:start w:val="1"/>
      <w:numFmt w:val="bullet"/>
      <w:lvlText w:val="-"/>
      <w:lvlJc w:val="left"/>
      <w:pPr>
        <w:tabs>
          <w:tab w:val="num" w:pos="720"/>
        </w:tabs>
        <w:ind w:left="720" w:hanging="360"/>
      </w:pPr>
      <w:rPr>
        <w:rFonts w:ascii="Times New Roman" w:hAnsi="Times New Roman" w:hint="default"/>
      </w:rPr>
    </w:lvl>
    <w:lvl w:ilvl="1" w:tplc="B8CA91F4" w:tentative="1">
      <w:start w:val="1"/>
      <w:numFmt w:val="bullet"/>
      <w:lvlText w:val="-"/>
      <w:lvlJc w:val="left"/>
      <w:pPr>
        <w:tabs>
          <w:tab w:val="num" w:pos="1440"/>
        </w:tabs>
        <w:ind w:left="1440" w:hanging="360"/>
      </w:pPr>
      <w:rPr>
        <w:rFonts w:ascii="Times New Roman" w:hAnsi="Times New Roman" w:hint="default"/>
      </w:rPr>
    </w:lvl>
    <w:lvl w:ilvl="2" w:tplc="E6ACFB44" w:tentative="1">
      <w:start w:val="1"/>
      <w:numFmt w:val="bullet"/>
      <w:lvlText w:val="-"/>
      <w:lvlJc w:val="left"/>
      <w:pPr>
        <w:tabs>
          <w:tab w:val="num" w:pos="2160"/>
        </w:tabs>
        <w:ind w:left="2160" w:hanging="360"/>
      </w:pPr>
      <w:rPr>
        <w:rFonts w:ascii="Times New Roman" w:hAnsi="Times New Roman" w:hint="default"/>
      </w:rPr>
    </w:lvl>
    <w:lvl w:ilvl="3" w:tplc="E91C56D2" w:tentative="1">
      <w:start w:val="1"/>
      <w:numFmt w:val="bullet"/>
      <w:lvlText w:val="-"/>
      <w:lvlJc w:val="left"/>
      <w:pPr>
        <w:tabs>
          <w:tab w:val="num" w:pos="2880"/>
        </w:tabs>
        <w:ind w:left="2880" w:hanging="360"/>
      </w:pPr>
      <w:rPr>
        <w:rFonts w:ascii="Times New Roman" w:hAnsi="Times New Roman" w:hint="default"/>
      </w:rPr>
    </w:lvl>
    <w:lvl w:ilvl="4" w:tplc="0CA8EE7E" w:tentative="1">
      <w:start w:val="1"/>
      <w:numFmt w:val="bullet"/>
      <w:lvlText w:val="-"/>
      <w:lvlJc w:val="left"/>
      <w:pPr>
        <w:tabs>
          <w:tab w:val="num" w:pos="3600"/>
        </w:tabs>
        <w:ind w:left="3600" w:hanging="360"/>
      </w:pPr>
      <w:rPr>
        <w:rFonts w:ascii="Times New Roman" w:hAnsi="Times New Roman" w:hint="default"/>
      </w:rPr>
    </w:lvl>
    <w:lvl w:ilvl="5" w:tplc="D5BC2DDA" w:tentative="1">
      <w:start w:val="1"/>
      <w:numFmt w:val="bullet"/>
      <w:lvlText w:val="-"/>
      <w:lvlJc w:val="left"/>
      <w:pPr>
        <w:tabs>
          <w:tab w:val="num" w:pos="4320"/>
        </w:tabs>
        <w:ind w:left="4320" w:hanging="360"/>
      </w:pPr>
      <w:rPr>
        <w:rFonts w:ascii="Times New Roman" w:hAnsi="Times New Roman" w:hint="default"/>
      </w:rPr>
    </w:lvl>
    <w:lvl w:ilvl="6" w:tplc="880A8D20" w:tentative="1">
      <w:start w:val="1"/>
      <w:numFmt w:val="bullet"/>
      <w:lvlText w:val="-"/>
      <w:lvlJc w:val="left"/>
      <w:pPr>
        <w:tabs>
          <w:tab w:val="num" w:pos="5040"/>
        </w:tabs>
        <w:ind w:left="5040" w:hanging="360"/>
      </w:pPr>
      <w:rPr>
        <w:rFonts w:ascii="Times New Roman" w:hAnsi="Times New Roman" w:hint="default"/>
      </w:rPr>
    </w:lvl>
    <w:lvl w:ilvl="7" w:tplc="98E64F62" w:tentative="1">
      <w:start w:val="1"/>
      <w:numFmt w:val="bullet"/>
      <w:lvlText w:val="-"/>
      <w:lvlJc w:val="left"/>
      <w:pPr>
        <w:tabs>
          <w:tab w:val="num" w:pos="5760"/>
        </w:tabs>
        <w:ind w:left="5760" w:hanging="360"/>
      </w:pPr>
      <w:rPr>
        <w:rFonts w:ascii="Times New Roman" w:hAnsi="Times New Roman" w:hint="default"/>
      </w:rPr>
    </w:lvl>
    <w:lvl w:ilvl="8" w:tplc="B28C289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05B35D4"/>
    <w:multiLevelType w:val="hybridMultilevel"/>
    <w:tmpl w:val="D8FE36A2"/>
    <w:lvl w:ilvl="0" w:tplc="040A0017">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9">
    <w:nsid w:val="726556A5"/>
    <w:multiLevelType w:val="hybridMultilevel"/>
    <w:tmpl w:val="8B3ADC48"/>
    <w:lvl w:ilvl="0" w:tplc="9E7438AC">
      <w:numFmt w:val="bullet"/>
      <w:lvlText w:val="-"/>
      <w:lvlJc w:val="left"/>
      <w:pPr>
        <w:ind w:left="720" w:hanging="360"/>
      </w:pPr>
      <w:rPr>
        <w:rFonts w:ascii="Arial" w:eastAsia="Times New Roman" w:hAnsi="Arial" w:cs="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27A6FC5"/>
    <w:multiLevelType w:val="hybridMultilevel"/>
    <w:tmpl w:val="439E6DE8"/>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cs="Symbol"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Symbol"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Symbol"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1">
    <w:nsid w:val="7FEA7D9E"/>
    <w:multiLevelType w:val="hybridMultilevel"/>
    <w:tmpl w:val="E9BED5E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Symbo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Symbol"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Symbol" w:hint="default"/>
      </w:rPr>
    </w:lvl>
    <w:lvl w:ilvl="8" w:tplc="040A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0"/>
  </w:num>
  <w:num w:numId="4">
    <w:abstractNumId w:val="20"/>
  </w:num>
  <w:num w:numId="5">
    <w:abstractNumId w:val="18"/>
  </w:num>
  <w:num w:numId="6">
    <w:abstractNumId w:val="1"/>
  </w:num>
  <w:num w:numId="7">
    <w:abstractNumId w:val="0"/>
  </w:num>
  <w:num w:numId="8">
    <w:abstractNumId w:val="21"/>
  </w:num>
  <w:num w:numId="9">
    <w:abstractNumId w:val="13"/>
  </w:num>
  <w:num w:numId="10">
    <w:abstractNumId w:val="11"/>
  </w:num>
  <w:num w:numId="11">
    <w:abstractNumId w:val="6"/>
  </w:num>
  <w:num w:numId="12">
    <w:abstractNumId w:val="17"/>
  </w:num>
  <w:num w:numId="13">
    <w:abstractNumId w:val="3"/>
  </w:num>
  <w:num w:numId="14">
    <w:abstractNumId w:val="5"/>
  </w:num>
  <w:num w:numId="15">
    <w:abstractNumId w:val="12"/>
  </w:num>
  <w:num w:numId="16">
    <w:abstractNumId w:val="14"/>
  </w:num>
  <w:num w:numId="17">
    <w:abstractNumId w:val="19"/>
  </w:num>
  <w:num w:numId="18">
    <w:abstractNumId w:val="4"/>
  </w:num>
  <w:num w:numId="19">
    <w:abstractNumId w:val="9"/>
  </w:num>
  <w:num w:numId="20">
    <w:abstractNumId w:val="7"/>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cience Translational Med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0f2adsdu0xzp6edxr3ptvxjtffevsazw2vw&quot;&gt;Submic&lt;record-ids&gt;&lt;item&gt;36&lt;/item&gt;&lt;item&gt;39&lt;/item&gt;&lt;item&gt;45&lt;/item&gt;&lt;item&gt;47&lt;/item&gt;&lt;item&gt;63&lt;/item&gt;&lt;item&gt;447&lt;/item&gt;&lt;item&gt;448&lt;/item&gt;&lt;item&gt;449&lt;/item&gt;&lt;item&gt;450&lt;/item&gt;&lt;item&gt;451&lt;/item&gt;&lt;item&gt;459&lt;/item&gt;&lt;item&gt;469&lt;/item&gt;&lt;item&gt;489&lt;/item&gt;&lt;item&gt;502&lt;/item&gt;&lt;item&gt;503&lt;/item&gt;&lt;item&gt;505&lt;/item&gt;&lt;item&gt;506&lt;/item&gt;&lt;item&gt;509&lt;/item&gt;&lt;item&gt;513&lt;/item&gt;&lt;item&gt;514&lt;/item&gt;&lt;item&gt;515&lt;/item&gt;&lt;item&gt;516&lt;/item&gt;&lt;item&gt;517&lt;/item&gt;&lt;item&gt;519&lt;/item&gt;&lt;item&gt;520&lt;/item&gt;&lt;item&gt;521&lt;/item&gt;&lt;item&gt;523&lt;/item&gt;&lt;item&gt;525&lt;/item&gt;&lt;item&gt;526&lt;/item&gt;&lt;item&gt;527&lt;/item&gt;&lt;item&gt;528&lt;/item&gt;&lt;/record-ids&gt;&lt;/item&gt;&lt;/Libraries&gt;"/>
  </w:docVars>
  <w:rsids>
    <w:rsidRoot w:val="00EE019D"/>
    <w:rsid w:val="00000AE9"/>
    <w:rsid w:val="000022B1"/>
    <w:rsid w:val="000054CC"/>
    <w:rsid w:val="00006171"/>
    <w:rsid w:val="000100BD"/>
    <w:rsid w:val="0001141B"/>
    <w:rsid w:val="00012B07"/>
    <w:rsid w:val="00012DB9"/>
    <w:rsid w:val="00017874"/>
    <w:rsid w:val="00017EF4"/>
    <w:rsid w:val="00020249"/>
    <w:rsid w:val="00020D8D"/>
    <w:rsid w:val="000231EC"/>
    <w:rsid w:val="0002321C"/>
    <w:rsid w:val="00023440"/>
    <w:rsid w:val="00023C28"/>
    <w:rsid w:val="00025870"/>
    <w:rsid w:val="00025AE3"/>
    <w:rsid w:val="00026429"/>
    <w:rsid w:val="000328A5"/>
    <w:rsid w:val="000332E7"/>
    <w:rsid w:val="00033F16"/>
    <w:rsid w:val="000363B5"/>
    <w:rsid w:val="00040BA6"/>
    <w:rsid w:val="0004240F"/>
    <w:rsid w:val="00044F98"/>
    <w:rsid w:val="000453D2"/>
    <w:rsid w:val="000509D5"/>
    <w:rsid w:val="00054DF8"/>
    <w:rsid w:val="00057191"/>
    <w:rsid w:val="000573D1"/>
    <w:rsid w:val="000615AC"/>
    <w:rsid w:val="000628BE"/>
    <w:rsid w:val="00063978"/>
    <w:rsid w:val="00063F95"/>
    <w:rsid w:val="00070A2D"/>
    <w:rsid w:val="00071173"/>
    <w:rsid w:val="00071A9C"/>
    <w:rsid w:val="000724EE"/>
    <w:rsid w:val="00074DC4"/>
    <w:rsid w:val="000758E9"/>
    <w:rsid w:val="00075EF6"/>
    <w:rsid w:val="00076490"/>
    <w:rsid w:val="00076B49"/>
    <w:rsid w:val="00081731"/>
    <w:rsid w:val="00083EBD"/>
    <w:rsid w:val="00085A0D"/>
    <w:rsid w:val="00086C59"/>
    <w:rsid w:val="0009006D"/>
    <w:rsid w:val="00094A71"/>
    <w:rsid w:val="0009522E"/>
    <w:rsid w:val="0009547D"/>
    <w:rsid w:val="00095A64"/>
    <w:rsid w:val="00096781"/>
    <w:rsid w:val="00097D2B"/>
    <w:rsid w:val="000A159B"/>
    <w:rsid w:val="000A21CD"/>
    <w:rsid w:val="000A2F23"/>
    <w:rsid w:val="000A33AC"/>
    <w:rsid w:val="000A69B4"/>
    <w:rsid w:val="000A7123"/>
    <w:rsid w:val="000A7349"/>
    <w:rsid w:val="000B0420"/>
    <w:rsid w:val="000B0CDA"/>
    <w:rsid w:val="000B1554"/>
    <w:rsid w:val="000B276D"/>
    <w:rsid w:val="000B51AA"/>
    <w:rsid w:val="000B5696"/>
    <w:rsid w:val="000B70BF"/>
    <w:rsid w:val="000B783D"/>
    <w:rsid w:val="000C056D"/>
    <w:rsid w:val="000C12D6"/>
    <w:rsid w:val="000C1CB8"/>
    <w:rsid w:val="000C286F"/>
    <w:rsid w:val="000C36E1"/>
    <w:rsid w:val="000C60EB"/>
    <w:rsid w:val="000C682B"/>
    <w:rsid w:val="000C6ED6"/>
    <w:rsid w:val="000C700D"/>
    <w:rsid w:val="000D0750"/>
    <w:rsid w:val="000D0A50"/>
    <w:rsid w:val="000D0E9F"/>
    <w:rsid w:val="000D0FE5"/>
    <w:rsid w:val="000D5F55"/>
    <w:rsid w:val="000D650F"/>
    <w:rsid w:val="000E0252"/>
    <w:rsid w:val="000E3501"/>
    <w:rsid w:val="000E585E"/>
    <w:rsid w:val="000E58F2"/>
    <w:rsid w:val="000E63CB"/>
    <w:rsid w:val="000E6F30"/>
    <w:rsid w:val="000E7C1C"/>
    <w:rsid w:val="000F0C7A"/>
    <w:rsid w:val="000F2F08"/>
    <w:rsid w:val="000F40BB"/>
    <w:rsid w:val="000F4E2E"/>
    <w:rsid w:val="000F6239"/>
    <w:rsid w:val="00101F7A"/>
    <w:rsid w:val="00103208"/>
    <w:rsid w:val="00105479"/>
    <w:rsid w:val="001056F8"/>
    <w:rsid w:val="001061AB"/>
    <w:rsid w:val="001068AC"/>
    <w:rsid w:val="00106DD9"/>
    <w:rsid w:val="00107826"/>
    <w:rsid w:val="001111EE"/>
    <w:rsid w:val="00112B7D"/>
    <w:rsid w:val="00113E3B"/>
    <w:rsid w:val="00114DED"/>
    <w:rsid w:val="00115B1A"/>
    <w:rsid w:val="00115EAC"/>
    <w:rsid w:val="00120780"/>
    <w:rsid w:val="001220BC"/>
    <w:rsid w:val="00122755"/>
    <w:rsid w:val="00123819"/>
    <w:rsid w:val="0012464E"/>
    <w:rsid w:val="00125FCC"/>
    <w:rsid w:val="00132D8A"/>
    <w:rsid w:val="00133E8C"/>
    <w:rsid w:val="00134645"/>
    <w:rsid w:val="00134BA6"/>
    <w:rsid w:val="00136653"/>
    <w:rsid w:val="001435DA"/>
    <w:rsid w:val="00151A91"/>
    <w:rsid w:val="00153741"/>
    <w:rsid w:val="001542F7"/>
    <w:rsid w:val="001560D5"/>
    <w:rsid w:val="00156B1F"/>
    <w:rsid w:val="00161EC7"/>
    <w:rsid w:val="001624AA"/>
    <w:rsid w:val="00162A34"/>
    <w:rsid w:val="00163687"/>
    <w:rsid w:val="00163CDD"/>
    <w:rsid w:val="00164120"/>
    <w:rsid w:val="001742A8"/>
    <w:rsid w:val="00174D0F"/>
    <w:rsid w:val="0018524A"/>
    <w:rsid w:val="00185411"/>
    <w:rsid w:val="00185CD5"/>
    <w:rsid w:val="001879D9"/>
    <w:rsid w:val="001902A8"/>
    <w:rsid w:val="001915A4"/>
    <w:rsid w:val="001915C6"/>
    <w:rsid w:val="00191771"/>
    <w:rsid w:val="00192093"/>
    <w:rsid w:val="00192B73"/>
    <w:rsid w:val="00192DDC"/>
    <w:rsid w:val="00194851"/>
    <w:rsid w:val="001956B1"/>
    <w:rsid w:val="001970D0"/>
    <w:rsid w:val="001A24BC"/>
    <w:rsid w:val="001A4847"/>
    <w:rsid w:val="001A4FD7"/>
    <w:rsid w:val="001A70CA"/>
    <w:rsid w:val="001A77DE"/>
    <w:rsid w:val="001B1296"/>
    <w:rsid w:val="001B1554"/>
    <w:rsid w:val="001B1A1F"/>
    <w:rsid w:val="001B34DF"/>
    <w:rsid w:val="001B4E3C"/>
    <w:rsid w:val="001C02AC"/>
    <w:rsid w:val="001C111F"/>
    <w:rsid w:val="001C759F"/>
    <w:rsid w:val="001C777A"/>
    <w:rsid w:val="001D0084"/>
    <w:rsid w:val="001D174E"/>
    <w:rsid w:val="001D20F6"/>
    <w:rsid w:val="001D3837"/>
    <w:rsid w:val="001D59AD"/>
    <w:rsid w:val="001D6907"/>
    <w:rsid w:val="001D6F18"/>
    <w:rsid w:val="001D7C5A"/>
    <w:rsid w:val="001E02B1"/>
    <w:rsid w:val="001E095A"/>
    <w:rsid w:val="001E196B"/>
    <w:rsid w:val="001E1C7E"/>
    <w:rsid w:val="001E2C67"/>
    <w:rsid w:val="001E43AD"/>
    <w:rsid w:val="001E562E"/>
    <w:rsid w:val="001F059E"/>
    <w:rsid w:val="001F13A5"/>
    <w:rsid w:val="001F13CF"/>
    <w:rsid w:val="001F303E"/>
    <w:rsid w:val="001F473F"/>
    <w:rsid w:val="00200137"/>
    <w:rsid w:val="0020033B"/>
    <w:rsid w:val="00202C9C"/>
    <w:rsid w:val="00206054"/>
    <w:rsid w:val="00206921"/>
    <w:rsid w:val="00206BAF"/>
    <w:rsid w:val="00207FAE"/>
    <w:rsid w:val="002135D1"/>
    <w:rsid w:val="00216584"/>
    <w:rsid w:val="002202C4"/>
    <w:rsid w:val="00220558"/>
    <w:rsid w:val="002207E5"/>
    <w:rsid w:val="002218CE"/>
    <w:rsid w:val="0022207A"/>
    <w:rsid w:val="00222EC4"/>
    <w:rsid w:val="002264C9"/>
    <w:rsid w:val="00230676"/>
    <w:rsid w:val="00231DDD"/>
    <w:rsid w:val="0023601D"/>
    <w:rsid w:val="002371C9"/>
    <w:rsid w:val="0024019C"/>
    <w:rsid w:val="00245B2F"/>
    <w:rsid w:val="00251353"/>
    <w:rsid w:val="00251E20"/>
    <w:rsid w:val="002521CA"/>
    <w:rsid w:val="0025303C"/>
    <w:rsid w:val="0025350C"/>
    <w:rsid w:val="0025394C"/>
    <w:rsid w:val="00256ABC"/>
    <w:rsid w:val="00256B35"/>
    <w:rsid w:val="00257024"/>
    <w:rsid w:val="002621EB"/>
    <w:rsid w:val="00265071"/>
    <w:rsid w:val="002650FC"/>
    <w:rsid w:val="002656C3"/>
    <w:rsid w:val="0026684C"/>
    <w:rsid w:val="002706EE"/>
    <w:rsid w:val="002710C7"/>
    <w:rsid w:val="002710E6"/>
    <w:rsid w:val="002711A0"/>
    <w:rsid w:val="00271A27"/>
    <w:rsid w:val="002724A9"/>
    <w:rsid w:val="00272C9A"/>
    <w:rsid w:val="00275D27"/>
    <w:rsid w:val="00277F71"/>
    <w:rsid w:val="00281CE4"/>
    <w:rsid w:val="00283164"/>
    <w:rsid w:val="002836E0"/>
    <w:rsid w:val="00284369"/>
    <w:rsid w:val="0028436C"/>
    <w:rsid w:val="00286C3C"/>
    <w:rsid w:val="002873BE"/>
    <w:rsid w:val="00290415"/>
    <w:rsid w:val="0029111D"/>
    <w:rsid w:val="002923C8"/>
    <w:rsid w:val="00292AEF"/>
    <w:rsid w:val="00292DAD"/>
    <w:rsid w:val="00292FC0"/>
    <w:rsid w:val="00293910"/>
    <w:rsid w:val="00294BC2"/>
    <w:rsid w:val="00294ED6"/>
    <w:rsid w:val="0029600E"/>
    <w:rsid w:val="00296F6B"/>
    <w:rsid w:val="002A02C0"/>
    <w:rsid w:val="002A171D"/>
    <w:rsid w:val="002A367A"/>
    <w:rsid w:val="002A4F49"/>
    <w:rsid w:val="002A5441"/>
    <w:rsid w:val="002A7F44"/>
    <w:rsid w:val="002B0502"/>
    <w:rsid w:val="002B1A81"/>
    <w:rsid w:val="002B1AEF"/>
    <w:rsid w:val="002B34D6"/>
    <w:rsid w:val="002B5D19"/>
    <w:rsid w:val="002B5FA4"/>
    <w:rsid w:val="002B6C1C"/>
    <w:rsid w:val="002B7828"/>
    <w:rsid w:val="002C012B"/>
    <w:rsid w:val="002C06DA"/>
    <w:rsid w:val="002C1BC4"/>
    <w:rsid w:val="002C1D12"/>
    <w:rsid w:val="002C31F3"/>
    <w:rsid w:val="002C3A7E"/>
    <w:rsid w:val="002C4858"/>
    <w:rsid w:val="002C530A"/>
    <w:rsid w:val="002C6E0F"/>
    <w:rsid w:val="002C6FFD"/>
    <w:rsid w:val="002D258B"/>
    <w:rsid w:val="002D2C22"/>
    <w:rsid w:val="002D4076"/>
    <w:rsid w:val="002D409D"/>
    <w:rsid w:val="002D6B24"/>
    <w:rsid w:val="002E043E"/>
    <w:rsid w:val="002E0733"/>
    <w:rsid w:val="002E19A7"/>
    <w:rsid w:val="002E45E6"/>
    <w:rsid w:val="002E4614"/>
    <w:rsid w:val="002E486E"/>
    <w:rsid w:val="002E49EB"/>
    <w:rsid w:val="002E5759"/>
    <w:rsid w:val="002F2763"/>
    <w:rsid w:val="002F3E72"/>
    <w:rsid w:val="002F5A1E"/>
    <w:rsid w:val="002F7E85"/>
    <w:rsid w:val="003027AB"/>
    <w:rsid w:val="003027D1"/>
    <w:rsid w:val="00302F8F"/>
    <w:rsid w:val="00303886"/>
    <w:rsid w:val="00307AD4"/>
    <w:rsid w:val="003106DF"/>
    <w:rsid w:val="003110C1"/>
    <w:rsid w:val="003114D5"/>
    <w:rsid w:val="00311FCA"/>
    <w:rsid w:val="0031415E"/>
    <w:rsid w:val="00314BA1"/>
    <w:rsid w:val="00316A3A"/>
    <w:rsid w:val="003173CB"/>
    <w:rsid w:val="00317FE7"/>
    <w:rsid w:val="003201AA"/>
    <w:rsid w:val="00323CFE"/>
    <w:rsid w:val="00323EA9"/>
    <w:rsid w:val="00325344"/>
    <w:rsid w:val="00326A58"/>
    <w:rsid w:val="00330B3B"/>
    <w:rsid w:val="00330C72"/>
    <w:rsid w:val="00331154"/>
    <w:rsid w:val="00332128"/>
    <w:rsid w:val="00333614"/>
    <w:rsid w:val="0033468A"/>
    <w:rsid w:val="00335398"/>
    <w:rsid w:val="003373BA"/>
    <w:rsid w:val="00340640"/>
    <w:rsid w:val="00341C95"/>
    <w:rsid w:val="0034249C"/>
    <w:rsid w:val="00343117"/>
    <w:rsid w:val="003442D7"/>
    <w:rsid w:val="00345877"/>
    <w:rsid w:val="00346C25"/>
    <w:rsid w:val="00350638"/>
    <w:rsid w:val="003507B4"/>
    <w:rsid w:val="00353203"/>
    <w:rsid w:val="003611F1"/>
    <w:rsid w:val="00362CA6"/>
    <w:rsid w:val="00362DF4"/>
    <w:rsid w:val="003633B7"/>
    <w:rsid w:val="003636A0"/>
    <w:rsid w:val="00363B7C"/>
    <w:rsid w:val="00363FE2"/>
    <w:rsid w:val="003649C5"/>
    <w:rsid w:val="00366B71"/>
    <w:rsid w:val="003705C6"/>
    <w:rsid w:val="0037190B"/>
    <w:rsid w:val="003722ED"/>
    <w:rsid w:val="00373CF7"/>
    <w:rsid w:val="003744F1"/>
    <w:rsid w:val="003751CB"/>
    <w:rsid w:val="00375638"/>
    <w:rsid w:val="0037633A"/>
    <w:rsid w:val="003767DF"/>
    <w:rsid w:val="00377309"/>
    <w:rsid w:val="00380DC1"/>
    <w:rsid w:val="00381C47"/>
    <w:rsid w:val="00381C52"/>
    <w:rsid w:val="00383B16"/>
    <w:rsid w:val="00383BC9"/>
    <w:rsid w:val="003843CC"/>
    <w:rsid w:val="00385773"/>
    <w:rsid w:val="003858DA"/>
    <w:rsid w:val="00385968"/>
    <w:rsid w:val="00385B6B"/>
    <w:rsid w:val="00386DFD"/>
    <w:rsid w:val="00387037"/>
    <w:rsid w:val="0038724D"/>
    <w:rsid w:val="003872D9"/>
    <w:rsid w:val="0039137A"/>
    <w:rsid w:val="00391EC9"/>
    <w:rsid w:val="00393AD3"/>
    <w:rsid w:val="00395098"/>
    <w:rsid w:val="003952B2"/>
    <w:rsid w:val="003A0784"/>
    <w:rsid w:val="003A0FA1"/>
    <w:rsid w:val="003A1291"/>
    <w:rsid w:val="003A2DED"/>
    <w:rsid w:val="003A326B"/>
    <w:rsid w:val="003A5663"/>
    <w:rsid w:val="003A5FE0"/>
    <w:rsid w:val="003A6962"/>
    <w:rsid w:val="003A6E6E"/>
    <w:rsid w:val="003A7BCB"/>
    <w:rsid w:val="003B0289"/>
    <w:rsid w:val="003B0C3D"/>
    <w:rsid w:val="003B116D"/>
    <w:rsid w:val="003B67AE"/>
    <w:rsid w:val="003C0066"/>
    <w:rsid w:val="003C163E"/>
    <w:rsid w:val="003C16F9"/>
    <w:rsid w:val="003C3EF8"/>
    <w:rsid w:val="003C4166"/>
    <w:rsid w:val="003D019A"/>
    <w:rsid w:val="003D1DEA"/>
    <w:rsid w:val="003D34FB"/>
    <w:rsid w:val="003D3FB2"/>
    <w:rsid w:val="003D549B"/>
    <w:rsid w:val="003D55EA"/>
    <w:rsid w:val="003D686B"/>
    <w:rsid w:val="003D7AFD"/>
    <w:rsid w:val="003E22B2"/>
    <w:rsid w:val="003E338A"/>
    <w:rsid w:val="003E33D9"/>
    <w:rsid w:val="003E473F"/>
    <w:rsid w:val="003E4A21"/>
    <w:rsid w:val="003E5571"/>
    <w:rsid w:val="003E5F4B"/>
    <w:rsid w:val="003E71E6"/>
    <w:rsid w:val="003E7B93"/>
    <w:rsid w:val="003E7CD5"/>
    <w:rsid w:val="003F2C2C"/>
    <w:rsid w:val="003F3EE2"/>
    <w:rsid w:val="003F4347"/>
    <w:rsid w:val="003F6335"/>
    <w:rsid w:val="003F68F4"/>
    <w:rsid w:val="004015F4"/>
    <w:rsid w:val="00402D43"/>
    <w:rsid w:val="00404126"/>
    <w:rsid w:val="004047F8"/>
    <w:rsid w:val="00404D00"/>
    <w:rsid w:val="004164D9"/>
    <w:rsid w:val="004166DC"/>
    <w:rsid w:val="00423161"/>
    <w:rsid w:val="00423F2A"/>
    <w:rsid w:val="00426F9D"/>
    <w:rsid w:val="0043147C"/>
    <w:rsid w:val="00432055"/>
    <w:rsid w:val="004325EF"/>
    <w:rsid w:val="0043279A"/>
    <w:rsid w:val="00432959"/>
    <w:rsid w:val="00434412"/>
    <w:rsid w:val="004347D7"/>
    <w:rsid w:val="0043509C"/>
    <w:rsid w:val="004368E6"/>
    <w:rsid w:val="00436E4D"/>
    <w:rsid w:val="00440349"/>
    <w:rsid w:val="00440A4D"/>
    <w:rsid w:val="004415D3"/>
    <w:rsid w:val="0044249F"/>
    <w:rsid w:val="004429C9"/>
    <w:rsid w:val="00443DA3"/>
    <w:rsid w:val="00447DA2"/>
    <w:rsid w:val="00451210"/>
    <w:rsid w:val="00453E1C"/>
    <w:rsid w:val="00455B8A"/>
    <w:rsid w:val="00455D54"/>
    <w:rsid w:val="004601D1"/>
    <w:rsid w:val="0046075C"/>
    <w:rsid w:val="004611F0"/>
    <w:rsid w:val="0046253C"/>
    <w:rsid w:val="0046553C"/>
    <w:rsid w:val="00465797"/>
    <w:rsid w:val="00466C4A"/>
    <w:rsid w:val="00467070"/>
    <w:rsid w:val="00472937"/>
    <w:rsid w:val="00472EC9"/>
    <w:rsid w:val="004745BB"/>
    <w:rsid w:val="00474A57"/>
    <w:rsid w:val="004779C6"/>
    <w:rsid w:val="00477F3B"/>
    <w:rsid w:val="00480EC9"/>
    <w:rsid w:val="004812EE"/>
    <w:rsid w:val="004835FC"/>
    <w:rsid w:val="0048485F"/>
    <w:rsid w:val="004900DF"/>
    <w:rsid w:val="00490F7F"/>
    <w:rsid w:val="0049298D"/>
    <w:rsid w:val="00494342"/>
    <w:rsid w:val="004946C9"/>
    <w:rsid w:val="00494CC5"/>
    <w:rsid w:val="004951F7"/>
    <w:rsid w:val="0049546D"/>
    <w:rsid w:val="004955CE"/>
    <w:rsid w:val="004A0484"/>
    <w:rsid w:val="004A113E"/>
    <w:rsid w:val="004A14E7"/>
    <w:rsid w:val="004A2526"/>
    <w:rsid w:val="004A2F87"/>
    <w:rsid w:val="004A3398"/>
    <w:rsid w:val="004A3851"/>
    <w:rsid w:val="004A6267"/>
    <w:rsid w:val="004A7E6E"/>
    <w:rsid w:val="004B0670"/>
    <w:rsid w:val="004B12E2"/>
    <w:rsid w:val="004B1C4A"/>
    <w:rsid w:val="004B25DA"/>
    <w:rsid w:val="004B3712"/>
    <w:rsid w:val="004B4261"/>
    <w:rsid w:val="004B4F45"/>
    <w:rsid w:val="004B50DB"/>
    <w:rsid w:val="004C3002"/>
    <w:rsid w:val="004C370F"/>
    <w:rsid w:val="004C649D"/>
    <w:rsid w:val="004D0E65"/>
    <w:rsid w:val="004D126F"/>
    <w:rsid w:val="004D1434"/>
    <w:rsid w:val="004D2B6B"/>
    <w:rsid w:val="004D2F1D"/>
    <w:rsid w:val="004D3E8A"/>
    <w:rsid w:val="004D5492"/>
    <w:rsid w:val="004D5606"/>
    <w:rsid w:val="004E109D"/>
    <w:rsid w:val="004E17D3"/>
    <w:rsid w:val="004E1D46"/>
    <w:rsid w:val="004E38D0"/>
    <w:rsid w:val="004E4154"/>
    <w:rsid w:val="004E48E0"/>
    <w:rsid w:val="004E4F89"/>
    <w:rsid w:val="004E5A14"/>
    <w:rsid w:val="004E675E"/>
    <w:rsid w:val="004E684A"/>
    <w:rsid w:val="004E7350"/>
    <w:rsid w:val="004F20A5"/>
    <w:rsid w:val="004F26D4"/>
    <w:rsid w:val="00500451"/>
    <w:rsid w:val="00501ADA"/>
    <w:rsid w:val="00501E0C"/>
    <w:rsid w:val="0050371A"/>
    <w:rsid w:val="005037B3"/>
    <w:rsid w:val="005059F3"/>
    <w:rsid w:val="00506AFA"/>
    <w:rsid w:val="00510529"/>
    <w:rsid w:val="00511537"/>
    <w:rsid w:val="00511B5B"/>
    <w:rsid w:val="00512BFD"/>
    <w:rsid w:val="00514AB7"/>
    <w:rsid w:val="005157D0"/>
    <w:rsid w:val="005164FB"/>
    <w:rsid w:val="00516A8C"/>
    <w:rsid w:val="00516CBA"/>
    <w:rsid w:val="005172CB"/>
    <w:rsid w:val="00520A2C"/>
    <w:rsid w:val="00520D5E"/>
    <w:rsid w:val="005230AD"/>
    <w:rsid w:val="00523606"/>
    <w:rsid w:val="00524AAA"/>
    <w:rsid w:val="005306A7"/>
    <w:rsid w:val="00531F6F"/>
    <w:rsid w:val="00533075"/>
    <w:rsid w:val="005346E0"/>
    <w:rsid w:val="00534FCE"/>
    <w:rsid w:val="005351E0"/>
    <w:rsid w:val="005415DC"/>
    <w:rsid w:val="005423E9"/>
    <w:rsid w:val="00542ABB"/>
    <w:rsid w:val="00542B03"/>
    <w:rsid w:val="005435AE"/>
    <w:rsid w:val="00543D4B"/>
    <w:rsid w:val="00543D7F"/>
    <w:rsid w:val="00546576"/>
    <w:rsid w:val="005466A4"/>
    <w:rsid w:val="00547989"/>
    <w:rsid w:val="0055016E"/>
    <w:rsid w:val="00550211"/>
    <w:rsid w:val="00550258"/>
    <w:rsid w:val="005510EC"/>
    <w:rsid w:val="00552E17"/>
    <w:rsid w:val="00553DA0"/>
    <w:rsid w:val="00555723"/>
    <w:rsid w:val="00555AE9"/>
    <w:rsid w:val="00556541"/>
    <w:rsid w:val="00556A8F"/>
    <w:rsid w:val="00557057"/>
    <w:rsid w:val="0056014A"/>
    <w:rsid w:val="00561832"/>
    <w:rsid w:val="00562A68"/>
    <w:rsid w:val="00564949"/>
    <w:rsid w:val="005721F0"/>
    <w:rsid w:val="005737A8"/>
    <w:rsid w:val="0057448A"/>
    <w:rsid w:val="005744A2"/>
    <w:rsid w:val="00577865"/>
    <w:rsid w:val="0058343F"/>
    <w:rsid w:val="00583B0A"/>
    <w:rsid w:val="00584F22"/>
    <w:rsid w:val="00585F64"/>
    <w:rsid w:val="0058792F"/>
    <w:rsid w:val="005909CA"/>
    <w:rsid w:val="00590B0D"/>
    <w:rsid w:val="00592D6E"/>
    <w:rsid w:val="00595D60"/>
    <w:rsid w:val="005977B4"/>
    <w:rsid w:val="005A0A56"/>
    <w:rsid w:val="005A281B"/>
    <w:rsid w:val="005A2952"/>
    <w:rsid w:val="005A2C83"/>
    <w:rsid w:val="005A37F0"/>
    <w:rsid w:val="005A441F"/>
    <w:rsid w:val="005A6325"/>
    <w:rsid w:val="005A63CA"/>
    <w:rsid w:val="005A74E7"/>
    <w:rsid w:val="005B584E"/>
    <w:rsid w:val="005B5FE6"/>
    <w:rsid w:val="005B6032"/>
    <w:rsid w:val="005B62E5"/>
    <w:rsid w:val="005B6C14"/>
    <w:rsid w:val="005B78BD"/>
    <w:rsid w:val="005C02CF"/>
    <w:rsid w:val="005C29CE"/>
    <w:rsid w:val="005C3033"/>
    <w:rsid w:val="005C3737"/>
    <w:rsid w:val="005C3875"/>
    <w:rsid w:val="005D0AAF"/>
    <w:rsid w:val="005D1D4C"/>
    <w:rsid w:val="005D3303"/>
    <w:rsid w:val="005D36EE"/>
    <w:rsid w:val="005D3D07"/>
    <w:rsid w:val="005D3F93"/>
    <w:rsid w:val="005D6A9D"/>
    <w:rsid w:val="005D70C8"/>
    <w:rsid w:val="005E061E"/>
    <w:rsid w:val="005E42FF"/>
    <w:rsid w:val="005E45F1"/>
    <w:rsid w:val="005E5606"/>
    <w:rsid w:val="005E64CC"/>
    <w:rsid w:val="005F0247"/>
    <w:rsid w:val="005F0684"/>
    <w:rsid w:val="005F08E6"/>
    <w:rsid w:val="005F4EE5"/>
    <w:rsid w:val="005F668D"/>
    <w:rsid w:val="005F6F01"/>
    <w:rsid w:val="005F7229"/>
    <w:rsid w:val="005F7415"/>
    <w:rsid w:val="005F7C88"/>
    <w:rsid w:val="006017AC"/>
    <w:rsid w:val="006038D5"/>
    <w:rsid w:val="00604606"/>
    <w:rsid w:val="00611CAE"/>
    <w:rsid w:val="006163DA"/>
    <w:rsid w:val="00617238"/>
    <w:rsid w:val="006206DE"/>
    <w:rsid w:val="00621734"/>
    <w:rsid w:val="00622201"/>
    <w:rsid w:val="0062233C"/>
    <w:rsid w:val="00623DF7"/>
    <w:rsid w:val="006246D8"/>
    <w:rsid w:val="00626B77"/>
    <w:rsid w:val="00627F86"/>
    <w:rsid w:val="006339A3"/>
    <w:rsid w:val="00634033"/>
    <w:rsid w:val="00635089"/>
    <w:rsid w:val="00635782"/>
    <w:rsid w:val="00637EC7"/>
    <w:rsid w:val="006438E5"/>
    <w:rsid w:val="00644B6A"/>
    <w:rsid w:val="00644D8A"/>
    <w:rsid w:val="00646FFE"/>
    <w:rsid w:val="006509DC"/>
    <w:rsid w:val="00650E83"/>
    <w:rsid w:val="0065217E"/>
    <w:rsid w:val="00652E8A"/>
    <w:rsid w:val="006548B1"/>
    <w:rsid w:val="0065509F"/>
    <w:rsid w:val="00657F3A"/>
    <w:rsid w:val="00661287"/>
    <w:rsid w:val="00661956"/>
    <w:rsid w:val="006626FF"/>
    <w:rsid w:val="00663066"/>
    <w:rsid w:val="00663ABB"/>
    <w:rsid w:val="00663E03"/>
    <w:rsid w:val="006645D6"/>
    <w:rsid w:val="00664701"/>
    <w:rsid w:val="00664AC2"/>
    <w:rsid w:val="00667949"/>
    <w:rsid w:val="00671521"/>
    <w:rsid w:val="0067161A"/>
    <w:rsid w:val="00672045"/>
    <w:rsid w:val="00673F53"/>
    <w:rsid w:val="00675448"/>
    <w:rsid w:val="006770F7"/>
    <w:rsid w:val="006803D2"/>
    <w:rsid w:val="00683496"/>
    <w:rsid w:val="00683857"/>
    <w:rsid w:val="00684C2C"/>
    <w:rsid w:val="006855BC"/>
    <w:rsid w:val="00685826"/>
    <w:rsid w:val="00685C73"/>
    <w:rsid w:val="00686C47"/>
    <w:rsid w:val="00686C64"/>
    <w:rsid w:val="00687E3F"/>
    <w:rsid w:val="00690D04"/>
    <w:rsid w:val="0069137F"/>
    <w:rsid w:val="00692907"/>
    <w:rsid w:val="00694810"/>
    <w:rsid w:val="00695279"/>
    <w:rsid w:val="00695815"/>
    <w:rsid w:val="00695E2D"/>
    <w:rsid w:val="0069619F"/>
    <w:rsid w:val="0069708F"/>
    <w:rsid w:val="006979E8"/>
    <w:rsid w:val="00697D3F"/>
    <w:rsid w:val="006A3A77"/>
    <w:rsid w:val="006A58BF"/>
    <w:rsid w:val="006A6F72"/>
    <w:rsid w:val="006B188F"/>
    <w:rsid w:val="006B189B"/>
    <w:rsid w:val="006B3323"/>
    <w:rsid w:val="006B5047"/>
    <w:rsid w:val="006B571F"/>
    <w:rsid w:val="006B5E32"/>
    <w:rsid w:val="006B721E"/>
    <w:rsid w:val="006B7601"/>
    <w:rsid w:val="006B7E57"/>
    <w:rsid w:val="006C0024"/>
    <w:rsid w:val="006C0867"/>
    <w:rsid w:val="006C5385"/>
    <w:rsid w:val="006C5415"/>
    <w:rsid w:val="006C6248"/>
    <w:rsid w:val="006C7FD0"/>
    <w:rsid w:val="006D1364"/>
    <w:rsid w:val="006D3DA9"/>
    <w:rsid w:val="006D44DE"/>
    <w:rsid w:val="006D4671"/>
    <w:rsid w:val="006D553B"/>
    <w:rsid w:val="006D652D"/>
    <w:rsid w:val="006E1004"/>
    <w:rsid w:val="006E1F78"/>
    <w:rsid w:val="006E4DCD"/>
    <w:rsid w:val="006E5B85"/>
    <w:rsid w:val="006E6E57"/>
    <w:rsid w:val="006F3221"/>
    <w:rsid w:val="006F60B1"/>
    <w:rsid w:val="006F7666"/>
    <w:rsid w:val="00701263"/>
    <w:rsid w:val="007017B9"/>
    <w:rsid w:val="00701EE4"/>
    <w:rsid w:val="007056C9"/>
    <w:rsid w:val="0070626A"/>
    <w:rsid w:val="00706F30"/>
    <w:rsid w:val="0070743B"/>
    <w:rsid w:val="00710EB7"/>
    <w:rsid w:val="00711390"/>
    <w:rsid w:val="00711F4C"/>
    <w:rsid w:val="00713537"/>
    <w:rsid w:val="007142DB"/>
    <w:rsid w:val="00714C56"/>
    <w:rsid w:val="0071666B"/>
    <w:rsid w:val="007220A3"/>
    <w:rsid w:val="00722483"/>
    <w:rsid w:val="0072306E"/>
    <w:rsid w:val="0072507A"/>
    <w:rsid w:val="0072591B"/>
    <w:rsid w:val="00727A93"/>
    <w:rsid w:val="00727BB3"/>
    <w:rsid w:val="00730334"/>
    <w:rsid w:val="00737560"/>
    <w:rsid w:val="00740E8A"/>
    <w:rsid w:val="00742C09"/>
    <w:rsid w:val="00743F59"/>
    <w:rsid w:val="00744A8E"/>
    <w:rsid w:val="0074518E"/>
    <w:rsid w:val="00750803"/>
    <w:rsid w:val="0075147A"/>
    <w:rsid w:val="00754936"/>
    <w:rsid w:val="00754B13"/>
    <w:rsid w:val="00754FFA"/>
    <w:rsid w:val="00755654"/>
    <w:rsid w:val="00755E50"/>
    <w:rsid w:val="00756489"/>
    <w:rsid w:val="00757759"/>
    <w:rsid w:val="00757953"/>
    <w:rsid w:val="00763A8C"/>
    <w:rsid w:val="00764794"/>
    <w:rsid w:val="00764CC7"/>
    <w:rsid w:val="00766F72"/>
    <w:rsid w:val="007700B3"/>
    <w:rsid w:val="00770210"/>
    <w:rsid w:val="00771314"/>
    <w:rsid w:val="00772268"/>
    <w:rsid w:val="00773906"/>
    <w:rsid w:val="00776998"/>
    <w:rsid w:val="0077761D"/>
    <w:rsid w:val="00777AFB"/>
    <w:rsid w:val="00781C03"/>
    <w:rsid w:val="007849E5"/>
    <w:rsid w:val="00785DDA"/>
    <w:rsid w:val="00786C2D"/>
    <w:rsid w:val="00786C75"/>
    <w:rsid w:val="00790676"/>
    <w:rsid w:val="00790A0A"/>
    <w:rsid w:val="00791FA8"/>
    <w:rsid w:val="00794F11"/>
    <w:rsid w:val="00797023"/>
    <w:rsid w:val="007A1067"/>
    <w:rsid w:val="007A1E86"/>
    <w:rsid w:val="007A219D"/>
    <w:rsid w:val="007A46F1"/>
    <w:rsid w:val="007A4B12"/>
    <w:rsid w:val="007A4EC1"/>
    <w:rsid w:val="007A50FB"/>
    <w:rsid w:val="007A6954"/>
    <w:rsid w:val="007A7B99"/>
    <w:rsid w:val="007A7EDA"/>
    <w:rsid w:val="007B019A"/>
    <w:rsid w:val="007B2FCA"/>
    <w:rsid w:val="007B4024"/>
    <w:rsid w:val="007B4C56"/>
    <w:rsid w:val="007B575C"/>
    <w:rsid w:val="007C0A7A"/>
    <w:rsid w:val="007C0DA1"/>
    <w:rsid w:val="007C1722"/>
    <w:rsid w:val="007C2D30"/>
    <w:rsid w:val="007C40E8"/>
    <w:rsid w:val="007C61EF"/>
    <w:rsid w:val="007C68B1"/>
    <w:rsid w:val="007C6D25"/>
    <w:rsid w:val="007D074B"/>
    <w:rsid w:val="007D1422"/>
    <w:rsid w:val="007D1BD3"/>
    <w:rsid w:val="007D2C78"/>
    <w:rsid w:val="007D3545"/>
    <w:rsid w:val="007D5E63"/>
    <w:rsid w:val="007D5E99"/>
    <w:rsid w:val="007D7B28"/>
    <w:rsid w:val="007D7E50"/>
    <w:rsid w:val="007E0935"/>
    <w:rsid w:val="007E16B7"/>
    <w:rsid w:val="007E1814"/>
    <w:rsid w:val="007E2942"/>
    <w:rsid w:val="007E2F4C"/>
    <w:rsid w:val="007E7DE5"/>
    <w:rsid w:val="007F1A62"/>
    <w:rsid w:val="007F2652"/>
    <w:rsid w:val="007F53AA"/>
    <w:rsid w:val="00801092"/>
    <w:rsid w:val="00801627"/>
    <w:rsid w:val="00801947"/>
    <w:rsid w:val="0080379F"/>
    <w:rsid w:val="008049EB"/>
    <w:rsid w:val="00804DF7"/>
    <w:rsid w:val="00807800"/>
    <w:rsid w:val="00807D7D"/>
    <w:rsid w:val="008114F4"/>
    <w:rsid w:val="00812762"/>
    <w:rsid w:val="008147D0"/>
    <w:rsid w:val="00814913"/>
    <w:rsid w:val="008163DE"/>
    <w:rsid w:val="00820AA0"/>
    <w:rsid w:val="00821670"/>
    <w:rsid w:val="008235BE"/>
    <w:rsid w:val="0082438A"/>
    <w:rsid w:val="00825789"/>
    <w:rsid w:val="00833A50"/>
    <w:rsid w:val="008341EF"/>
    <w:rsid w:val="00834923"/>
    <w:rsid w:val="00835345"/>
    <w:rsid w:val="008353D3"/>
    <w:rsid w:val="008405AB"/>
    <w:rsid w:val="0084063B"/>
    <w:rsid w:val="00841E2D"/>
    <w:rsid w:val="00844E70"/>
    <w:rsid w:val="00844FCE"/>
    <w:rsid w:val="00847D08"/>
    <w:rsid w:val="00850EF6"/>
    <w:rsid w:val="00851348"/>
    <w:rsid w:val="008541A7"/>
    <w:rsid w:val="00854668"/>
    <w:rsid w:val="00855345"/>
    <w:rsid w:val="008559B5"/>
    <w:rsid w:val="00856764"/>
    <w:rsid w:val="00860AA1"/>
    <w:rsid w:val="00860BE1"/>
    <w:rsid w:val="0086590E"/>
    <w:rsid w:val="0087040D"/>
    <w:rsid w:val="00870576"/>
    <w:rsid w:val="0087281F"/>
    <w:rsid w:val="00874801"/>
    <w:rsid w:val="008748AC"/>
    <w:rsid w:val="00875513"/>
    <w:rsid w:val="00875568"/>
    <w:rsid w:val="008770BA"/>
    <w:rsid w:val="008775F2"/>
    <w:rsid w:val="00877E22"/>
    <w:rsid w:val="0088301D"/>
    <w:rsid w:val="008835CE"/>
    <w:rsid w:val="00885721"/>
    <w:rsid w:val="008861D9"/>
    <w:rsid w:val="00887AC7"/>
    <w:rsid w:val="00891F67"/>
    <w:rsid w:val="0089223E"/>
    <w:rsid w:val="008923BF"/>
    <w:rsid w:val="008927CB"/>
    <w:rsid w:val="0089524F"/>
    <w:rsid w:val="00896B86"/>
    <w:rsid w:val="008A03D9"/>
    <w:rsid w:val="008A07DD"/>
    <w:rsid w:val="008A0C0E"/>
    <w:rsid w:val="008A2DF2"/>
    <w:rsid w:val="008A355B"/>
    <w:rsid w:val="008A5F5F"/>
    <w:rsid w:val="008A63B7"/>
    <w:rsid w:val="008A6572"/>
    <w:rsid w:val="008A70D3"/>
    <w:rsid w:val="008A7DEB"/>
    <w:rsid w:val="008B0DC1"/>
    <w:rsid w:val="008B12F4"/>
    <w:rsid w:val="008B20AD"/>
    <w:rsid w:val="008B2427"/>
    <w:rsid w:val="008B31AA"/>
    <w:rsid w:val="008B33B2"/>
    <w:rsid w:val="008B45E7"/>
    <w:rsid w:val="008B4D26"/>
    <w:rsid w:val="008B77E4"/>
    <w:rsid w:val="008C0F85"/>
    <w:rsid w:val="008C22DC"/>
    <w:rsid w:val="008C388C"/>
    <w:rsid w:val="008C3E61"/>
    <w:rsid w:val="008C552D"/>
    <w:rsid w:val="008D1CC3"/>
    <w:rsid w:val="008D2D53"/>
    <w:rsid w:val="008D2E6C"/>
    <w:rsid w:val="008D377C"/>
    <w:rsid w:val="008D4468"/>
    <w:rsid w:val="008D5E1D"/>
    <w:rsid w:val="008E02D7"/>
    <w:rsid w:val="008E421A"/>
    <w:rsid w:val="008E4ED4"/>
    <w:rsid w:val="008E5EBB"/>
    <w:rsid w:val="008E66D6"/>
    <w:rsid w:val="008E70F3"/>
    <w:rsid w:val="008F0F4F"/>
    <w:rsid w:val="008F10DE"/>
    <w:rsid w:val="008F16DE"/>
    <w:rsid w:val="008F23B3"/>
    <w:rsid w:val="008F28C2"/>
    <w:rsid w:val="008F48B7"/>
    <w:rsid w:val="008F543F"/>
    <w:rsid w:val="008F5D10"/>
    <w:rsid w:val="008F624D"/>
    <w:rsid w:val="008F63E4"/>
    <w:rsid w:val="00901DB8"/>
    <w:rsid w:val="009021BC"/>
    <w:rsid w:val="00902336"/>
    <w:rsid w:val="00904408"/>
    <w:rsid w:val="0090583E"/>
    <w:rsid w:val="00905CD2"/>
    <w:rsid w:val="0090650A"/>
    <w:rsid w:val="009119F1"/>
    <w:rsid w:val="0091437E"/>
    <w:rsid w:val="00914C67"/>
    <w:rsid w:val="009152C4"/>
    <w:rsid w:val="00916D85"/>
    <w:rsid w:val="009176B9"/>
    <w:rsid w:val="009214B0"/>
    <w:rsid w:val="00923096"/>
    <w:rsid w:val="00923C7D"/>
    <w:rsid w:val="0092458F"/>
    <w:rsid w:val="00924914"/>
    <w:rsid w:val="009250FA"/>
    <w:rsid w:val="00925653"/>
    <w:rsid w:val="00925763"/>
    <w:rsid w:val="0092627B"/>
    <w:rsid w:val="00926C10"/>
    <w:rsid w:val="00931262"/>
    <w:rsid w:val="009319FB"/>
    <w:rsid w:val="00932A4F"/>
    <w:rsid w:val="009343A5"/>
    <w:rsid w:val="00934481"/>
    <w:rsid w:val="00934DA7"/>
    <w:rsid w:val="009358C5"/>
    <w:rsid w:val="009361E3"/>
    <w:rsid w:val="009376B1"/>
    <w:rsid w:val="009406C2"/>
    <w:rsid w:val="00940A73"/>
    <w:rsid w:val="009427FA"/>
    <w:rsid w:val="0094447C"/>
    <w:rsid w:val="009447F2"/>
    <w:rsid w:val="00945849"/>
    <w:rsid w:val="00945EA8"/>
    <w:rsid w:val="009478FA"/>
    <w:rsid w:val="00950560"/>
    <w:rsid w:val="00951329"/>
    <w:rsid w:val="00951704"/>
    <w:rsid w:val="00951C81"/>
    <w:rsid w:val="009522A7"/>
    <w:rsid w:val="00952889"/>
    <w:rsid w:val="00955122"/>
    <w:rsid w:val="0095672D"/>
    <w:rsid w:val="009571F2"/>
    <w:rsid w:val="0095765A"/>
    <w:rsid w:val="009605C5"/>
    <w:rsid w:val="00960CD1"/>
    <w:rsid w:val="009613DD"/>
    <w:rsid w:val="00962969"/>
    <w:rsid w:val="00962E95"/>
    <w:rsid w:val="00964231"/>
    <w:rsid w:val="00966C08"/>
    <w:rsid w:val="00970354"/>
    <w:rsid w:val="00971198"/>
    <w:rsid w:val="009715A1"/>
    <w:rsid w:val="00976026"/>
    <w:rsid w:val="00976713"/>
    <w:rsid w:val="0097752D"/>
    <w:rsid w:val="00977EEC"/>
    <w:rsid w:val="0098141D"/>
    <w:rsid w:val="00982010"/>
    <w:rsid w:val="00982760"/>
    <w:rsid w:val="00982EFD"/>
    <w:rsid w:val="00983918"/>
    <w:rsid w:val="00985780"/>
    <w:rsid w:val="009873B3"/>
    <w:rsid w:val="00990CFA"/>
    <w:rsid w:val="009937AC"/>
    <w:rsid w:val="00995856"/>
    <w:rsid w:val="00996BBF"/>
    <w:rsid w:val="00997543"/>
    <w:rsid w:val="009A03A9"/>
    <w:rsid w:val="009A03F9"/>
    <w:rsid w:val="009A0A9D"/>
    <w:rsid w:val="009A1B86"/>
    <w:rsid w:val="009A3BE9"/>
    <w:rsid w:val="009A3DD8"/>
    <w:rsid w:val="009A4875"/>
    <w:rsid w:val="009A52FD"/>
    <w:rsid w:val="009A579E"/>
    <w:rsid w:val="009A581A"/>
    <w:rsid w:val="009A719C"/>
    <w:rsid w:val="009A7DE3"/>
    <w:rsid w:val="009B0E5E"/>
    <w:rsid w:val="009B425E"/>
    <w:rsid w:val="009B4619"/>
    <w:rsid w:val="009C0793"/>
    <w:rsid w:val="009C1ED2"/>
    <w:rsid w:val="009C2212"/>
    <w:rsid w:val="009D057B"/>
    <w:rsid w:val="009D0650"/>
    <w:rsid w:val="009D2B18"/>
    <w:rsid w:val="009D511C"/>
    <w:rsid w:val="009D57CD"/>
    <w:rsid w:val="009D6635"/>
    <w:rsid w:val="009D7C62"/>
    <w:rsid w:val="009D7FCC"/>
    <w:rsid w:val="009E1873"/>
    <w:rsid w:val="009E38A3"/>
    <w:rsid w:val="009E3AB8"/>
    <w:rsid w:val="009E4EA9"/>
    <w:rsid w:val="009E5355"/>
    <w:rsid w:val="009E635E"/>
    <w:rsid w:val="009E6800"/>
    <w:rsid w:val="009E722E"/>
    <w:rsid w:val="009F2DC1"/>
    <w:rsid w:val="009F4F0A"/>
    <w:rsid w:val="009F5353"/>
    <w:rsid w:val="00A02017"/>
    <w:rsid w:val="00A03554"/>
    <w:rsid w:val="00A0560F"/>
    <w:rsid w:val="00A07183"/>
    <w:rsid w:val="00A07BE5"/>
    <w:rsid w:val="00A105C8"/>
    <w:rsid w:val="00A13AB6"/>
    <w:rsid w:val="00A15562"/>
    <w:rsid w:val="00A16148"/>
    <w:rsid w:val="00A17405"/>
    <w:rsid w:val="00A1774B"/>
    <w:rsid w:val="00A17820"/>
    <w:rsid w:val="00A20736"/>
    <w:rsid w:val="00A211B7"/>
    <w:rsid w:val="00A23D45"/>
    <w:rsid w:val="00A25BD5"/>
    <w:rsid w:val="00A267CD"/>
    <w:rsid w:val="00A26836"/>
    <w:rsid w:val="00A27873"/>
    <w:rsid w:val="00A27E8B"/>
    <w:rsid w:val="00A308CA"/>
    <w:rsid w:val="00A31769"/>
    <w:rsid w:val="00A3278C"/>
    <w:rsid w:val="00A335DF"/>
    <w:rsid w:val="00A343A5"/>
    <w:rsid w:val="00A352AF"/>
    <w:rsid w:val="00A355C6"/>
    <w:rsid w:val="00A378B3"/>
    <w:rsid w:val="00A438AE"/>
    <w:rsid w:val="00A44245"/>
    <w:rsid w:val="00A45C29"/>
    <w:rsid w:val="00A471FB"/>
    <w:rsid w:val="00A54384"/>
    <w:rsid w:val="00A54D2D"/>
    <w:rsid w:val="00A55AB0"/>
    <w:rsid w:val="00A55C4A"/>
    <w:rsid w:val="00A57932"/>
    <w:rsid w:val="00A60DCE"/>
    <w:rsid w:val="00A61725"/>
    <w:rsid w:val="00A62909"/>
    <w:rsid w:val="00A63234"/>
    <w:rsid w:val="00A65873"/>
    <w:rsid w:val="00A65C54"/>
    <w:rsid w:val="00A65E16"/>
    <w:rsid w:val="00A6691E"/>
    <w:rsid w:val="00A72E38"/>
    <w:rsid w:val="00A73995"/>
    <w:rsid w:val="00A760A9"/>
    <w:rsid w:val="00A76A49"/>
    <w:rsid w:val="00A77F9C"/>
    <w:rsid w:val="00A80BCA"/>
    <w:rsid w:val="00A82479"/>
    <w:rsid w:val="00A82911"/>
    <w:rsid w:val="00A8454D"/>
    <w:rsid w:val="00A84D90"/>
    <w:rsid w:val="00A851FC"/>
    <w:rsid w:val="00A86AD3"/>
    <w:rsid w:val="00A86EAC"/>
    <w:rsid w:val="00A874E7"/>
    <w:rsid w:val="00A877F3"/>
    <w:rsid w:val="00A87ED2"/>
    <w:rsid w:val="00A9153F"/>
    <w:rsid w:val="00A91AEA"/>
    <w:rsid w:val="00A96F1E"/>
    <w:rsid w:val="00AA0622"/>
    <w:rsid w:val="00AA0750"/>
    <w:rsid w:val="00AA479F"/>
    <w:rsid w:val="00AA71F5"/>
    <w:rsid w:val="00AA7E7B"/>
    <w:rsid w:val="00AC03DD"/>
    <w:rsid w:val="00AC0CAD"/>
    <w:rsid w:val="00AC11DB"/>
    <w:rsid w:val="00AC1E28"/>
    <w:rsid w:val="00AC223D"/>
    <w:rsid w:val="00AC2E29"/>
    <w:rsid w:val="00AC33B5"/>
    <w:rsid w:val="00AC4188"/>
    <w:rsid w:val="00AC4C03"/>
    <w:rsid w:val="00AC7579"/>
    <w:rsid w:val="00AC775E"/>
    <w:rsid w:val="00AC7793"/>
    <w:rsid w:val="00AD1DEC"/>
    <w:rsid w:val="00AD408F"/>
    <w:rsid w:val="00AE238C"/>
    <w:rsid w:val="00AE5957"/>
    <w:rsid w:val="00AE5993"/>
    <w:rsid w:val="00AF0CD6"/>
    <w:rsid w:val="00AF1948"/>
    <w:rsid w:val="00AF23D3"/>
    <w:rsid w:val="00AF4857"/>
    <w:rsid w:val="00AF5363"/>
    <w:rsid w:val="00AF56EE"/>
    <w:rsid w:val="00AF5D4D"/>
    <w:rsid w:val="00AF694F"/>
    <w:rsid w:val="00AF7385"/>
    <w:rsid w:val="00B00767"/>
    <w:rsid w:val="00B015A5"/>
    <w:rsid w:val="00B049CE"/>
    <w:rsid w:val="00B062D7"/>
    <w:rsid w:val="00B07ACC"/>
    <w:rsid w:val="00B11CEE"/>
    <w:rsid w:val="00B135B3"/>
    <w:rsid w:val="00B13836"/>
    <w:rsid w:val="00B13AD6"/>
    <w:rsid w:val="00B13C3F"/>
    <w:rsid w:val="00B20EC7"/>
    <w:rsid w:val="00B21521"/>
    <w:rsid w:val="00B21C9B"/>
    <w:rsid w:val="00B21D87"/>
    <w:rsid w:val="00B2282E"/>
    <w:rsid w:val="00B22D7F"/>
    <w:rsid w:val="00B22EAB"/>
    <w:rsid w:val="00B26D21"/>
    <w:rsid w:val="00B279A9"/>
    <w:rsid w:val="00B279BB"/>
    <w:rsid w:val="00B27EE6"/>
    <w:rsid w:val="00B30823"/>
    <w:rsid w:val="00B30F1D"/>
    <w:rsid w:val="00B31149"/>
    <w:rsid w:val="00B315D7"/>
    <w:rsid w:val="00B3319F"/>
    <w:rsid w:val="00B33B31"/>
    <w:rsid w:val="00B340F2"/>
    <w:rsid w:val="00B366DE"/>
    <w:rsid w:val="00B37120"/>
    <w:rsid w:val="00B40D18"/>
    <w:rsid w:val="00B43051"/>
    <w:rsid w:val="00B43386"/>
    <w:rsid w:val="00B43834"/>
    <w:rsid w:val="00B4460F"/>
    <w:rsid w:val="00B448B6"/>
    <w:rsid w:val="00B44994"/>
    <w:rsid w:val="00B47080"/>
    <w:rsid w:val="00B4717B"/>
    <w:rsid w:val="00B544C6"/>
    <w:rsid w:val="00B5594C"/>
    <w:rsid w:val="00B559AB"/>
    <w:rsid w:val="00B61FC7"/>
    <w:rsid w:val="00B62DA3"/>
    <w:rsid w:val="00B63184"/>
    <w:rsid w:val="00B678A6"/>
    <w:rsid w:val="00B67A03"/>
    <w:rsid w:val="00B70B6D"/>
    <w:rsid w:val="00B728C1"/>
    <w:rsid w:val="00B7375B"/>
    <w:rsid w:val="00B7654C"/>
    <w:rsid w:val="00B76D7C"/>
    <w:rsid w:val="00B77CA2"/>
    <w:rsid w:val="00B81B89"/>
    <w:rsid w:val="00B83AA2"/>
    <w:rsid w:val="00B84093"/>
    <w:rsid w:val="00B84FC4"/>
    <w:rsid w:val="00B85637"/>
    <w:rsid w:val="00B871BD"/>
    <w:rsid w:val="00B87801"/>
    <w:rsid w:val="00B87CC9"/>
    <w:rsid w:val="00B95400"/>
    <w:rsid w:val="00B954D0"/>
    <w:rsid w:val="00B955DF"/>
    <w:rsid w:val="00B969C2"/>
    <w:rsid w:val="00BA0954"/>
    <w:rsid w:val="00BA2EA3"/>
    <w:rsid w:val="00BA3F08"/>
    <w:rsid w:val="00BA4323"/>
    <w:rsid w:val="00BA49D9"/>
    <w:rsid w:val="00BA6C9E"/>
    <w:rsid w:val="00BA7AA4"/>
    <w:rsid w:val="00BB0271"/>
    <w:rsid w:val="00BB10DF"/>
    <w:rsid w:val="00BB2E04"/>
    <w:rsid w:val="00BB3901"/>
    <w:rsid w:val="00BB6448"/>
    <w:rsid w:val="00BB6E79"/>
    <w:rsid w:val="00BC09FE"/>
    <w:rsid w:val="00BC169B"/>
    <w:rsid w:val="00BC26B3"/>
    <w:rsid w:val="00BC3478"/>
    <w:rsid w:val="00BC36C5"/>
    <w:rsid w:val="00BC5049"/>
    <w:rsid w:val="00BC5665"/>
    <w:rsid w:val="00BC6231"/>
    <w:rsid w:val="00BC698C"/>
    <w:rsid w:val="00BD2320"/>
    <w:rsid w:val="00BD411A"/>
    <w:rsid w:val="00BD48C1"/>
    <w:rsid w:val="00BD52AB"/>
    <w:rsid w:val="00BD59F5"/>
    <w:rsid w:val="00BD6368"/>
    <w:rsid w:val="00BD6480"/>
    <w:rsid w:val="00BD77A9"/>
    <w:rsid w:val="00BE1217"/>
    <w:rsid w:val="00BE1ECB"/>
    <w:rsid w:val="00BE28F8"/>
    <w:rsid w:val="00BE38EC"/>
    <w:rsid w:val="00BE44CF"/>
    <w:rsid w:val="00BE5B78"/>
    <w:rsid w:val="00BE678E"/>
    <w:rsid w:val="00BE7D36"/>
    <w:rsid w:val="00BF0E73"/>
    <w:rsid w:val="00BF1111"/>
    <w:rsid w:val="00BF1351"/>
    <w:rsid w:val="00BF3BF7"/>
    <w:rsid w:val="00BF6141"/>
    <w:rsid w:val="00C03798"/>
    <w:rsid w:val="00C04541"/>
    <w:rsid w:val="00C05061"/>
    <w:rsid w:val="00C05D0C"/>
    <w:rsid w:val="00C064E0"/>
    <w:rsid w:val="00C07241"/>
    <w:rsid w:val="00C11C7E"/>
    <w:rsid w:val="00C12D27"/>
    <w:rsid w:val="00C14D94"/>
    <w:rsid w:val="00C160FE"/>
    <w:rsid w:val="00C16A0D"/>
    <w:rsid w:val="00C16AFC"/>
    <w:rsid w:val="00C20CBD"/>
    <w:rsid w:val="00C211C8"/>
    <w:rsid w:val="00C21F8B"/>
    <w:rsid w:val="00C22DEA"/>
    <w:rsid w:val="00C23B56"/>
    <w:rsid w:val="00C245A9"/>
    <w:rsid w:val="00C247F7"/>
    <w:rsid w:val="00C24A98"/>
    <w:rsid w:val="00C2655B"/>
    <w:rsid w:val="00C3094C"/>
    <w:rsid w:val="00C31D07"/>
    <w:rsid w:val="00C3352B"/>
    <w:rsid w:val="00C33F29"/>
    <w:rsid w:val="00C3745D"/>
    <w:rsid w:val="00C4214C"/>
    <w:rsid w:val="00C425AE"/>
    <w:rsid w:val="00C43512"/>
    <w:rsid w:val="00C43B0E"/>
    <w:rsid w:val="00C445BC"/>
    <w:rsid w:val="00C44782"/>
    <w:rsid w:val="00C518AF"/>
    <w:rsid w:val="00C51B40"/>
    <w:rsid w:val="00C51FD9"/>
    <w:rsid w:val="00C5651A"/>
    <w:rsid w:val="00C5699F"/>
    <w:rsid w:val="00C57E88"/>
    <w:rsid w:val="00C603EE"/>
    <w:rsid w:val="00C60C13"/>
    <w:rsid w:val="00C62DD8"/>
    <w:rsid w:val="00C65259"/>
    <w:rsid w:val="00C6561B"/>
    <w:rsid w:val="00C66478"/>
    <w:rsid w:val="00C67353"/>
    <w:rsid w:val="00C7025A"/>
    <w:rsid w:val="00C70E6D"/>
    <w:rsid w:val="00C7129B"/>
    <w:rsid w:val="00C71FA9"/>
    <w:rsid w:val="00C72407"/>
    <w:rsid w:val="00C72439"/>
    <w:rsid w:val="00C726E7"/>
    <w:rsid w:val="00C73E5A"/>
    <w:rsid w:val="00C758EE"/>
    <w:rsid w:val="00C77021"/>
    <w:rsid w:val="00C81484"/>
    <w:rsid w:val="00C83641"/>
    <w:rsid w:val="00C84312"/>
    <w:rsid w:val="00C90664"/>
    <w:rsid w:val="00C921A1"/>
    <w:rsid w:val="00C93511"/>
    <w:rsid w:val="00C94CA5"/>
    <w:rsid w:val="00C95BCD"/>
    <w:rsid w:val="00C974F2"/>
    <w:rsid w:val="00C97567"/>
    <w:rsid w:val="00CA1322"/>
    <w:rsid w:val="00CA1485"/>
    <w:rsid w:val="00CA1521"/>
    <w:rsid w:val="00CA249E"/>
    <w:rsid w:val="00CA2D39"/>
    <w:rsid w:val="00CA3A7C"/>
    <w:rsid w:val="00CA3F2B"/>
    <w:rsid w:val="00CA44B1"/>
    <w:rsid w:val="00CA54C1"/>
    <w:rsid w:val="00CB0955"/>
    <w:rsid w:val="00CB2517"/>
    <w:rsid w:val="00CB655B"/>
    <w:rsid w:val="00CB7052"/>
    <w:rsid w:val="00CB71B9"/>
    <w:rsid w:val="00CB7261"/>
    <w:rsid w:val="00CC02D0"/>
    <w:rsid w:val="00CC0731"/>
    <w:rsid w:val="00CC24E1"/>
    <w:rsid w:val="00CC259B"/>
    <w:rsid w:val="00CC2DAF"/>
    <w:rsid w:val="00CC35F7"/>
    <w:rsid w:val="00CC4BA2"/>
    <w:rsid w:val="00CC54C9"/>
    <w:rsid w:val="00CC68A4"/>
    <w:rsid w:val="00CC6B34"/>
    <w:rsid w:val="00CC6EF0"/>
    <w:rsid w:val="00CD014A"/>
    <w:rsid w:val="00CD0E34"/>
    <w:rsid w:val="00CD1B65"/>
    <w:rsid w:val="00CD2BB2"/>
    <w:rsid w:val="00CD4FA4"/>
    <w:rsid w:val="00CD5B91"/>
    <w:rsid w:val="00CD634C"/>
    <w:rsid w:val="00CD67A0"/>
    <w:rsid w:val="00CE4056"/>
    <w:rsid w:val="00CE4340"/>
    <w:rsid w:val="00CE61B1"/>
    <w:rsid w:val="00CF01BC"/>
    <w:rsid w:val="00CF2E62"/>
    <w:rsid w:val="00CF5C5E"/>
    <w:rsid w:val="00D0056E"/>
    <w:rsid w:val="00D02BDC"/>
    <w:rsid w:val="00D052BD"/>
    <w:rsid w:val="00D05C1D"/>
    <w:rsid w:val="00D06E2A"/>
    <w:rsid w:val="00D075A8"/>
    <w:rsid w:val="00D111AC"/>
    <w:rsid w:val="00D142B1"/>
    <w:rsid w:val="00D14832"/>
    <w:rsid w:val="00D1627A"/>
    <w:rsid w:val="00D16DB4"/>
    <w:rsid w:val="00D171C3"/>
    <w:rsid w:val="00D208F7"/>
    <w:rsid w:val="00D21211"/>
    <w:rsid w:val="00D23C5C"/>
    <w:rsid w:val="00D23FA9"/>
    <w:rsid w:val="00D24C54"/>
    <w:rsid w:val="00D24DAE"/>
    <w:rsid w:val="00D25495"/>
    <w:rsid w:val="00D26C44"/>
    <w:rsid w:val="00D3025A"/>
    <w:rsid w:val="00D34DC8"/>
    <w:rsid w:val="00D34EBA"/>
    <w:rsid w:val="00D36124"/>
    <w:rsid w:val="00D37A55"/>
    <w:rsid w:val="00D402AC"/>
    <w:rsid w:val="00D40693"/>
    <w:rsid w:val="00D41D8C"/>
    <w:rsid w:val="00D42F2D"/>
    <w:rsid w:val="00D437E2"/>
    <w:rsid w:val="00D46082"/>
    <w:rsid w:val="00D46B37"/>
    <w:rsid w:val="00D4759A"/>
    <w:rsid w:val="00D47B31"/>
    <w:rsid w:val="00D50E19"/>
    <w:rsid w:val="00D53B58"/>
    <w:rsid w:val="00D55E0C"/>
    <w:rsid w:val="00D5721C"/>
    <w:rsid w:val="00D6170F"/>
    <w:rsid w:val="00D62151"/>
    <w:rsid w:val="00D62E49"/>
    <w:rsid w:val="00D62F45"/>
    <w:rsid w:val="00D64156"/>
    <w:rsid w:val="00D644ED"/>
    <w:rsid w:val="00D6553A"/>
    <w:rsid w:val="00D67834"/>
    <w:rsid w:val="00D67938"/>
    <w:rsid w:val="00D7030D"/>
    <w:rsid w:val="00D709A2"/>
    <w:rsid w:val="00D75C91"/>
    <w:rsid w:val="00D8291C"/>
    <w:rsid w:val="00D82E92"/>
    <w:rsid w:val="00D8429E"/>
    <w:rsid w:val="00D8594C"/>
    <w:rsid w:val="00D85D1E"/>
    <w:rsid w:val="00D90F2F"/>
    <w:rsid w:val="00D912A3"/>
    <w:rsid w:val="00DA1E45"/>
    <w:rsid w:val="00DA2E76"/>
    <w:rsid w:val="00DA5376"/>
    <w:rsid w:val="00DA626F"/>
    <w:rsid w:val="00DA6B18"/>
    <w:rsid w:val="00DB0FD8"/>
    <w:rsid w:val="00DB1295"/>
    <w:rsid w:val="00DB1E45"/>
    <w:rsid w:val="00DB2FFF"/>
    <w:rsid w:val="00DB34A5"/>
    <w:rsid w:val="00DB4676"/>
    <w:rsid w:val="00DB4E1B"/>
    <w:rsid w:val="00DB663D"/>
    <w:rsid w:val="00DB7DCE"/>
    <w:rsid w:val="00DC15BB"/>
    <w:rsid w:val="00DC16BC"/>
    <w:rsid w:val="00DC1D93"/>
    <w:rsid w:val="00DC51F8"/>
    <w:rsid w:val="00DD0517"/>
    <w:rsid w:val="00DD0E55"/>
    <w:rsid w:val="00DD4592"/>
    <w:rsid w:val="00DD4D39"/>
    <w:rsid w:val="00DD66C7"/>
    <w:rsid w:val="00DE0E54"/>
    <w:rsid w:val="00DE23DD"/>
    <w:rsid w:val="00DE2436"/>
    <w:rsid w:val="00DE2F67"/>
    <w:rsid w:val="00DE3978"/>
    <w:rsid w:val="00DE39D7"/>
    <w:rsid w:val="00DE454F"/>
    <w:rsid w:val="00DE4E83"/>
    <w:rsid w:val="00DE603D"/>
    <w:rsid w:val="00DE6152"/>
    <w:rsid w:val="00DE7B5C"/>
    <w:rsid w:val="00DF1FEC"/>
    <w:rsid w:val="00DF2145"/>
    <w:rsid w:val="00DF5F10"/>
    <w:rsid w:val="00DF633B"/>
    <w:rsid w:val="00DF68EC"/>
    <w:rsid w:val="00E00DB4"/>
    <w:rsid w:val="00E01B98"/>
    <w:rsid w:val="00E0263F"/>
    <w:rsid w:val="00E04664"/>
    <w:rsid w:val="00E04702"/>
    <w:rsid w:val="00E057BE"/>
    <w:rsid w:val="00E071C6"/>
    <w:rsid w:val="00E1035E"/>
    <w:rsid w:val="00E11947"/>
    <w:rsid w:val="00E12941"/>
    <w:rsid w:val="00E12ECC"/>
    <w:rsid w:val="00E146A0"/>
    <w:rsid w:val="00E14C1F"/>
    <w:rsid w:val="00E16239"/>
    <w:rsid w:val="00E16389"/>
    <w:rsid w:val="00E16BF7"/>
    <w:rsid w:val="00E17199"/>
    <w:rsid w:val="00E20EDE"/>
    <w:rsid w:val="00E237F0"/>
    <w:rsid w:val="00E24E79"/>
    <w:rsid w:val="00E256A4"/>
    <w:rsid w:val="00E27EB2"/>
    <w:rsid w:val="00E3205E"/>
    <w:rsid w:val="00E32B95"/>
    <w:rsid w:val="00E33289"/>
    <w:rsid w:val="00E33B55"/>
    <w:rsid w:val="00E344BA"/>
    <w:rsid w:val="00E35D8C"/>
    <w:rsid w:val="00E36BF5"/>
    <w:rsid w:val="00E37FE4"/>
    <w:rsid w:val="00E405FB"/>
    <w:rsid w:val="00E468C2"/>
    <w:rsid w:val="00E479B0"/>
    <w:rsid w:val="00E504FC"/>
    <w:rsid w:val="00E52E4F"/>
    <w:rsid w:val="00E530EE"/>
    <w:rsid w:val="00E53F3A"/>
    <w:rsid w:val="00E5558C"/>
    <w:rsid w:val="00E5648D"/>
    <w:rsid w:val="00E60451"/>
    <w:rsid w:val="00E61D4A"/>
    <w:rsid w:val="00E62108"/>
    <w:rsid w:val="00E62953"/>
    <w:rsid w:val="00E63CD0"/>
    <w:rsid w:val="00E6470F"/>
    <w:rsid w:val="00E66128"/>
    <w:rsid w:val="00E674BC"/>
    <w:rsid w:val="00E71875"/>
    <w:rsid w:val="00E72060"/>
    <w:rsid w:val="00E753BD"/>
    <w:rsid w:val="00E75492"/>
    <w:rsid w:val="00E77B74"/>
    <w:rsid w:val="00E8022E"/>
    <w:rsid w:val="00E81496"/>
    <w:rsid w:val="00E8169F"/>
    <w:rsid w:val="00E81772"/>
    <w:rsid w:val="00E83CFF"/>
    <w:rsid w:val="00E841D8"/>
    <w:rsid w:val="00E854E3"/>
    <w:rsid w:val="00E87B45"/>
    <w:rsid w:val="00E9235A"/>
    <w:rsid w:val="00E92E65"/>
    <w:rsid w:val="00E95E0A"/>
    <w:rsid w:val="00E9685D"/>
    <w:rsid w:val="00E97CB1"/>
    <w:rsid w:val="00EA25D1"/>
    <w:rsid w:val="00EA399B"/>
    <w:rsid w:val="00EA4FBA"/>
    <w:rsid w:val="00EA5429"/>
    <w:rsid w:val="00EA7AF4"/>
    <w:rsid w:val="00EB1B49"/>
    <w:rsid w:val="00EB34C1"/>
    <w:rsid w:val="00EB37AC"/>
    <w:rsid w:val="00EB4C30"/>
    <w:rsid w:val="00EB50DD"/>
    <w:rsid w:val="00EB5746"/>
    <w:rsid w:val="00EC1118"/>
    <w:rsid w:val="00EC1301"/>
    <w:rsid w:val="00EC1A73"/>
    <w:rsid w:val="00EC23CA"/>
    <w:rsid w:val="00EC294F"/>
    <w:rsid w:val="00EC4341"/>
    <w:rsid w:val="00EC4F65"/>
    <w:rsid w:val="00EC5F89"/>
    <w:rsid w:val="00EC637E"/>
    <w:rsid w:val="00EC6387"/>
    <w:rsid w:val="00EC6F0C"/>
    <w:rsid w:val="00ED05ED"/>
    <w:rsid w:val="00ED0FAE"/>
    <w:rsid w:val="00ED1B67"/>
    <w:rsid w:val="00ED3003"/>
    <w:rsid w:val="00ED3712"/>
    <w:rsid w:val="00ED3A79"/>
    <w:rsid w:val="00ED3E67"/>
    <w:rsid w:val="00ED49D1"/>
    <w:rsid w:val="00EE019D"/>
    <w:rsid w:val="00EE17FA"/>
    <w:rsid w:val="00EE1967"/>
    <w:rsid w:val="00EE1B4A"/>
    <w:rsid w:val="00EE1E7E"/>
    <w:rsid w:val="00EE228B"/>
    <w:rsid w:val="00EE25F1"/>
    <w:rsid w:val="00EE3B3C"/>
    <w:rsid w:val="00EE5B3F"/>
    <w:rsid w:val="00EE6D51"/>
    <w:rsid w:val="00EE78E1"/>
    <w:rsid w:val="00EF1538"/>
    <w:rsid w:val="00EF2349"/>
    <w:rsid w:val="00EF5022"/>
    <w:rsid w:val="00EF5C09"/>
    <w:rsid w:val="00EF7235"/>
    <w:rsid w:val="00EF7E6F"/>
    <w:rsid w:val="00F021F8"/>
    <w:rsid w:val="00F02434"/>
    <w:rsid w:val="00F07510"/>
    <w:rsid w:val="00F1176A"/>
    <w:rsid w:val="00F12296"/>
    <w:rsid w:val="00F130F5"/>
    <w:rsid w:val="00F13475"/>
    <w:rsid w:val="00F14467"/>
    <w:rsid w:val="00F14A4B"/>
    <w:rsid w:val="00F14B55"/>
    <w:rsid w:val="00F15BC4"/>
    <w:rsid w:val="00F16865"/>
    <w:rsid w:val="00F16E7B"/>
    <w:rsid w:val="00F20BCA"/>
    <w:rsid w:val="00F2174F"/>
    <w:rsid w:val="00F218E3"/>
    <w:rsid w:val="00F23A43"/>
    <w:rsid w:val="00F24D7D"/>
    <w:rsid w:val="00F26D38"/>
    <w:rsid w:val="00F27EAE"/>
    <w:rsid w:val="00F305FF"/>
    <w:rsid w:val="00F308DE"/>
    <w:rsid w:val="00F31285"/>
    <w:rsid w:val="00F313B5"/>
    <w:rsid w:val="00F31687"/>
    <w:rsid w:val="00F33943"/>
    <w:rsid w:val="00F34AA9"/>
    <w:rsid w:val="00F35531"/>
    <w:rsid w:val="00F4068E"/>
    <w:rsid w:val="00F42A1C"/>
    <w:rsid w:val="00F46429"/>
    <w:rsid w:val="00F47321"/>
    <w:rsid w:val="00F52313"/>
    <w:rsid w:val="00F54298"/>
    <w:rsid w:val="00F54B33"/>
    <w:rsid w:val="00F5687F"/>
    <w:rsid w:val="00F575A2"/>
    <w:rsid w:val="00F61AEF"/>
    <w:rsid w:val="00F6341E"/>
    <w:rsid w:val="00F635F7"/>
    <w:rsid w:val="00F65284"/>
    <w:rsid w:val="00F707DF"/>
    <w:rsid w:val="00F70BCA"/>
    <w:rsid w:val="00F7372D"/>
    <w:rsid w:val="00F74F16"/>
    <w:rsid w:val="00F805E2"/>
    <w:rsid w:val="00F81B3F"/>
    <w:rsid w:val="00F827F5"/>
    <w:rsid w:val="00F82FD1"/>
    <w:rsid w:val="00F837B3"/>
    <w:rsid w:val="00F84266"/>
    <w:rsid w:val="00F84502"/>
    <w:rsid w:val="00F87498"/>
    <w:rsid w:val="00F87C12"/>
    <w:rsid w:val="00F92EDB"/>
    <w:rsid w:val="00F93EDD"/>
    <w:rsid w:val="00F9488C"/>
    <w:rsid w:val="00F9714D"/>
    <w:rsid w:val="00F975A3"/>
    <w:rsid w:val="00FA0477"/>
    <w:rsid w:val="00FA112E"/>
    <w:rsid w:val="00FA175B"/>
    <w:rsid w:val="00FA218A"/>
    <w:rsid w:val="00FA2D33"/>
    <w:rsid w:val="00FA32A9"/>
    <w:rsid w:val="00FA4AB5"/>
    <w:rsid w:val="00FA7CFB"/>
    <w:rsid w:val="00FB17B2"/>
    <w:rsid w:val="00FB2FB7"/>
    <w:rsid w:val="00FB3142"/>
    <w:rsid w:val="00FB44F4"/>
    <w:rsid w:val="00FB4702"/>
    <w:rsid w:val="00FB6ACA"/>
    <w:rsid w:val="00FC1993"/>
    <w:rsid w:val="00FC1FD3"/>
    <w:rsid w:val="00FC2DE6"/>
    <w:rsid w:val="00FC3897"/>
    <w:rsid w:val="00FC4233"/>
    <w:rsid w:val="00FC50BB"/>
    <w:rsid w:val="00FC55F9"/>
    <w:rsid w:val="00FC6E28"/>
    <w:rsid w:val="00FC709F"/>
    <w:rsid w:val="00FD079C"/>
    <w:rsid w:val="00FD53B0"/>
    <w:rsid w:val="00FD5BEF"/>
    <w:rsid w:val="00FD6E86"/>
    <w:rsid w:val="00FD78CC"/>
    <w:rsid w:val="00FE18A9"/>
    <w:rsid w:val="00FE2F1B"/>
    <w:rsid w:val="00FE490E"/>
    <w:rsid w:val="00FE56FB"/>
    <w:rsid w:val="00FE6530"/>
    <w:rsid w:val="00FE77B1"/>
    <w:rsid w:val="00FF1228"/>
    <w:rsid w:val="00FF2F27"/>
    <w:rsid w:val="00FF415D"/>
    <w:rsid w:val="00FF6EC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61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lsdException w:name="heading 1" w:uiPriority="9" w:qFormat="1"/>
    <w:lsdException w:name="annotation text" w:uiPriority="99"/>
    <w:lsdException w:name="Hyperlink" w:uiPriority="99"/>
    <w:lsdException w:name="Emphasis" w:uiPriority="20"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75E"/>
    <w:rPr>
      <w:lang w:val="es-ES" w:eastAsia="es-ES"/>
    </w:rPr>
  </w:style>
  <w:style w:type="paragraph" w:styleId="Ttulo1">
    <w:name w:val="heading 1"/>
    <w:basedOn w:val="Normal"/>
    <w:link w:val="Ttulo1Car"/>
    <w:uiPriority w:val="9"/>
    <w:qFormat/>
    <w:rsid w:val="008D5E1D"/>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575E95"/>
    <w:pPr>
      <w:tabs>
        <w:tab w:val="center" w:pos="4252"/>
        <w:tab w:val="right" w:pos="8504"/>
      </w:tabs>
    </w:pPr>
  </w:style>
  <w:style w:type="character" w:styleId="Nmerodepgina">
    <w:name w:val="page number"/>
    <w:basedOn w:val="Fuentedeprrafopredeter"/>
    <w:rsid w:val="00575E95"/>
  </w:style>
  <w:style w:type="paragraph" w:styleId="Encabezado">
    <w:name w:val="header"/>
    <w:basedOn w:val="Normal"/>
    <w:rsid w:val="00575E95"/>
    <w:pPr>
      <w:tabs>
        <w:tab w:val="center" w:pos="4252"/>
        <w:tab w:val="right" w:pos="8504"/>
      </w:tabs>
    </w:pPr>
  </w:style>
  <w:style w:type="character" w:styleId="Hipervnculo">
    <w:name w:val="Hyperlink"/>
    <w:uiPriority w:val="99"/>
    <w:rsid w:val="00F45F51"/>
    <w:rPr>
      <w:color w:val="0000FF"/>
      <w:u w:val="single"/>
    </w:rPr>
  </w:style>
  <w:style w:type="paragraph" w:styleId="Textodeglobo">
    <w:name w:val="Balloon Text"/>
    <w:basedOn w:val="Normal"/>
    <w:semiHidden/>
    <w:rsid w:val="00B403DF"/>
    <w:rPr>
      <w:rFonts w:ascii="Tahoma" w:hAnsi="Tahoma"/>
      <w:sz w:val="16"/>
      <w:szCs w:val="16"/>
    </w:rPr>
  </w:style>
  <w:style w:type="character" w:styleId="Refdecomentario">
    <w:name w:val="annotation reference"/>
    <w:rsid w:val="00C56A33"/>
    <w:rPr>
      <w:sz w:val="18"/>
      <w:szCs w:val="18"/>
    </w:rPr>
  </w:style>
  <w:style w:type="paragraph" w:styleId="Textocomentario">
    <w:name w:val="annotation text"/>
    <w:basedOn w:val="Normal"/>
    <w:link w:val="TextocomentarioCar"/>
    <w:uiPriority w:val="99"/>
    <w:rsid w:val="00C56A33"/>
  </w:style>
  <w:style w:type="character" w:customStyle="1" w:styleId="TextocomentarioCar">
    <w:name w:val="Texto comentario Car"/>
    <w:link w:val="Textocomentario"/>
    <w:uiPriority w:val="99"/>
    <w:rsid w:val="00C56A33"/>
    <w:rPr>
      <w:sz w:val="24"/>
      <w:szCs w:val="24"/>
      <w:lang w:val="es-ES" w:eastAsia="es-ES"/>
    </w:rPr>
  </w:style>
  <w:style w:type="paragraph" w:styleId="Asuntodelcomentario">
    <w:name w:val="annotation subject"/>
    <w:basedOn w:val="Textocomentario"/>
    <w:next w:val="Textocomentario"/>
    <w:link w:val="AsuntodelcomentarioCar"/>
    <w:rsid w:val="00C56A33"/>
    <w:rPr>
      <w:b/>
      <w:bCs/>
    </w:rPr>
  </w:style>
  <w:style w:type="character" w:customStyle="1" w:styleId="AsuntodelcomentarioCar">
    <w:name w:val="Asunto del comentario Car"/>
    <w:link w:val="Asuntodelcomentario"/>
    <w:rsid w:val="00C56A33"/>
    <w:rPr>
      <w:b/>
      <w:bCs/>
      <w:sz w:val="24"/>
      <w:szCs w:val="24"/>
      <w:lang w:val="es-ES" w:eastAsia="es-ES"/>
    </w:rPr>
  </w:style>
  <w:style w:type="character" w:customStyle="1" w:styleId="highlight">
    <w:name w:val="highlight"/>
    <w:rsid w:val="00C56A33"/>
  </w:style>
  <w:style w:type="character" w:styleId="Hipervnculovisitado">
    <w:name w:val="FollowedHyperlink"/>
    <w:rsid w:val="00C56A33"/>
    <w:rPr>
      <w:color w:val="800080"/>
      <w:u w:val="single"/>
    </w:rPr>
  </w:style>
  <w:style w:type="paragraph" w:customStyle="1" w:styleId="EndNoteBibliographyTitle">
    <w:name w:val="EndNote Bibliography Title"/>
    <w:basedOn w:val="Normal"/>
    <w:link w:val="EndNoteBibliographyTitleCar"/>
    <w:rsid w:val="003B598F"/>
    <w:pPr>
      <w:jc w:val="center"/>
    </w:pPr>
    <w:rPr>
      <w:noProof/>
    </w:rPr>
  </w:style>
  <w:style w:type="character" w:customStyle="1" w:styleId="EndNoteBibliographyTitleCar">
    <w:name w:val="EndNote Bibliography Title Car"/>
    <w:link w:val="EndNoteBibliographyTitle"/>
    <w:rsid w:val="003B598F"/>
    <w:rPr>
      <w:noProof/>
      <w:lang w:val="es-ES" w:eastAsia="es-ES"/>
    </w:rPr>
  </w:style>
  <w:style w:type="paragraph" w:customStyle="1" w:styleId="EndNoteBibliography">
    <w:name w:val="EndNote Bibliography"/>
    <w:basedOn w:val="Normal"/>
    <w:link w:val="EndNoteBibliographyCar"/>
    <w:rsid w:val="003B598F"/>
    <w:pPr>
      <w:jc w:val="both"/>
    </w:pPr>
    <w:rPr>
      <w:noProof/>
    </w:rPr>
  </w:style>
  <w:style w:type="character" w:customStyle="1" w:styleId="EndNoteBibliographyCar">
    <w:name w:val="EndNote Bibliography Car"/>
    <w:link w:val="EndNoteBibliography"/>
    <w:rsid w:val="003B598F"/>
    <w:rPr>
      <w:noProof/>
      <w:lang w:val="es-ES" w:eastAsia="es-ES"/>
    </w:rPr>
  </w:style>
  <w:style w:type="character" w:customStyle="1" w:styleId="hps">
    <w:name w:val="hps"/>
    <w:rsid w:val="00A06DBA"/>
  </w:style>
  <w:style w:type="character" w:customStyle="1" w:styleId="jrnl">
    <w:name w:val="jrnl"/>
    <w:rsid w:val="00887AC7"/>
  </w:style>
  <w:style w:type="character" w:customStyle="1" w:styleId="shorttext">
    <w:name w:val="short_text"/>
    <w:rsid w:val="009358C5"/>
  </w:style>
  <w:style w:type="paragraph" w:styleId="Prrafodelista">
    <w:name w:val="List Paragraph"/>
    <w:basedOn w:val="Normal"/>
    <w:uiPriority w:val="34"/>
    <w:qFormat/>
    <w:rsid w:val="002D258B"/>
    <w:pPr>
      <w:ind w:left="720"/>
      <w:contextualSpacing/>
    </w:pPr>
  </w:style>
  <w:style w:type="character" w:customStyle="1" w:styleId="apple-converted-space">
    <w:name w:val="apple-converted-space"/>
    <w:basedOn w:val="Fuentedeprrafopredeter"/>
    <w:rsid w:val="00D142B1"/>
  </w:style>
  <w:style w:type="character" w:customStyle="1" w:styleId="hpsatn">
    <w:name w:val="hps atn"/>
    <w:basedOn w:val="Fuentedeprrafopredeter"/>
    <w:rsid w:val="00F84502"/>
  </w:style>
  <w:style w:type="character" w:customStyle="1" w:styleId="ft">
    <w:name w:val="ft"/>
    <w:uiPriority w:val="99"/>
    <w:rsid w:val="00821670"/>
    <w:rPr>
      <w:rFonts w:cs="Times New Roman"/>
    </w:rPr>
  </w:style>
  <w:style w:type="character" w:styleId="nfasis">
    <w:name w:val="Emphasis"/>
    <w:basedOn w:val="Fuentedeprrafopredeter"/>
    <w:uiPriority w:val="20"/>
    <w:qFormat/>
    <w:rsid w:val="00A60DCE"/>
    <w:rPr>
      <w:i/>
      <w:iCs/>
    </w:rPr>
  </w:style>
  <w:style w:type="paragraph" w:customStyle="1" w:styleId="Affiliations">
    <w:name w:val="Affiliations"/>
    <w:basedOn w:val="Normal"/>
    <w:rsid w:val="00A16148"/>
    <w:pPr>
      <w:spacing w:after="120"/>
      <w:jc w:val="both"/>
    </w:pPr>
    <w:rPr>
      <w:i/>
      <w:sz w:val="22"/>
      <w:lang w:val="en-US" w:eastAsia="fr-FR"/>
    </w:rPr>
  </w:style>
  <w:style w:type="character" w:customStyle="1" w:styleId="st">
    <w:name w:val="st"/>
    <w:basedOn w:val="Fuentedeprrafopredeter"/>
    <w:rsid w:val="006F60B1"/>
  </w:style>
  <w:style w:type="character" w:customStyle="1" w:styleId="Ttulo1Car">
    <w:name w:val="Título 1 Car"/>
    <w:basedOn w:val="Fuentedeprrafopredeter"/>
    <w:link w:val="Ttulo1"/>
    <w:uiPriority w:val="9"/>
    <w:rsid w:val="008D5E1D"/>
    <w:rPr>
      <w:b/>
      <w:bCs/>
      <w:kern w:val="36"/>
      <w:sz w:val="48"/>
      <w:szCs w:val="48"/>
      <w:lang w:val="es-ES" w:eastAsia="es-ES"/>
    </w:rPr>
  </w:style>
  <w:style w:type="character" w:customStyle="1" w:styleId="il">
    <w:name w:val="il"/>
    <w:basedOn w:val="Fuentedeprrafopredeter"/>
    <w:rsid w:val="008D5E1D"/>
  </w:style>
  <w:style w:type="paragraph" w:styleId="Revisin">
    <w:name w:val="Revision"/>
    <w:hidden/>
    <w:rsid w:val="0088301D"/>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lsdException w:name="heading 1" w:uiPriority="9" w:qFormat="1"/>
    <w:lsdException w:name="annotation text" w:uiPriority="99"/>
    <w:lsdException w:name="Hyperlink" w:uiPriority="99"/>
    <w:lsdException w:name="Emphasis" w:uiPriority="20"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75E"/>
    <w:rPr>
      <w:lang w:val="es-ES" w:eastAsia="es-ES"/>
    </w:rPr>
  </w:style>
  <w:style w:type="paragraph" w:styleId="Ttulo1">
    <w:name w:val="heading 1"/>
    <w:basedOn w:val="Normal"/>
    <w:link w:val="Ttulo1Car"/>
    <w:uiPriority w:val="9"/>
    <w:qFormat/>
    <w:rsid w:val="008D5E1D"/>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575E95"/>
    <w:pPr>
      <w:tabs>
        <w:tab w:val="center" w:pos="4252"/>
        <w:tab w:val="right" w:pos="8504"/>
      </w:tabs>
    </w:pPr>
  </w:style>
  <w:style w:type="character" w:styleId="Nmerodepgina">
    <w:name w:val="page number"/>
    <w:basedOn w:val="Fuentedeprrafopredeter"/>
    <w:rsid w:val="00575E95"/>
  </w:style>
  <w:style w:type="paragraph" w:styleId="Encabezado">
    <w:name w:val="header"/>
    <w:basedOn w:val="Normal"/>
    <w:rsid w:val="00575E95"/>
    <w:pPr>
      <w:tabs>
        <w:tab w:val="center" w:pos="4252"/>
        <w:tab w:val="right" w:pos="8504"/>
      </w:tabs>
    </w:pPr>
  </w:style>
  <w:style w:type="character" w:styleId="Hipervnculo">
    <w:name w:val="Hyperlink"/>
    <w:uiPriority w:val="99"/>
    <w:rsid w:val="00F45F51"/>
    <w:rPr>
      <w:color w:val="0000FF"/>
      <w:u w:val="single"/>
    </w:rPr>
  </w:style>
  <w:style w:type="paragraph" w:styleId="Textodeglobo">
    <w:name w:val="Balloon Text"/>
    <w:basedOn w:val="Normal"/>
    <w:semiHidden/>
    <w:rsid w:val="00B403DF"/>
    <w:rPr>
      <w:rFonts w:ascii="Tahoma" w:hAnsi="Tahoma"/>
      <w:sz w:val="16"/>
      <w:szCs w:val="16"/>
    </w:rPr>
  </w:style>
  <w:style w:type="character" w:styleId="Refdecomentario">
    <w:name w:val="annotation reference"/>
    <w:rsid w:val="00C56A33"/>
    <w:rPr>
      <w:sz w:val="18"/>
      <w:szCs w:val="18"/>
    </w:rPr>
  </w:style>
  <w:style w:type="paragraph" w:styleId="Textocomentario">
    <w:name w:val="annotation text"/>
    <w:basedOn w:val="Normal"/>
    <w:link w:val="TextocomentarioCar"/>
    <w:uiPriority w:val="99"/>
    <w:rsid w:val="00C56A33"/>
  </w:style>
  <w:style w:type="character" w:customStyle="1" w:styleId="TextocomentarioCar">
    <w:name w:val="Texto comentario Car"/>
    <w:link w:val="Textocomentario"/>
    <w:uiPriority w:val="99"/>
    <w:rsid w:val="00C56A33"/>
    <w:rPr>
      <w:sz w:val="24"/>
      <w:szCs w:val="24"/>
      <w:lang w:val="es-ES" w:eastAsia="es-ES"/>
    </w:rPr>
  </w:style>
  <w:style w:type="paragraph" w:styleId="Asuntodelcomentario">
    <w:name w:val="annotation subject"/>
    <w:basedOn w:val="Textocomentario"/>
    <w:next w:val="Textocomentario"/>
    <w:link w:val="AsuntodelcomentarioCar"/>
    <w:rsid w:val="00C56A33"/>
    <w:rPr>
      <w:b/>
      <w:bCs/>
    </w:rPr>
  </w:style>
  <w:style w:type="character" w:customStyle="1" w:styleId="AsuntodelcomentarioCar">
    <w:name w:val="Asunto del comentario Car"/>
    <w:link w:val="Asuntodelcomentario"/>
    <w:rsid w:val="00C56A33"/>
    <w:rPr>
      <w:b/>
      <w:bCs/>
      <w:sz w:val="24"/>
      <w:szCs w:val="24"/>
      <w:lang w:val="es-ES" w:eastAsia="es-ES"/>
    </w:rPr>
  </w:style>
  <w:style w:type="character" w:customStyle="1" w:styleId="highlight">
    <w:name w:val="highlight"/>
    <w:rsid w:val="00C56A33"/>
  </w:style>
  <w:style w:type="character" w:styleId="Hipervnculovisitado">
    <w:name w:val="FollowedHyperlink"/>
    <w:rsid w:val="00C56A33"/>
    <w:rPr>
      <w:color w:val="800080"/>
      <w:u w:val="single"/>
    </w:rPr>
  </w:style>
  <w:style w:type="paragraph" w:customStyle="1" w:styleId="EndNoteBibliographyTitle">
    <w:name w:val="EndNote Bibliography Title"/>
    <w:basedOn w:val="Normal"/>
    <w:link w:val="EndNoteBibliographyTitleCar"/>
    <w:rsid w:val="003B598F"/>
    <w:pPr>
      <w:jc w:val="center"/>
    </w:pPr>
    <w:rPr>
      <w:noProof/>
    </w:rPr>
  </w:style>
  <w:style w:type="character" w:customStyle="1" w:styleId="EndNoteBibliographyTitleCar">
    <w:name w:val="EndNote Bibliography Title Car"/>
    <w:link w:val="EndNoteBibliographyTitle"/>
    <w:rsid w:val="003B598F"/>
    <w:rPr>
      <w:noProof/>
      <w:lang w:val="es-ES" w:eastAsia="es-ES"/>
    </w:rPr>
  </w:style>
  <w:style w:type="paragraph" w:customStyle="1" w:styleId="EndNoteBibliography">
    <w:name w:val="EndNote Bibliography"/>
    <w:basedOn w:val="Normal"/>
    <w:link w:val="EndNoteBibliographyCar"/>
    <w:rsid w:val="003B598F"/>
    <w:pPr>
      <w:jc w:val="both"/>
    </w:pPr>
    <w:rPr>
      <w:noProof/>
    </w:rPr>
  </w:style>
  <w:style w:type="character" w:customStyle="1" w:styleId="EndNoteBibliographyCar">
    <w:name w:val="EndNote Bibliography Car"/>
    <w:link w:val="EndNoteBibliography"/>
    <w:rsid w:val="003B598F"/>
    <w:rPr>
      <w:noProof/>
      <w:lang w:val="es-ES" w:eastAsia="es-ES"/>
    </w:rPr>
  </w:style>
  <w:style w:type="character" w:customStyle="1" w:styleId="hps">
    <w:name w:val="hps"/>
    <w:rsid w:val="00A06DBA"/>
  </w:style>
  <w:style w:type="character" w:customStyle="1" w:styleId="jrnl">
    <w:name w:val="jrnl"/>
    <w:rsid w:val="00887AC7"/>
  </w:style>
  <w:style w:type="character" w:customStyle="1" w:styleId="shorttext">
    <w:name w:val="short_text"/>
    <w:rsid w:val="009358C5"/>
  </w:style>
  <w:style w:type="paragraph" w:styleId="Prrafodelista">
    <w:name w:val="List Paragraph"/>
    <w:basedOn w:val="Normal"/>
    <w:uiPriority w:val="34"/>
    <w:qFormat/>
    <w:rsid w:val="002D258B"/>
    <w:pPr>
      <w:ind w:left="720"/>
      <w:contextualSpacing/>
    </w:pPr>
  </w:style>
  <w:style w:type="character" w:customStyle="1" w:styleId="apple-converted-space">
    <w:name w:val="apple-converted-space"/>
    <w:basedOn w:val="Fuentedeprrafopredeter"/>
    <w:rsid w:val="00D142B1"/>
  </w:style>
  <w:style w:type="character" w:customStyle="1" w:styleId="hpsatn">
    <w:name w:val="hps atn"/>
    <w:basedOn w:val="Fuentedeprrafopredeter"/>
    <w:rsid w:val="00F84502"/>
  </w:style>
  <w:style w:type="character" w:customStyle="1" w:styleId="ft">
    <w:name w:val="ft"/>
    <w:uiPriority w:val="99"/>
    <w:rsid w:val="00821670"/>
    <w:rPr>
      <w:rFonts w:cs="Times New Roman"/>
    </w:rPr>
  </w:style>
  <w:style w:type="character" w:styleId="nfasis">
    <w:name w:val="Emphasis"/>
    <w:basedOn w:val="Fuentedeprrafopredeter"/>
    <w:uiPriority w:val="20"/>
    <w:qFormat/>
    <w:rsid w:val="00A60DCE"/>
    <w:rPr>
      <w:i/>
      <w:iCs/>
    </w:rPr>
  </w:style>
  <w:style w:type="paragraph" w:customStyle="1" w:styleId="Affiliations">
    <w:name w:val="Affiliations"/>
    <w:basedOn w:val="Normal"/>
    <w:rsid w:val="00A16148"/>
    <w:pPr>
      <w:spacing w:after="120"/>
      <w:jc w:val="both"/>
    </w:pPr>
    <w:rPr>
      <w:i/>
      <w:sz w:val="22"/>
      <w:lang w:val="en-US" w:eastAsia="fr-FR"/>
    </w:rPr>
  </w:style>
  <w:style w:type="character" w:customStyle="1" w:styleId="st">
    <w:name w:val="st"/>
    <w:basedOn w:val="Fuentedeprrafopredeter"/>
    <w:rsid w:val="006F60B1"/>
  </w:style>
  <w:style w:type="character" w:customStyle="1" w:styleId="Ttulo1Car">
    <w:name w:val="Título 1 Car"/>
    <w:basedOn w:val="Fuentedeprrafopredeter"/>
    <w:link w:val="Ttulo1"/>
    <w:uiPriority w:val="9"/>
    <w:rsid w:val="008D5E1D"/>
    <w:rPr>
      <w:b/>
      <w:bCs/>
      <w:kern w:val="36"/>
      <w:sz w:val="48"/>
      <w:szCs w:val="48"/>
      <w:lang w:val="es-ES" w:eastAsia="es-ES"/>
    </w:rPr>
  </w:style>
  <w:style w:type="character" w:customStyle="1" w:styleId="il">
    <w:name w:val="il"/>
    <w:basedOn w:val="Fuentedeprrafopredeter"/>
    <w:rsid w:val="008D5E1D"/>
  </w:style>
  <w:style w:type="paragraph" w:styleId="Revisin">
    <w:name w:val="Revision"/>
    <w:hidden/>
    <w:rsid w:val="0088301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1235">
      <w:bodyDiv w:val="1"/>
      <w:marLeft w:val="0"/>
      <w:marRight w:val="0"/>
      <w:marTop w:val="0"/>
      <w:marBottom w:val="0"/>
      <w:divBdr>
        <w:top w:val="none" w:sz="0" w:space="0" w:color="auto"/>
        <w:left w:val="none" w:sz="0" w:space="0" w:color="auto"/>
        <w:bottom w:val="none" w:sz="0" w:space="0" w:color="auto"/>
        <w:right w:val="none" w:sz="0" w:space="0" w:color="auto"/>
      </w:divBdr>
    </w:div>
    <w:div w:id="158859574">
      <w:bodyDiv w:val="1"/>
      <w:marLeft w:val="0"/>
      <w:marRight w:val="0"/>
      <w:marTop w:val="0"/>
      <w:marBottom w:val="0"/>
      <w:divBdr>
        <w:top w:val="none" w:sz="0" w:space="0" w:color="auto"/>
        <w:left w:val="none" w:sz="0" w:space="0" w:color="auto"/>
        <w:bottom w:val="none" w:sz="0" w:space="0" w:color="auto"/>
        <w:right w:val="none" w:sz="0" w:space="0" w:color="auto"/>
      </w:divBdr>
    </w:div>
    <w:div w:id="201670577">
      <w:bodyDiv w:val="1"/>
      <w:marLeft w:val="0"/>
      <w:marRight w:val="0"/>
      <w:marTop w:val="0"/>
      <w:marBottom w:val="0"/>
      <w:divBdr>
        <w:top w:val="none" w:sz="0" w:space="0" w:color="auto"/>
        <w:left w:val="none" w:sz="0" w:space="0" w:color="auto"/>
        <w:bottom w:val="none" w:sz="0" w:space="0" w:color="auto"/>
        <w:right w:val="none" w:sz="0" w:space="0" w:color="auto"/>
      </w:divBdr>
    </w:div>
    <w:div w:id="201870360">
      <w:bodyDiv w:val="1"/>
      <w:marLeft w:val="0"/>
      <w:marRight w:val="0"/>
      <w:marTop w:val="0"/>
      <w:marBottom w:val="0"/>
      <w:divBdr>
        <w:top w:val="none" w:sz="0" w:space="0" w:color="auto"/>
        <w:left w:val="none" w:sz="0" w:space="0" w:color="auto"/>
        <w:bottom w:val="none" w:sz="0" w:space="0" w:color="auto"/>
        <w:right w:val="none" w:sz="0" w:space="0" w:color="auto"/>
      </w:divBdr>
    </w:div>
    <w:div w:id="331950031">
      <w:bodyDiv w:val="1"/>
      <w:marLeft w:val="0"/>
      <w:marRight w:val="0"/>
      <w:marTop w:val="0"/>
      <w:marBottom w:val="0"/>
      <w:divBdr>
        <w:top w:val="none" w:sz="0" w:space="0" w:color="auto"/>
        <w:left w:val="none" w:sz="0" w:space="0" w:color="auto"/>
        <w:bottom w:val="none" w:sz="0" w:space="0" w:color="auto"/>
        <w:right w:val="none" w:sz="0" w:space="0" w:color="auto"/>
      </w:divBdr>
    </w:div>
    <w:div w:id="359210973">
      <w:bodyDiv w:val="1"/>
      <w:marLeft w:val="0"/>
      <w:marRight w:val="0"/>
      <w:marTop w:val="0"/>
      <w:marBottom w:val="0"/>
      <w:divBdr>
        <w:top w:val="none" w:sz="0" w:space="0" w:color="auto"/>
        <w:left w:val="none" w:sz="0" w:space="0" w:color="auto"/>
        <w:bottom w:val="none" w:sz="0" w:space="0" w:color="auto"/>
        <w:right w:val="none" w:sz="0" w:space="0" w:color="auto"/>
      </w:divBdr>
    </w:div>
    <w:div w:id="391319701">
      <w:bodyDiv w:val="1"/>
      <w:marLeft w:val="0"/>
      <w:marRight w:val="0"/>
      <w:marTop w:val="0"/>
      <w:marBottom w:val="0"/>
      <w:divBdr>
        <w:top w:val="none" w:sz="0" w:space="0" w:color="auto"/>
        <w:left w:val="none" w:sz="0" w:space="0" w:color="auto"/>
        <w:bottom w:val="none" w:sz="0" w:space="0" w:color="auto"/>
        <w:right w:val="none" w:sz="0" w:space="0" w:color="auto"/>
      </w:divBdr>
    </w:div>
    <w:div w:id="427313834">
      <w:bodyDiv w:val="1"/>
      <w:marLeft w:val="0"/>
      <w:marRight w:val="0"/>
      <w:marTop w:val="0"/>
      <w:marBottom w:val="0"/>
      <w:divBdr>
        <w:top w:val="none" w:sz="0" w:space="0" w:color="auto"/>
        <w:left w:val="none" w:sz="0" w:space="0" w:color="auto"/>
        <w:bottom w:val="none" w:sz="0" w:space="0" w:color="auto"/>
        <w:right w:val="none" w:sz="0" w:space="0" w:color="auto"/>
      </w:divBdr>
    </w:div>
    <w:div w:id="438455474">
      <w:bodyDiv w:val="1"/>
      <w:marLeft w:val="0"/>
      <w:marRight w:val="0"/>
      <w:marTop w:val="0"/>
      <w:marBottom w:val="0"/>
      <w:divBdr>
        <w:top w:val="none" w:sz="0" w:space="0" w:color="auto"/>
        <w:left w:val="none" w:sz="0" w:space="0" w:color="auto"/>
        <w:bottom w:val="none" w:sz="0" w:space="0" w:color="auto"/>
        <w:right w:val="none" w:sz="0" w:space="0" w:color="auto"/>
      </w:divBdr>
    </w:div>
    <w:div w:id="445849509">
      <w:bodyDiv w:val="1"/>
      <w:marLeft w:val="0"/>
      <w:marRight w:val="0"/>
      <w:marTop w:val="0"/>
      <w:marBottom w:val="0"/>
      <w:divBdr>
        <w:top w:val="none" w:sz="0" w:space="0" w:color="auto"/>
        <w:left w:val="none" w:sz="0" w:space="0" w:color="auto"/>
        <w:bottom w:val="none" w:sz="0" w:space="0" w:color="auto"/>
        <w:right w:val="none" w:sz="0" w:space="0" w:color="auto"/>
      </w:divBdr>
    </w:div>
    <w:div w:id="474882091">
      <w:bodyDiv w:val="1"/>
      <w:marLeft w:val="0"/>
      <w:marRight w:val="0"/>
      <w:marTop w:val="0"/>
      <w:marBottom w:val="0"/>
      <w:divBdr>
        <w:top w:val="none" w:sz="0" w:space="0" w:color="auto"/>
        <w:left w:val="none" w:sz="0" w:space="0" w:color="auto"/>
        <w:bottom w:val="none" w:sz="0" w:space="0" w:color="auto"/>
        <w:right w:val="none" w:sz="0" w:space="0" w:color="auto"/>
      </w:divBdr>
      <w:divsChild>
        <w:div w:id="119343489">
          <w:marLeft w:val="0"/>
          <w:marRight w:val="0"/>
          <w:marTop w:val="0"/>
          <w:marBottom w:val="0"/>
          <w:divBdr>
            <w:top w:val="none" w:sz="0" w:space="0" w:color="auto"/>
            <w:left w:val="none" w:sz="0" w:space="0" w:color="auto"/>
            <w:bottom w:val="none" w:sz="0" w:space="0" w:color="auto"/>
            <w:right w:val="none" w:sz="0" w:space="0" w:color="auto"/>
          </w:divBdr>
          <w:divsChild>
            <w:div w:id="8679185">
              <w:marLeft w:val="0"/>
              <w:marRight w:val="0"/>
              <w:marTop w:val="0"/>
              <w:marBottom w:val="0"/>
              <w:divBdr>
                <w:top w:val="none" w:sz="0" w:space="0" w:color="auto"/>
                <w:left w:val="none" w:sz="0" w:space="0" w:color="auto"/>
                <w:bottom w:val="none" w:sz="0" w:space="0" w:color="auto"/>
                <w:right w:val="none" w:sz="0" w:space="0" w:color="auto"/>
              </w:divBdr>
              <w:divsChild>
                <w:div w:id="536696574">
                  <w:marLeft w:val="0"/>
                  <w:marRight w:val="0"/>
                  <w:marTop w:val="0"/>
                  <w:marBottom w:val="0"/>
                  <w:divBdr>
                    <w:top w:val="none" w:sz="0" w:space="0" w:color="auto"/>
                    <w:left w:val="none" w:sz="0" w:space="0" w:color="auto"/>
                    <w:bottom w:val="none" w:sz="0" w:space="0" w:color="auto"/>
                    <w:right w:val="none" w:sz="0" w:space="0" w:color="auto"/>
                  </w:divBdr>
                  <w:divsChild>
                    <w:div w:id="640114061">
                      <w:marLeft w:val="0"/>
                      <w:marRight w:val="0"/>
                      <w:marTop w:val="0"/>
                      <w:marBottom w:val="0"/>
                      <w:divBdr>
                        <w:top w:val="none" w:sz="0" w:space="0" w:color="auto"/>
                        <w:left w:val="none" w:sz="0" w:space="0" w:color="auto"/>
                        <w:bottom w:val="none" w:sz="0" w:space="0" w:color="auto"/>
                        <w:right w:val="none" w:sz="0" w:space="0" w:color="auto"/>
                      </w:divBdr>
                      <w:divsChild>
                        <w:div w:id="2136678840">
                          <w:marLeft w:val="0"/>
                          <w:marRight w:val="0"/>
                          <w:marTop w:val="0"/>
                          <w:marBottom w:val="0"/>
                          <w:divBdr>
                            <w:top w:val="none" w:sz="0" w:space="0" w:color="auto"/>
                            <w:left w:val="none" w:sz="0" w:space="0" w:color="auto"/>
                            <w:bottom w:val="none" w:sz="0" w:space="0" w:color="auto"/>
                            <w:right w:val="none" w:sz="0" w:space="0" w:color="auto"/>
                          </w:divBdr>
                          <w:divsChild>
                            <w:div w:id="5228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330374">
      <w:bodyDiv w:val="1"/>
      <w:marLeft w:val="0"/>
      <w:marRight w:val="0"/>
      <w:marTop w:val="0"/>
      <w:marBottom w:val="0"/>
      <w:divBdr>
        <w:top w:val="none" w:sz="0" w:space="0" w:color="auto"/>
        <w:left w:val="none" w:sz="0" w:space="0" w:color="auto"/>
        <w:bottom w:val="none" w:sz="0" w:space="0" w:color="auto"/>
        <w:right w:val="none" w:sz="0" w:space="0" w:color="auto"/>
      </w:divBdr>
    </w:div>
    <w:div w:id="816798986">
      <w:bodyDiv w:val="1"/>
      <w:marLeft w:val="0"/>
      <w:marRight w:val="0"/>
      <w:marTop w:val="0"/>
      <w:marBottom w:val="0"/>
      <w:divBdr>
        <w:top w:val="none" w:sz="0" w:space="0" w:color="auto"/>
        <w:left w:val="none" w:sz="0" w:space="0" w:color="auto"/>
        <w:bottom w:val="none" w:sz="0" w:space="0" w:color="auto"/>
        <w:right w:val="none" w:sz="0" w:space="0" w:color="auto"/>
      </w:divBdr>
    </w:div>
    <w:div w:id="861165980">
      <w:bodyDiv w:val="1"/>
      <w:marLeft w:val="0"/>
      <w:marRight w:val="0"/>
      <w:marTop w:val="0"/>
      <w:marBottom w:val="0"/>
      <w:divBdr>
        <w:top w:val="none" w:sz="0" w:space="0" w:color="auto"/>
        <w:left w:val="none" w:sz="0" w:space="0" w:color="auto"/>
        <w:bottom w:val="none" w:sz="0" w:space="0" w:color="auto"/>
        <w:right w:val="none" w:sz="0" w:space="0" w:color="auto"/>
      </w:divBdr>
      <w:divsChild>
        <w:div w:id="164250750">
          <w:marLeft w:val="0"/>
          <w:marRight w:val="0"/>
          <w:marTop w:val="0"/>
          <w:marBottom w:val="0"/>
          <w:divBdr>
            <w:top w:val="none" w:sz="0" w:space="0" w:color="auto"/>
            <w:left w:val="none" w:sz="0" w:space="0" w:color="auto"/>
            <w:bottom w:val="none" w:sz="0" w:space="0" w:color="auto"/>
            <w:right w:val="none" w:sz="0" w:space="0" w:color="auto"/>
          </w:divBdr>
          <w:divsChild>
            <w:div w:id="1518033243">
              <w:marLeft w:val="0"/>
              <w:marRight w:val="0"/>
              <w:marTop w:val="0"/>
              <w:marBottom w:val="0"/>
              <w:divBdr>
                <w:top w:val="none" w:sz="0" w:space="0" w:color="auto"/>
                <w:left w:val="none" w:sz="0" w:space="0" w:color="auto"/>
                <w:bottom w:val="none" w:sz="0" w:space="0" w:color="auto"/>
                <w:right w:val="none" w:sz="0" w:space="0" w:color="auto"/>
              </w:divBdr>
              <w:divsChild>
                <w:div w:id="901603590">
                  <w:marLeft w:val="0"/>
                  <w:marRight w:val="0"/>
                  <w:marTop w:val="0"/>
                  <w:marBottom w:val="0"/>
                  <w:divBdr>
                    <w:top w:val="none" w:sz="0" w:space="0" w:color="auto"/>
                    <w:left w:val="none" w:sz="0" w:space="0" w:color="auto"/>
                    <w:bottom w:val="none" w:sz="0" w:space="0" w:color="auto"/>
                    <w:right w:val="none" w:sz="0" w:space="0" w:color="auto"/>
                  </w:divBdr>
                  <w:divsChild>
                    <w:div w:id="973676014">
                      <w:marLeft w:val="0"/>
                      <w:marRight w:val="0"/>
                      <w:marTop w:val="0"/>
                      <w:marBottom w:val="0"/>
                      <w:divBdr>
                        <w:top w:val="none" w:sz="0" w:space="0" w:color="auto"/>
                        <w:left w:val="none" w:sz="0" w:space="0" w:color="auto"/>
                        <w:bottom w:val="none" w:sz="0" w:space="0" w:color="auto"/>
                        <w:right w:val="none" w:sz="0" w:space="0" w:color="auto"/>
                      </w:divBdr>
                      <w:divsChild>
                        <w:div w:id="1785687146">
                          <w:marLeft w:val="0"/>
                          <w:marRight w:val="0"/>
                          <w:marTop w:val="0"/>
                          <w:marBottom w:val="0"/>
                          <w:divBdr>
                            <w:top w:val="none" w:sz="0" w:space="0" w:color="auto"/>
                            <w:left w:val="none" w:sz="0" w:space="0" w:color="auto"/>
                            <w:bottom w:val="none" w:sz="0" w:space="0" w:color="auto"/>
                            <w:right w:val="none" w:sz="0" w:space="0" w:color="auto"/>
                          </w:divBdr>
                          <w:divsChild>
                            <w:div w:id="4462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97805">
      <w:bodyDiv w:val="1"/>
      <w:marLeft w:val="0"/>
      <w:marRight w:val="0"/>
      <w:marTop w:val="0"/>
      <w:marBottom w:val="0"/>
      <w:divBdr>
        <w:top w:val="none" w:sz="0" w:space="0" w:color="auto"/>
        <w:left w:val="none" w:sz="0" w:space="0" w:color="auto"/>
        <w:bottom w:val="none" w:sz="0" w:space="0" w:color="auto"/>
        <w:right w:val="none" w:sz="0" w:space="0" w:color="auto"/>
      </w:divBdr>
    </w:div>
    <w:div w:id="913705098">
      <w:bodyDiv w:val="1"/>
      <w:marLeft w:val="0"/>
      <w:marRight w:val="0"/>
      <w:marTop w:val="0"/>
      <w:marBottom w:val="0"/>
      <w:divBdr>
        <w:top w:val="none" w:sz="0" w:space="0" w:color="auto"/>
        <w:left w:val="none" w:sz="0" w:space="0" w:color="auto"/>
        <w:bottom w:val="none" w:sz="0" w:space="0" w:color="auto"/>
        <w:right w:val="none" w:sz="0" w:space="0" w:color="auto"/>
      </w:divBdr>
    </w:div>
    <w:div w:id="929895051">
      <w:bodyDiv w:val="1"/>
      <w:marLeft w:val="0"/>
      <w:marRight w:val="0"/>
      <w:marTop w:val="0"/>
      <w:marBottom w:val="0"/>
      <w:divBdr>
        <w:top w:val="none" w:sz="0" w:space="0" w:color="auto"/>
        <w:left w:val="none" w:sz="0" w:space="0" w:color="auto"/>
        <w:bottom w:val="none" w:sz="0" w:space="0" w:color="auto"/>
        <w:right w:val="none" w:sz="0" w:space="0" w:color="auto"/>
      </w:divBdr>
      <w:divsChild>
        <w:div w:id="1073312487">
          <w:marLeft w:val="0"/>
          <w:marRight w:val="0"/>
          <w:marTop w:val="0"/>
          <w:marBottom w:val="0"/>
          <w:divBdr>
            <w:top w:val="none" w:sz="0" w:space="0" w:color="auto"/>
            <w:left w:val="none" w:sz="0" w:space="0" w:color="auto"/>
            <w:bottom w:val="none" w:sz="0" w:space="0" w:color="auto"/>
            <w:right w:val="none" w:sz="0" w:space="0" w:color="auto"/>
          </w:divBdr>
        </w:div>
      </w:divsChild>
    </w:div>
    <w:div w:id="1110705596">
      <w:bodyDiv w:val="1"/>
      <w:marLeft w:val="0"/>
      <w:marRight w:val="0"/>
      <w:marTop w:val="0"/>
      <w:marBottom w:val="0"/>
      <w:divBdr>
        <w:top w:val="none" w:sz="0" w:space="0" w:color="auto"/>
        <w:left w:val="none" w:sz="0" w:space="0" w:color="auto"/>
        <w:bottom w:val="none" w:sz="0" w:space="0" w:color="auto"/>
        <w:right w:val="none" w:sz="0" w:space="0" w:color="auto"/>
      </w:divBdr>
    </w:div>
    <w:div w:id="1152330863">
      <w:bodyDiv w:val="1"/>
      <w:marLeft w:val="0"/>
      <w:marRight w:val="0"/>
      <w:marTop w:val="0"/>
      <w:marBottom w:val="0"/>
      <w:divBdr>
        <w:top w:val="none" w:sz="0" w:space="0" w:color="auto"/>
        <w:left w:val="none" w:sz="0" w:space="0" w:color="auto"/>
        <w:bottom w:val="none" w:sz="0" w:space="0" w:color="auto"/>
        <w:right w:val="none" w:sz="0" w:space="0" w:color="auto"/>
      </w:divBdr>
    </w:div>
    <w:div w:id="1164977567">
      <w:bodyDiv w:val="1"/>
      <w:marLeft w:val="0"/>
      <w:marRight w:val="0"/>
      <w:marTop w:val="0"/>
      <w:marBottom w:val="0"/>
      <w:divBdr>
        <w:top w:val="none" w:sz="0" w:space="0" w:color="auto"/>
        <w:left w:val="none" w:sz="0" w:space="0" w:color="auto"/>
        <w:bottom w:val="none" w:sz="0" w:space="0" w:color="auto"/>
        <w:right w:val="none" w:sz="0" w:space="0" w:color="auto"/>
      </w:divBdr>
    </w:div>
    <w:div w:id="1258559966">
      <w:bodyDiv w:val="1"/>
      <w:marLeft w:val="0"/>
      <w:marRight w:val="0"/>
      <w:marTop w:val="0"/>
      <w:marBottom w:val="0"/>
      <w:divBdr>
        <w:top w:val="none" w:sz="0" w:space="0" w:color="auto"/>
        <w:left w:val="none" w:sz="0" w:space="0" w:color="auto"/>
        <w:bottom w:val="none" w:sz="0" w:space="0" w:color="auto"/>
        <w:right w:val="none" w:sz="0" w:space="0" w:color="auto"/>
      </w:divBdr>
    </w:div>
    <w:div w:id="1274752443">
      <w:bodyDiv w:val="1"/>
      <w:marLeft w:val="0"/>
      <w:marRight w:val="0"/>
      <w:marTop w:val="0"/>
      <w:marBottom w:val="0"/>
      <w:divBdr>
        <w:top w:val="none" w:sz="0" w:space="0" w:color="auto"/>
        <w:left w:val="none" w:sz="0" w:space="0" w:color="auto"/>
        <w:bottom w:val="none" w:sz="0" w:space="0" w:color="auto"/>
        <w:right w:val="none" w:sz="0" w:space="0" w:color="auto"/>
      </w:divBdr>
    </w:div>
    <w:div w:id="1287352218">
      <w:bodyDiv w:val="1"/>
      <w:marLeft w:val="0"/>
      <w:marRight w:val="0"/>
      <w:marTop w:val="0"/>
      <w:marBottom w:val="0"/>
      <w:divBdr>
        <w:top w:val="none" w:sz="0" w:space="0" w:color="auto"/>
        <w:left w:val="none" w:sz="0" w:space="0" w:color="auto"/>
        <w:bottom w:val="none" w:sz="0" w:space="0" w:color="auto"/>
        <w:right w:val="none" w:sz="0" w:space="0" w:color="auto"/>
      </w:divBdr>
      <w:divsChild>
        <w:div w:id="1476413437">
          <w:marLeft w:val="0"/>
          <w:marRight w:val="0"/>
          <w:marTop w:val="0"/>
          <w:marBottom w:val="0"/>
          <w:divBdr>
            <w:top w:val="none" w:sz="0" w:space="0" w:color="auto"/>
            <w:left w:val="none" w:sz="0" w:space="0" w:color="auto"/>
            <w:bottom w:val="none" w:sz="0" w:space="0" w:color="auto"/>
            <w:right w:val="none" w:sz="0" w:space="0" w:color="auto"/>
          </w:divBdr>
          <w:divsChild>
            <w:div w:id="443427869">
              <w:marLeft w:val="0"/>
              <w:marRight w:val="0"/>
              <w:marTop w:val="0"/>
              <w:marBottom w:val="0"/>
              <w:divBdr>
                <w:top w:val="none" w:sz="0" w:space="0" w:color="auto"/>
                <w:left w:val="none" w:sz="0" w:space="0" w:color="auto"/>
                <w:bottom w:val="none" w:sz="0" w:space="0" w:color="auto"/>
                <w:right w:val="none" w:sz="0" w:space="0" w:color="auto"/>
              </w:divBdr>
              <w:divsChild>
                <w:div w:id="20393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780717">
      <w:bodyDiv w:val="1"/>
      <w:marLeft w:val="0"/>
      <w:marRight w:val="0"/>
      <w:marTop w:val="0"/>
      <w:marBottom w:val="0"/>
      <w:divBdr>
        <w:top w:val="none" w:sz="0" w:space="0" w:color="auto"/>
        <w:left w:val="none" w:sz="0" w:space="0" w:color="auto"/>
        <w:bottom w:val="none" w:sz="0" w:space="0" w:color="auto"/>
        <w:right w:val="none" w:sz="0" w:space="0" w:color="auto"/>
      </w:divBdr>
    </w:div>
    <w:div w:id="1398553944">
      <w:bodyDiv w:val="1"/>
      <w:marLeft w:val="0"/>
      <w:marRight w:val="0"/>
      <w:marTop w:val="0"/>
      <w:marBottom w:val="0"/>
      <w:divBdr>
        <w:top w:val="none" w:sz="0" w:space="0" w:color="auto"/>
        <w:left w:val="none" w:sz="0" w:space="0" w:color="auto"/>
        <w:bottom w:val="none" w:sz="0" w:space="0" w:color="auto"/>
        <w:right w:val="none" w:sz="0" w:space="0" w:color="auto"/>
      </w:divBdr>
    </w:div>
    <w:div w:id="1434590008">
      <w:bodyDiv w:val="1"/>
      <w:marLeft w:val="0"/>
      <w:marRight w:val="0"/>
      <w:marTop w:val="0"/>
      <w:marBottom w:val="0"/>
      <w:divBdr>
        <w:top w:val="none" w:sz="0" w:space="0" w:color="auto"/>
        <w:left w:val="none" w:sz="0" w:space="0" w:color="auto"/>
        <w:bottom w:val="none" w:sz="0" w:space="0" w:color="auto"/>
        <w:right w:val="none" w:sz="0" w:space="0" w:color="auto"/>
      </w:divBdr>
    </w:div>
    <w:div w:id="1436704994">
      <w:bodyDiv w:val="1"/>
      <w:marLeft w:val="0"/>
      <w:marRight w:val="0"/>
      <w:marTop w:val="0"/>
      <w:marBottom w:val="0"/>
      <w:divBdr>
        <w:top w:val="none" w:sz="0" w:space="0" w:color="auto"/>
        <w:left w:val="none" w:sz="0" w:space="0" w:color="auto"/>
        <w:bottom w:val="none" w:sz="0" w:space="0" w:color="auto"/>
        <w:right w:val="none" w:sz="0" w:space="0" w:color="auto"/>
      </w:divBdr>
    </w:div>
    <w:div w:id="1440293315">
      <w:bodyDiv w:val="1"/>
      <w:marLeft w:val="0"/>
      <w:marRight w:val="0"/>
      <w:marTop w:val="0"/>
      <w:marBottom w:val="0"/>
      <w:divBdr>
        <w:top w:val="none" w:sz="0" w:space="0" w:color="auto"/>
        <w:left w:val="none" w:sz="0" w:space="0" w:color="auto"/>
        <w:bottom w:val="none" w:sz="0" w:space="0" w:color="auto"/>
        <w:right w:val="none" w:sz="0" w:space="0" w:color="auto"/>
      </w:divBdr>
    </w:div>
    <w:div w:id="1445267948">
      <w:bodyDiv w:val="1"/>
      <w:marLeft w:val="0"/>
      <w:marRight w:val="0"/>
      <w:marTop w:val="0"/>
      <w:marBottom w:val="0"/>
      <w:divBdr>
        <w:top w:val="none" w:sz="0" w:space="0" w:color="auto"/>
        <w:left w:val="none" w:sz="0" w:space="0" w:color="auto"/>
        <w:bottom w:val="none" w:sz="0" w:space="0" w:color="auto"/>
        <w:right w:val="none" w:sz="0" w:space="0" w:color="auto"/>
      </w:divBdr>
    </w:div>
    <w:div w:id="1449811178">
      <w:bodyDiv w:val="1"/>
      <w:marLeft w:val="0"/>
      <w:marRight w:val="0"/>
      <w:marTop w:val="0"/>
      <w:marBottom w:val="0"/>
      <w:divBdr>
        <w:top w:val="none" w:sz="0" w:space="0" w:color="auto"/>
        <w:left w:val="none" w:sz="0" w:space="0" w:color="auto"/>
        <w:bottom w:val="none" w:sz="0" w:space="0" w:color="auto"/>
        <w:right w:val="none" w:sz="0" w:space="0" w:color="auto"/>
      </w:divBdr>
    </w:div>
    <w:div w:id="1626232594">
      <w:bodyDiv w:val="1"/>
      <w:marLeft w:val="0"/>
      <w:marRight w:val="0"/>
      <w:marTop w:val="0"/>
      <w:marBottom w:val="0"/>
      <w:divBdr>
        <w:top w:val="none" w:sz="0" w:space="0" w:color="auto"/>
        <w:left w:val="none" w:sz="0" w:space="0" w:color="auto"/>
        <w:bottom w:val="none" w:sz="0" w:space="0" w:color="auto"/>
        <w:right w:val="none" w:sz="0" w:space="0" w:color="auto"/>
      </w:divBdr>
    </w:div>
    <w:div w:id="1655572262">
      <w:bodyDiv w:val="1"/>
      <w:marLeft w:val="0"/>
      <w:marRight w:val="0"/>
      <w:marTop w:val="0"/>
      <w:marBottom w:val="0"/>
      <w:divBdr>
        <w:top w:val="none" w:sz="0" w:space="0" w:color="auto"/>
        <w:left w:val="none" w:sz="0" w:space="0" w:color="auto"/>
        <w:bottom w:val="none" w:sz="0" w:space="0" w:color="auto"/>
        <w:right w:val="none" w:sz="0" w:space="0" w:color="auto"/>
      </w:divBdr>
    </w:div>
    <w:div w:id="1669215465">
      <w:bodyDiv w:val="1"/>
      <w:marLeft w:val="0"/>
      <w:marRight w:val="0"/>
      <w:marTop w:val="0"/>
      <w:marBottom w:val="0"/>
      <w:divBdr>
        <w:top w:val="none" w:sz="0" w:space="0" w:color="auto"/>
        <w:left w:val="none" w:sz="0" w:space="0" w:color="auto"/>
        <w:bottom w:val="none" w:sz="0" w:space="0" w:color="auto"/>
        <w:right w:val="none" w:sz="0" w:space="0" w:color="auto"/>
      </w:divBdr>
    </w:div>
    <w:div w:id="1691025548">
      <w:bodyDiv w:val="1"/>
      <w:marLeft w:val="0"/>
      <w:marRight w:val="0"/>
      <w:marTop w:val="0"/>
      <w:marBottom w:val="0"/>
      <w:divBdr>
        <w:top w:val="none" w:sz="0" w:space="0" w:color="auto"/>
        <w:left w:val="none" w:sz="0" w:space="0" w:color="auto"/>
        <w:bottom w:val="none" w:sz="0" w:space="0" w:color="auto"/>
        <w:right w:val="none" w:sz="0" w:space="0" w:color="auto"/>
      </w:divBdr>
    </w:div>
    <w:div w:id="1778713975">
      <w:bodyDiv w:val="1"/>
      <w:marLeft w:val="0"/>
      <w:marRight w:val="0"/>
      <w:marTop w:val="0"/>
      <w:marBottom w:val="0"/>
      <w:divBdr>
        <w:top w:val="none" w:sz="0" w:space="0" w:color="auto"/>
        <w:left w:val="none" w:sz="0" w:space="0" w:color="auto"/>
        <w:bottom w:val="none" w:sz="0" w:space="0" w:color="auto"/>
        <w:right w:val="none" w:sz="0" w:space="0" w:color="auto"/>
      </w:divBdr>
    </w:div>
    <w:div w:id="1827473352">
      <w:bodyDiv w:val="1"/>
      <w:marLeft w:val="0"/>
      <w:marRight w:val="0"/>
      <w:marTop w:val="0"/>
      <w:marBottom w:val="0"/>
      <w:divBdr>
        <w:top w:val="none" w:sz="0" w:space="0" w:color="auto"/>
        <w:left w:val="none" w:sz="0" w:space="0" w:color="auto"/>
        <w:bottom w:val="none" w:sz="0" w:space="0" w:color="auto"/>
        <w:right w:val="none" w:sz="0" w:space="0" w:color="auto"/>
      </w:divBdr>
    </w:div>
    <w:div w:id="1845317291">
      <w:bodyDiv w:val="1"/>
      <w:marLeft w:val="0"/>
      <w:marRight w:val="0"/>
      <w:marTop w:val="0"/>
      <w:marBottom w:val="0"/>
      <w:divBdr>
        <w:top w:val="none" w:sz="0" w:space="0" w:color="auto"/>
        <w:left w:val="none" w:sz="0" w:space="0" w:color="auto"/>
        <w:bottom w:val="none" w:sz="0" w:space="0" w:color="auto"/>
        <w:right w:val="none" w:sz="0" w:space="0" w:color="auto"/>
      </w:divBdr>
      <w:divsChild>
        <w:div w:id="1747191918">
          <w:marLeft w:val="0"/>
          <w:marRight w:val="0"/>
          <w:marTop w:val="0"/>
          <w:marBottom w:val="0"/>
          <w:divBdr>
            <w:top w:val="none" w:sz="0" w:space="0" w:color="auto"/>
            <w:left w:val="none" w:sz="0" w:space="0" w:color="auto"/>
            <w:bottom w:val="none" w:sz="0" w:space="0" w:color="auto"/>
            <w:right w:val="none" w:sz="0" w:space="0" w:color="auto"/>
          </w:divBdr>
          <w:divsChild>
            <w:div w:id="1572042566">
              <w:marLeft w:val="0"/>
              <w:marRight w:val="0"/>
              <w:marTop w:val="0"/>
              <w:marBottom w:val="0"/>
              <w:divBdr>
                <w:top w:val="none" w:sz="0" w:space="0" w:color="auto"/>
                <w:left w:val="none" w:sz="0" w:space="0" w:color="auto"/>
                <w:bottom w:val="none" w:sz="0" w:space="0" w:color="auto"/>
                <w:right w:val="none" w:sz="0" w:space="0" w:color="auto"/>
              </w:divBdr>
              <w:divsChild>
                <w:div w:id="1816557539">
                  <w:marLeft w:val="0"/>
                  <w:marRight w:val="0"/>
                  <w:marTop w:val="0"/>
                  <w:marBottom w:val="0"/>
                  <w:divBdr>
                    <w:top w:val="none" w:sz="0" w:space="0" w:color="auto"/>
                    <w:left w:val="none" w:sz="0" w:space="0" w:color="auto"/>
                    <w:bottom w:val="none" w:sz="0" w:space="0" w:color="auto"/>
                    <w:right w:val="none" w:sz="0" w:space="0" w:color="auto"/>
                  </w:divBdr>
                  <w:divsChild>
                    <w:div w:id="1562525012">
                      <w:marLeft w:val="0"/>
                      <w:marRight w:val="0"/>
                      <w:marTop w:val="0"/>
                      <w:marBottom w:val="0"/>
                      <w:divBdr>
                        <w:top w:val="none" w:sz="0" w:space="0" w:color="auto"/>
                        <w:left w:val="none" w:sz="0" w:space="0" w:color="auto"/>
                        <w:bottom w:val="none" w:sz="0" w:space="0" w:color="auto"/>
                        <w:right w:val="none" w:sz="0" w:space="0" w:color="auto"/>
                      </w:divBdr>
                      <w:divsChild>
                        <w:div w:id="326061184">
                          <w:marLeft w:val="0"/>
                          <w:marRight w:val="0"/>
                          <w:marTop w:val="0"/>
                          <w:marBottom w:val="0"/>
                          <w:divBdr>
                            <w:top w:val="none" w:sz="0" w:space="0" w:color="auto"/>
                            <w:left w:val="none" w:sz="0" w:space="0" w:color="auto"/>
                            <w:bottom w:val="none" w:sz="0" w:space="0" w:color="auto"/>
                            <w:right w:val="none" w:sz="0" w:space="0" w:color="auto"/>
                          </w:divBdr>
                          <w:divsChild>
                            <w:div w:id="19868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415697">
      <w:bodyDiv w:val="1"/>
      <w:marLeft w:val="0"/>
      <w:marRight w:val="0"/>
      <w:marTop w:val="0"/>
      <w:marBottom w:val="0"/>
      <w:divBdr>
        <w:top w:val="none" w:sz="0" w:space="0" w:color="auto"/>
        <w:left w:val="none" w:sz="0" w:space="0" w:color="auto"/>
        <w:bottom w:val="none" w:sz="0" w:space="0" w:color="auto"/>
        <w:right w:val="none" w:sz="0" w:space="0" w:color="auto"/>
      </w:divBdr>
    </w:div>
    <w:div w:id="1920283707">
      <w:bodyDiv w:val="1"/>
      <w:marLeft w:val="0"/>
      <w:marRight w:val="0"/>
      <w:marTop w:val="0"/>
      <w:marBottom w:val="0"/>
      <w:divBdr>
        <w:top w:val="none" w:sz="0" w:space="0" w:color="auto"/>
        <w:left w:val="none" w:sz="0" w:space="0" w:color="auto"/>
        <w:bottom w:val="none" w:sz="0" w:space="0" w:color="auto"/>
        <w:right w:val="none" w:sz="0" w:space="0" w:color="auto"/>
      </w:divBdr>
    </w:div>
    <w:div w:id="2029600310">
      <w:bodyDiv w:val="1"/>
      <w:marLeft w:val="0"/>
      <w:marRight w:val="0"/>
      <w:marTop w:val="0"/>
      <w:marBottom w:val="0"/>
      <w:divBdr>
        <w:top w:val="none" w:sz="0" w:space="0" w:color="auto"/>
        <w:left w:val="none" w:sz="0" w:space="0" w:color="auto"/>
        <w:bottom w:val="none" w:sz="0" w:space="0" w:color="auto"/>
        <w:right w:val="none" w:sz="0" w:space="0" w:color="auto"/>
      </w:divBdr>
      <w:divsChild>
        <w:div w:id="73865145">
          <w:marLeft w:val="446"/>
          <w:marRight w:val="0"/>
          <w:marTop w:val="0"/>
          <w:marBottom w:val="0"/>
          <w:divBdr>
            <w:top w:val="none" w:sz="0" w:space="0" w:color="auto"/>
            <w:left w:val="none" w:sz="0" w:space="0" w:color="auto"/>
            <w:bottom w:val="none" w:sz="0" w:space="0" w:color="auto"/>
            <w:right w:val="none" w:sz="0" w:space="0" w:color="auto"/>
          </w:divBdr>
        </w:div>
        <w:div w:id="2048945183">
          <w:marLeft w:val="446"/>
          <w:marRight w:val="0"/>
          <w:marTop w:val="0"/>
          <w:marBottom w:val="0"/>
          <w:divBdr>
            <w:top w:val="none" w:sz="0" w:space="0" w:color="auto"/>
            <w:left w:val="none" w:sz="0" w:space="0" w:color="auto"/>
            <w:bottom w:val="none" w:sz="0" w:space="0" w:color="auto"/>
            <w:right w:val="none" w:sz="0" w:space="0" w:color="auto"/>
          </w:divBdr>
        </w:div>
      </w:divsChild>
    </w:div>
    <w:div w:id="2138984729">
      <w:bodyDiv w:val="1"/>
      <w:marLeft w:val="0"/>
      <w:marRight w:val="0"/>
      <w:marTop w:val="0"/>
      <w:marBottom w:val="0"/>
      <w:divBdr>
        <w:top w:val="none" w:sz="0" w:space="0" w:color="auto"/>
        <w:left w:val="none" w:sz="0" w:space="0" w:color="auto"/>
        <w:bottom w:val="none" w:sz="0" w:space="0" w:color="auto"/>
        <w:right w:val="none" w:sz="0" w:space="0" w:color="auto"/>
      </w:divBdr>
    </w:div>
    <w:div w:id="2140950606">
      <w:bodyDiv w:val="1"/>
      <w:marLeft w:val="0"/>
      <w:marRight w:val="0"/>
      <w:marTop w:val="0"/>
      <w:marBottom w:val="0"/>
      <w:divBdr>
        <w:top w:val="none" w:sz="0" w:space="0" w:color="auto"/>
        <w:left w:val="none" w:sz="0" w:space="0" w:color="auto"/>
        <w:bottom w:val="none" w:sz="0" w:space="0" w:color="auto"/>
        <w:right w:val="none" w:sz="0" w:space="0" w:color="auto"/>
      </w:divBdr>
    </w:div>
    <w:div w:id="2146969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407</Words>
  <Characters>2240</Characters>
  <Application>Microsoft Office Word</Application>
  <DocSecurity>0</DocSecurity>
  <Lines>18</Lines>
  <Paragraphs>5</Paragraphs>
  <ScaleCrop>false</ScaleCrop>
  <HeadingPairs>
    <vt:vector size="8" baseType="variant">
      <vt:variant>
        <vt:lpstr>Título</vt:lpstr>
      </vt:variant>
      <vt:variant>
        <vt:i4>1</vt:i4>
      </vt:variant>
      <vt:variant>
        <vt:lpstr>Titre</vt:lpstr>
      </vt:variant>
      <vt:variant>
        <vt:i4>1</vt:i4>
      </vt:variant>
      <vt:variant>
        <vt:lpstr>Titel</vt:lpstr>
      </vt:variant>
      <vt:variant>
        <vt:i4>1</vt:i4>
      </vt:variant>
      <vt:variant>
        <vt:lpstr>Title</vt:lpstr>
      </vt:variant>
      <vt:variant>
        <vt:i4>1</vt:i4>
      </vt:variant>
    </vt:vector>
  </HeadingPairs>
  <TitlesOfParts>
    <vt:vector size="4" baseType="lpstr">
      <vt:lpstr>Real-time PCR can be a sensitive tool to detect low-level malaria infections and thus to evaluate the effect of these infections on birth outcomes</vt:lpstr>
      <vt:lpstr>Real-time PCR can be a sensitive tool to detect low-level malaria infections and thus to evaluate the effect of these infections on birth outcomes</vt:lpstr>
      <vt:lpstr>Real-time PCR can be a sensitive tool to detect low-level malaria infections and thus to evaluate the effect of these infections on birth outcomes</vt:lpstr>
      <vt:lpstr>Real-time PCR can be a sensitive tool to detect low-level malaria infections and thus to evaluate the effect of these infections on birth outcomes</vt:lpstr>
    </vt:vector>
  </TitlesOfParts>
  <Company>HCP</Company>
  <LinksUpToDate>false</LinksUpToDate>
  <CharactersWithSpaces>2642</CharactersWithSpaces>
  <SharedDoc>false</SharedDoc>
  <HLinks>
    <vt:vector size="6" baseType="variant">
      <vt:variant>
        <vt:i4>3342428</vt:i4>
      </vt:variant>
      <vt:variant>
        <vt:i4>58</vt:i4>
      </vt:variant>
      <vt:variant>
        <vt:i4>0</vt:i4>
      </vt:variant>
      <vt:variant>
        <vt:i4>5</vt:i4>
      </vt:variant>
      <vt:variant>
        <vt:lpwstr>mailto:steve.taylor@duke.edu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Real-time PCR can be a sensitive tool to detect low-level malaria infections and thus to evaluate the effect of these infections on birth outcomes</dc:title>
  <dc:creator>John Aponte</dc:creator>
  <cp:lastModifiedBy>MAYOR, ALFREDO (SALUT INT.)</cp:lastModifiedBy>
  <cp:revision>8</cp:revision>
  <cp:lastPrinted>2016-09-08T16:58:00Z</cp:lastPrinted>
  <dcterms:created xsi:type="dcterms:W3CDTF">2017-05-24T19:13:00Z</dcterms:created>
  <dcterms:modified xsi:type="dcterms:W3CDTF">2017-06-14T19:51:00Z</dcterms:modified>
</cp:coreProperties>
</file>