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CA" w:rsidRDefault="002E64CA" w:rsidP="00807921">
      <w:pPr>
        <w:rPr>
          <w:rFonts w:ascii="Times New Roman" w:hAnsi="Times New Roman" w:cs="Times New Roman"/>
          <w:b/>
          <w:sz w:val="24"/>
        </w:rPr>
      </w:pPr>
    </w:p>
    <w:p w:rsidR="00807921" w:rsidRPr="00390A82" w:rsidRDefault="00807921" w:rsidP="008079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Table A </w:t>
      </w:r>
      <w:r w:rsidR="0006456A">
        <w:rPr>
          <w:rFonts w:ascii="Times New Roman" w:hAnsi="Times New Roman" w:cs="Times New Roman"/>
          <w:sz w:val="24"/>
        </w:rPr>
        <w:t xml:space="preserve">– </w:t>
      </w:r>
      <w:r w:rsidR="0006456A">
        <w:rPr>
          <w:rFonts w:ascii="Times New Roman" w:eastAsia="Times New Roman" w:hAnsi="Times New Roman" w:cs="Times New Roman"/>
          <w:sz w:val="24"/>
          <w:szCs w:val="24"/>
        </w:rPr>
        <w:t>Availability of depressive symptom measures across trial by </w:t>
      </w:r>
      <w:proofErr w:type="spellStart"/>
      <w:r w:rsidR="0006456A">
        <w:rPr>
          <w:rFonts w:ascii="Times New Roman" w:eastAsia="Times New Roman" w:hAnsi="Times New Roman" w:cs="Times New Roman"/>
          <w:sz w:val="24"/>
          <w:szCs w:val="24"/>
        </w:rPr>
        <w:t>timepoint</w:t>
      </w:r>
      <w:proofErr w:type="spellEnd"/>
      <w:r w:rsidR="0006456A">
        <w:rPr>
          <w:rFonts w:ascii="Times New Roman" w:eastAsia="Times New Roman" w:hAnsi="Times New Roman" w:cs="Times New Roman"/>
          <w:sz w:val="24"/>
          <w:szCs w:val="24"/>
        </w:rPr>
        <w:t> (0=baseline)</w:t>
      </w:r>
    </w:p>
    <w:p w:rsidR="00807921" w:rsidRPr="00390A82" w:rsidRDefault="00807921" w:rsidP="00807921">
      <w:pPr>
        <w:rPr>
          <w:rFonts w:ascii="Times New Roman" w:hAnsi="Times New Roman" w:cs="Times New Roman"/>
          <w:sz w:val="24"/>
        </w:rPr>
      </w:pPr>
    </w:p>
    <w:tbl>
      <w:tblPr>
        <w:tblStyle w:val="GridTable1Light1"/>
        <w:tblW w:w="9072" w:type="dxa"/>
        <w:jc w:val="center"/>
        <w:tblLayout w:type="fixed"/>
        <w:tblLook w:val="042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07921" w:rsidRPr="002D4FAC" w:rsidTr="00B96B65">
        <w:trPr>
          <w:cnfStyle w:val="100000000000"/>
          <w:trHeight w:val="701"/>
          <w:jc w:val="center"/>
        </w:trPr>
        <w:tc>
          <w:tcPr>
            <w:tcW w:w="1008" w:type="dxa"/>
            <w:vAlign w:val="center"/>
            <w:hideMark/>
          </w:tcPr>
          <w:p w:rsidR="00807921" w:rsidRPr="002D4FAC" w:rsidRDefault="00807921" w:rsidP="00B96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Type of Measure</w:t>
            </w:r>
          </w:p>
        </w:tc>
        <w:tc>
          <w:tcPr>
            <w:tcW w:w="4032" w:type="dxa"/>
            <w:gridSpan w:val="4"/>
            <w:vAlign w:val="center"/>
            <w:hideMark/>
          </w:tcPr>
          <w:p w:rsidR="00807921" w:rsidRPr="002D4FAC" w:rsidRDefault="00807921" w:rsidP="00B96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Self-Report</w:t>
            </w:r>
          </w:p>
        </w:tc>
        <w:tc>
          <w:tcPr>
            <w:tcW w:w="3024" w:type="dxa"/>
            <w:gridSpan w:val="3"/>
            <w:vAlign w:val="center"/>
          </w:tcPr>
          <w:p w:rsidR="00807921" w:rsidRPr="002D4FAC" w:rsidRDefault="00807921" w:rsidP="00B96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Parent Report</w:t>
            </w:r>
          </w:p>
        </w:tc>
        <w:tc>
          <w:tcPr>
            <w:tcW w:w="1008" w:type="dxa"/>
            <w:vAlign w:val="center"/>
          </w:tcPr>
          <w:p w:rsidR="00807921" w:rsidRPr="002D4FAC" w:rsidRDefault="00807921" w:rsidP="00B96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Clinician Rated</w:t>
            </w:r>
          </w:p>
        </w:tc>
      </w:tr>
      <w:tr w:rsidR="00807921" w:rsidRPr="002D4FAC" w:rsidTr="00B96B65">
        <w:trPr>
          <w:cantSplit/>
          <w:trHeight w:val="2553"/>
          <w:jc w:val="center"/>
        </w:trPr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vAlign w:val="center"/>
          </w:tcPr>
          <w:p w:rsidR="00807921" w:rsidRPr="002D4FAC" w:rsidRDefault="00807921" w:rsidP="00B96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Trial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Children’s Depression Inventory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Anxiety/Depression Subscale of the Youth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Self-Report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Withdrawal/Depression Subscale of the Youth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Self-Report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Center for Epidemiologic Studies – Depression Scale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Anxiety/Withdrawal Subscale of the Revised Behavior Problem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Checklist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Anxious/Depression Subscale of the Child Behavior Checklist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Withdrawal/Depression Subscale of the Child Behavior Checklist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  <w:bottom w:val="single" w:sz="12" w:space="0" w:color="666666" w:themeColor="text1" w:themeTint="99"/>
            </w:tcBorders>
            <w:textDirection w:val="btLr"/>
            <w:vAlign w:val="center"/>
          </w:tcPr>
          <w:p w:rsidR="00807921" w:rsidRPr="002D4FAC" w:rsidRDefault="00807921" w:rsidP="00B96B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Children’s Depression Rating Scale</w:t>
            </w: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1 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12" w:space="0" w:color="666666" w:themeColor="text1" w:themeTint="99"/>
            </w:tcBorders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2 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*,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*,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3 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4 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5 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6 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7 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8 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9 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1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10 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11 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12 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13 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14 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15 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16 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2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17 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3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18 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7C3" w:rsidRPr="002D4FAC" w:rsidTr="007537C3">
        <w:trPr>
          <w:trHeight w:val="288"/>
          <w:jc w:val="center"/>
        </w:trPr>
        <w:tc>
          <w:tcPr>
            <w:tcW w:w="1008" w:type="dxa"/>
            <w:vAlign w:val="center"/>
            <w:hideMark/>
          </w:tcPr>
          <w:p w:rsidR="007537C3" w:rsidRPr="002D4FAC" w:rsidRDefault="007537C3" w:rsidP="007537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4FAC">
              <w:rPr>
                <w:rFonts w:ascii="Times New Roman" w:hAnsi="Times New Roman" w:cs="Times New Roman"/>
                <w:sz w:val="20"/>
                <w:szCs w:val="24"/>
              </w:rPr>
              <w:t>19 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06659">
              <w:rPr>
                <w:rFonts w:ascii="Times New Roman" w:hAnsi="Times New Roman" w:cs="Times New Roman"/>
                <w:sz w:val="20"/>
              </w:rPr>
              <w:t>0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4</w:t>
            </w:r>
            <w:r w:rsidR="00C06659" w:rsidRPr="00C066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066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537C3" w:rsidRPr="00C06659" w:rsidRDefault="007537C3" w:rsidP="007537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921" w:rsidRDefault="00C06659" w:rsidP="00C06659">
      <w:pPr>
        <w:spacing w:before="120"/>
        <w:jc w:val="center"/>
        <w:rPr>
          <w:rFonts w:ascii="Times New Roman" w:hAnsi="Times New Roman" w:cs="Times New Roman"/>
        </w:rPr>
      </w:pPr>
      <w:r w:rsidRPr="00C06659">
        <w:rPr>
          <w:rFonts w:ascii="Times New Roman" w:hAnsi="Times New Roman" w:cs="Times New Roman"/>
        </w:rPr>
        <w:t xml:space="preserve">*Shortened version of </w:t>
      </w:r>
      <w:proofErr w:type="spellStart"/>
      <w:r w:rsidRPr="00C06659">
        <w:rPr>
          <w:rFonts w:ascii="Times New Roman" w:hAnsi="Times New Roman" w:cs="Times New Roman"/>
        </w:rPr>
        <w:t>CESD</w:t>
      </w:r>
      <w:proofErr w:type="spellEnd"/>
    </w:p>
    <w:sectPr w:rsidR="00807921" w:rsidSect="00D05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3EF"/>
    <w:multiLevelType w:val="hybridMultilevel"/>
    <w:tmpl w:val="56F46082"/>
    <w:lvl w:ilvl="0" w:tplc="DA441DE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Total_Editing_Time" w:val="0"/>
  </w:docVars>
  <w:rsids>
    <w:rsidRoot w:val="00807921"/>
    <w:rsid w:val="0006456A"/>
    <w:rsid w:val="00073C01"/>
    <w:rsid w:val="00086089"/>
    <w:rsid w:val="000E270C"/>
    <w:rsid w:val="001846F3"/>
    <w:rsid w:val="001B2C58"/>
    <w:rsid w:val="00212C11"/>
    <w:rsid w:val="00246135"/>
    <w:rsid w:val="002C6F21"/>
    <w:rsid w:val="002E64CA"/>
    <w:rsid w:val="00327A23"/>
    <w:rsid w:val="0033393F"/>
    <w:rsid w:val="003624CA"/>
    <w:rsid w:val="003B42B4"/>
    <w:rsid w:val="00401589"/>
    <w:rsid w:val="004F5C12"/>
    <w:rsid w:val="00550AE0"/>
    <w:rsid w:val="00570D80"/>
    <w:rsid w:val="00643C87"/>
    <w:rsid w:val="00707F08"/>
    <w:rsid w:val="007537C3"/>
    <w:rsid w:val="0077475C"/>
    <w:rsid w:val="007D78D3"/>
    <w:rsid w:val="00807921"/>
    <w:rsid w:val="008D0C45"/>
    <w:rsid w:val="00A219F9"/>
    <w:rsid w:val="00AF3985"/>
    <w:rsid w:val="00BB45BA"/>
    <w:rsid w:val="00C03706"/>
    <w:rsid w:val="00C06659"/>
    <w:rsid w:val="00CF2922"/>
    <w:rsid w:val="00D05B59"/>
    <w:rsid w:val="00E64BC8"/>
    <w:rsid w:val="00ED27CB"/>
    <w:rsid w:val="00EE188D"/>
    <w:rsid w:val="00EE71B0"/>
    <w:rsid w:val="00F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92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0792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6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C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GridTable1Light">
    <w:name w:val="Grid Table 1 Light"/>
    <w:basedOn w:val="TableNormal"/>
    <w:uiPriority w:val="46"/>
    <w:rsid w:val="00643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2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Emily Montag</dc:creator>
  <cp:lastModifiedBy>APCARPINTERO</cp:lastModifiedBy>
  <cp:revision>2</cp:revision>
  <cp:lastPrinted>2015-11-12T15:44:00Z</cp:lastPrinted>
  <dcterms:created xsi:type="dcterms:W3CDTF">2016-11-11T18:42:00Z</dcterms:created>
  <dcterms:modified xsi:type="dcterms:W3CDTF">2016-11-11T18:42:00Z</dcterms:modified>
</cp:coreProperties>
</file>