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A" w:rsidRPr="00C47A99" w:rsidRDefault="009149DA" w:rsidP="009149DA">
      <w:r w:rsidRPr="00D76BE1">
        <w:rPr>
          <w:b/>
        </w:rPr>
        <w:t>S</w:t>
      </w:r>
      <w:r>
        <w:rPr>
          <w:b/>
        </w:rPr>
        <w:t>4</w:t>
      </w:r>
      <w:r>
        <w:rPr>
          <w:b/>
        </w:rPr>
        <w:t xml:space="preserve"> Table</w:t>
      </w:r>
      <w:bookmarkStart w:id="0" w:name="_GoBack"/>
      <w:bookmarkEnd w:id="0"/>
      <w:r w:rsidRPr="00C47A99">
        <w:t>: Correlates of individual-level diversity (rarefied OTU count), multivariable linear mixed regression (N=107)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2763"/>
        <w:gridCol w:w="2734"/>
      </w:tblGrid>
      <w:tr w:rsidR="009149DA" w:rsidRPr="00C47A99" w:rsidTr="00E81ED4">
        <w:tc>
          <w:tcPr>
            <w:tcW w:w="3618" w:type="dxa"/>
            <w:tcBorders>
              <w:bottom w:val="single" w:sz="4" w:space="0" w:color="auto"/>
            </w:tcBorders>
          </w:tcPr>
          <w:p w:rsidR="009149DA" w:rsidRPr="00C47A99" w:rsidRDefault="009149DA" w:rsidP="00E81ED4">
            <w:r w:rsidRPr="00C47A99">
              <w:t>Characteristic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149DA" w:rsidRPr="00C47A99" w:rsidRDefault="009149DA" w:rsidP="00E81ED4">
            <w:pPr>
              <w:jc w:val="right"/>
            </w:pPr>
            <w:r w:rsidRPr="00C47A99">
              <w:t>Unadjusted Estimate (95% CI)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149DA" w:rsidRPr="00C47A99" w:rsidRDefault="009149DA" w:rsidP="00E81ED4">
            <w:pPr>
              <w:jc w:val="right"/>
            </w:pPr>
            <w:r w:rsidRPr="00C47A99">
              <w:t>Adjusted Estimate (95% CI)</w:t>
            </w:r>
          </w:p>
        </w:tc>
      </w:tr>
      <w:tr w:rsidR="009149DA" w:rsidRPr="00C47A99" w:rsidTr="00E81ED4">
        <w:tc>
          <w:tcPr>
            <w:tcW w:w="3618" w:type="dxa"/>
            <w:tcBorders>
              <w:top w:val="single" w:sz="4" w:space="0" w:color="auto"/>
              <w:bottom w:val="nil"/>
            </w:tcBorders>
          </w:tcPr>
          <w:p w:rsidR="009149DA" w:rsidRPr="00C47A99" w:rsidRDefault="009149DA" w:rsidP="00E81ED4">
            <w:r w:rsidRPr="00C47A99">
              <w:t>Child age, months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9149DA" w:rsidRPr="00C47A99" w:rsidRDefault="009149DA" w:rsidP="00E81ED4">
            <w:pPr>
              <w:jc w:val="right"/>
            </w:pPr>
            <w:r w:rsidRPr="00C47A99">
              <w:t>6.4 (1.8, 11.1)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9149DA" w:rsidRPr="00C47A99" w:rsidRDefault="009149DA" w:rsidP="00E81ED4">
            <w:pPr>
              <w:jc w:val="right"/>
            </w:pPr>
            <w:r w:rsidRPr="00C47A99">
              <w:t>3.9 (-0.95, 8.7)</w:t>
            </w:r>
          </w:p>
        </w:tc>
      </w:tr>
      <w:tr w:rsidR="009149DA" w:rsidRPr="00C47A99" w:rsidTr="00E81ED4">
        <w:tc>
          <w:tcPr>
            <w:tcW w:w="3618" w:type="dxa"/>
            <w:tcBorders>
              <w:top w:val="nil"/>
            </w:tcBorders>
          </w:tcPr>
          <w:p w:rsidR="009149DA" w:rsidRPr="00C47A99" w:rsidRDefault="009149DA" w:rsidP="00E81ED4">
            <w:r w:rsidRPr="00C47A99">
              <w:t>Child received antibiotics**</w:t>
            </w:r>
          </w:p>
        </w:tc>
        <w:tc>
          <w:tcPr>
            <w:tcW w:w="2970" w:type="dxa"/>
            <w:tcBorders>
              <w:top w:val="nil"/>
            </w:tcBorders>
          </w:tcPr>
          <w:p w:rsidR="009149DA" w:rsidRPr="00C47A99" w:rsidRDefault="009149DA" w:rsidP="00E81ED4">
            <w:pPr>
              <w:jc w:val="right"/>
            </w:pPr>
            <w:r w:rsidRPr="00C47A99">
              <w:t>-84.4 (-220, 51.3)</w:t>
            </w:r>
          </w:p>
        </w:tc>
        <w:tc>
          <w:tcPr>
            <w:tcW w:w="2970" w:type="dxa"/>
            <w:tcBorders>
              <w:top w:val="nil"/>
            </w:tcBorders>
          </w:tcPr>
          <w:p w:rsidR="009149DA" w:rsidRPr="00C47A99" w:rsidRDefault="009149DA" w:rsidP="00E81ED4">
            <w:pPr>
              <w:jc w:val="right"/>
            </w:pPr>
            <w:r w:rsidRPr="00C47A99">
              <w:t>-104.8 (-245.5, 35.8)</w:t>
            </w:r>
          </w:p>
        </w:tc>
      </w:tr>
      <w:tr w:rsidR="009149DA" w:rsidRPr="00C47A99" w:rsidTr="00E81ED4">
        <w:tc>
          <w:tcPr>
            <w:tcW w:w="3618" w:type="dxa"/>
            <w:tcBorders>
              <w:top w:val="nil"/>
            </w:tcBorders>
          </w:tcPr>
          <w:p w:rsidR="009149DA" w:rsidRPr="00C47A99" w:rsidRDefault="009149DA" w:rsidP="00E81ED4">
            <w:r w:rsidRPr="00C47A99">
              <w:t>Child feeds livestock, yes/no</w:t>
            </w:r>
          </w:p>
        </w:tc>
        <w:tc>
          <w:tcPr>
            <w:tcW w:w="2970" w:type="dxa"/>
            <w:tcBorders>
              <w:top w:val="nil"/>
            </w:tcBorders>
          </w:tcPr>
          <w:p w:rsidR="009149DA" w:rsidRPr="00C47A99" w:rsidRDefault="009149DA" w:rsidP="00E81ED4">
            <w:pPr>
              <w:jc w:val="right"/>
            </w:pPr>
            <w:r w:rsidRPr="00C47A99">
              <w:t>177.6 (45.0, 310.2)</w:t>
            </w:r>
          </w:p>
        </w:tc>
        <w:tc>
          <w:tcPr>
            <w:tcW w:w="2970" w:type="dxa"/>
            <w:tcBorders>
              <w:top w:val="nil"/>
            </w:tcBorders>
          </w:tcPr>
          <w:p w:rsidR="009149DA" w:rsidRPr="00C47A99" w:rsidRDefault="009149DA" w:rsidP="00E81ED4">
            <w:pPr>
              <w:jc w:val="right"/>
            </w:pPr>
            <w:r w:rsidRPr="00C47A99">
              <w:t>164.0 (27.8, 300.3)</w:t>
            </w:r>
          </w:p>
        </w:tc>
      </w:tr>
      <w:tr w:rsidR="009149DA" w:rsidRPr="00C47A99" w:rsidTr="00E81ED4">
        <w:tc>
          <w:tcPr>
            <w:tcW w:w="3618" w:type="dxa"/>
          </w:tcPr>
          <w:p w:rsidR="009149DA" w:rsidRPr="00C47A99" w:rsidRDefault="009149DA" w:rsidP="00E81ED4">
            <w:r w:rsidRPr="00C47A99">
              <w:t>Household wealth*, score</w:t>
            </w:r>
          </w:p>
        </w:tc>
        <w:tc>
          <w:tcPr>
            <w:tcW w:w="2970" w:type="dxa"/>
          </w:tcPr>
          <w:p w:rsidR="009149DA" w:rsidRPr="00C47A99" w:rsidRDefault="009149DA" w:rsidP="00E81ED4">
            <w:pPr>
              <w:jc w:val="right"/>
            </w:pPr>
            <w:r w:rsidRPr="00C47A99">
              <w:t>-46.7 (-87.3, -6.2)</w:t>
            </w:r>
          </w:p>
        </w:tc>
        <w:tc>
          <w:tcPr>
            <w:tcW w:w="2970" w:type="dxa"/>
          </w:tcPr>
          <w:p w:rsidR="009149DA" w:rsidRPr="00C47A99" w:rsidRDefault="009149DA" w:rsidP="00E81ED4">
            <w:pPr>
              <w:jc w:val="right"/>
            </w:pPr>
            <w:r w:rsidRPr="00C47A99">
              <w:t>-57.4 (-100.2, -14.6)</w:t>
            </w:r>
          </w:p>
        </w:tc>
      </w:tr>
    </w:tbl>
    <w:p w:rsidR="009149DA" w:rsidRPr="00C47A99" w:rsidRDefault="009149DA" w:rsidP="009149DA">
      <w:pPr>
        <w:spacing w:after="0"/>
      </w:pPr>
      <w:r w:rsidRPr="00C47A99">
        <w:t>*Mean asset-based principal component score over 9 months</w:t>
      </w:r>
    </w:p>
    <w:p w:rsidR="009149DA" w:rsidRPr="00C47A99" w:rsidRDefault="009149DA" w:rsidP="009149DA">
      <w:pPr>
        <w:spacing w:after="0" w:line="240" w:lineRule="auto"/>
      </w:pPr>
      <w:r w:rsidRPr="00C47A99">
        <w:t>**In the prior one month before sample collection</w:t>
      </w:r>
    </w:p>
    <w:p w:rsidR="00270D36" w:rsidRDefault="00270D36"/>
    <w:sectPr w:rsidR="00270D36" w:rsidSect="00270D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A"/>
    <w:rsid w:val="00270D36"/>
    <w:rsid w:val="009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71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D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9D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D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9D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Gemina Garland-Lewis</dc:creator>
  <cp:keywords/>
  <dc:description/>
  <cp:lastModifiedBy>Gemina Garland-Lewis</cp:lastModifiedBy>
  <cp:revision>1</cp:revision>
  <dcterms:created xsi:type="dcterms:W3CDTF">2017-01-25T22:52:00Z</dcterms:created>
  <dcterms:modified xsi:type="dcterms:W3CDTF">2017-01-25T22:53:00Z</dcterms:modified>
</cp:coreProperties>
</file>