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114" w:rsidRPr="00AA0114" w:rsidRDefault="00AA0114" w:rsidP="00AA0114">
      <w:pPr>
        <w:pStyle w:val="BoxTitle"/>
        <w:autoSpaceDE w:val="0"/>
        <w:autoSpaceDN w:val="0"/>
        <w:adjustRightInd w:val="0"/>
        <w:rPr>
          <w:rFonts w:asciiTheme="minorHAnsi" w:hAnsiTheme="minorHAnsi" w:cs="Times New Roman"/>
          <w:color w:val="auto"/>
          <w:sz w:val="28"/>
        </w:rPr>
      </w:pPr>
      <w:r w:rsidRPr="00AA0114">
        <w:rPr>
          <w:rFonts w:asciiTheme="minorHAnsi" w:hAnsiTheme="minorHAnsi" w:cs="Times New Roman"/>
          <w:color w:val="auto"/>
          <w:sz w:val="28"/>
        </w:rPr>
        <w:t>Supplemental Table.</w:t>
      </w:r>
      <w:r w:rsidRPr="00AA0114">
        <w:rPr>
          <w:rFonts w:asciiTheme="minorHAnsi" w:hAnsiTheme="minorHAnsi" w:cs="Times New Roman"/>
          <w:color w:val="auto"/>
          <w:sz w:val="28"/>
        </w:rPr>
        <w:t xml:space="preserve"> Case definitions using ninth and 10 revision of the </w:t>
      </w:r>
      <w:r w:rsidRPr="00AA0114">
        <w:rPr>
          <w:rFonts w:asciiTheme="minorHAnsi" w:hAnsiTheme="minorHAnsi" w:cs="Times New Roman"/>
          <w:i/>
          <w:color w:val="auto"/>
          <w:sz w:val="28"/>
        </w:rPr>
        <w:t>International Classification of Diseases Clinical Modification and Related Health Problems</w:t>
      </w:r>
      <w:r w:rsidRPr="00AA0114">
        <w:rPr>
          <w:rFonts w:asciiTheme="minorHAnsi" w:hAnsiTheme="minorHAnsi" w:cs="Times New Roman"/>
          <w:color w:val="auto"/>
          <w:sz w:val="28"/>
        </w:rPr>
        <w:t xml:space="preserve"> (ICD-9-CM and ICD-10-CM) diagnostic codes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5"/>
      </w:tblGrid>
      <w:tr w:rsidR="00AA0114" w:rsidRPr="00AA0114" w:rsidTr="00AA0114">
        <w:tc>
          <w:tcPr>
            <w:tcW w:w="7195" w:type="dxa"/>
          </w:tcPr>
          <w:p w:rsidR="00AA0114" w:rsidRPr="00AA0114" w:rsidRDefault="00AA0114" w:rsidP="00515203">
            <w:pPr>
              <w:pStyle w:val="BoxSubhead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AA0114">
              <w:rPr>
                <w:rFonts w:cs="Times New Roman"/>
                <w:szCs w:val="24"/>
              </w:rPr>
              <w:t>Endocarditis</w:t>
            </w:r>
          </w:p>
        </w:tc>
      </w:tr>
      <w:tr w:rsidR="00AA0114" w:rsidRPr="00AA0114" w:rsidTr="00AA0114">
        <w:tc>
          <w:tcPr>
            <w:tcW w:w="7195" w:type="dxa"/>
          </w:tcPr>
          <w:p w:rsidR="00AA0114" w:rsidRPr="00AA0114" w:rsidRDefault="00AA0114" w:rsidP="00515203">
            <w:pPr>
              <w:pStyle w:val="BoxText"/>
              <w:autoSpaceDE w:val="0"/>
              <w:autoSpaceDN w:val="0"/>
              <w:adjustRightInd w:val="0"/>
              <w:rPr>
                <w:szCs w:val="24"/>
              </w:rPr>
            </w:pPr>
            <w:r w:rsidRPr="00AA0114">
              <w:rPr>
                <w:b/>
                <w:szCs w:val="24"/>
              </w:rPr>
              <w:t>ICD-9-CM codes</w:t>
            </w:r>
          </w:p>
        </w:tc>
      </w:tr>
      <w:tr w:rsidR="00AA0114" w:rsidRPr="00AA0114" w:rsidTr="00AA0114">
        <w:tc>
          <w:tcPr>
            <w:tcW w:w="7195" w:type="dxa"/>
          </w:tcPr>
          <w:p w:rsidR="00AA0114" w:rsidRPr="00AA0114" w:rsidRDefault="00AA0114" w:rsidP="00515203">
            <w:pPr>
              <w:pStyle w:val="BoxBulletedList"/>
              <w:autoSpaceDE w:val="0"/>
              <w:autoSpaceDN w:val="0"/>
              <w:adjustRightInd w:val="0"/>
              <w:ind w:left="0" w:firstLine="0"/>
              <w:rPr>
                <w:szCs w:val="24"/>
              </w:rPr>
            </w:pPr>
            <w:r w:rsidRPr="00AA0114">
              <w:rPr>
                <w:szCs w:val="24"/>
              </w:rPr>
              <w:t>421.0: Acute and subacute endocarditis</w:t>
            </w:r>
          </w:p>
        </w:tc>
      </w:tr>
      <w:tr w:rsidR="00AA0114" w:rsidRPr="00AA0114" w:rsidTr="00AA0114">
        <w:tc>
          <w:tcPr>
            <w:tcW w:w="7195" w:type="dxa"/>
          </w:tcPr>
          <w:p w:rsidR="00AA0114" w:rsidRPr="00AA0114" w:rsidRDefault="00AA0114" w:rsidP="00515203">
            <w:pPr>
              <w:pStyle w:val="BoxBulletedList"/>
              <w:autoSpaceDE w:val="0"/>
              <w:autoSpaceDN w:val="0"/>
              <w:adjustRightInd w:val="0"/>
              <w:ind w:left="0" w:firstLine="0"/>
              <w:rPr>
                <w:szCs w:val="24"/>
              </w:rPr>
            </w:pPr>
            <w:r w:rsidRPr="00AA0114">
              <w:rPr>
                <w:szCs w:val="24"/>
              </w:rPr>
              <w:t>421.1: Acute and subacute endocarditis not elsewhere classified</w:t>
            </w:r>
          </w:p>
        </w:tc>
        <w:bookmarkStart w:id="0" w:name="_GoBack"/>
        <w:bookmarkEnd w:id="0"/>
      </w:tr>
      <w:tr w:rsidR="00AA0114" w:rsidRPr="00AA0114" w:rsidTr="00AA0114">
        <w:tc>
          <w:tcPr>
            <w:tcW w:w="7195" w:type="dxa"/>
          </w:tcPr>
          <w:p w:rsidR="00AA0114" w:rsidRPr="00AA0114" w:rsidRDefault="00AA0114" w:rsidP="00515203">
            <w:pPr>
              <w:pStyle w:val="BoxBulletedList"/>
              <w:autoSpaceDE w:val="0"/>
              <w:autoSpaceDN w:val="0"/>
              <w:adjustRightInd w:val="0"/>
              <w:ind w:left="0" w:firstLine="0"/>
              <w:rPr>
                <w:szCs w:val="24"/>
              </w:rPr>
            </w:pPr>
            <w:r w:rsidRPr="00AA0114">
              <w:rPr>
                <w:szCs w:val="24"/>
              </w:rPr>
              <w:t>421.9: Acute endocarditis unspecified</w:t>
            </w:r>
          </w:p>
        </w:tc>
      </w:tr>
      <w:tr w:rsidR="00AA0114" w:rsidRPr="00AA0114" w:rsidTr="00AA0114">
        <w:tc>
          <w:tcPr>
            <w:tcW w:w="7195" w:type="dxa"/>
          </w:tcPr>
          <w:p w:rsidR="00AA0114" w:rsidRPr="00AA0114" w:rsidRDefault="00AA0114" w:rsidP="00515203">
            <w:pPr>
              <w:pStyle w:val="BoxBulletedList"/>
              <w:autoSpaceDE w:val="0"/>
              <w:autoSpaceDN w:val="0"/>
              <w:adjustRightInd w:val="0"/>
              <w:ind w:left="0" w:firstLine="0"/>
              <w:rPr>
                <w:szCs w:val="24"/>
              </w:rPr>
            </w:pPr>
            <w:r w:rsidRPr="00AA0114">
              <w:rPr>
                <w:szCs w:val="24"/>
              </w:rPr>
              <w:t>424.9: Endocarditis, valve unspecified</w:t>
            </w:r>
          </w:p>
        </w:tc>
      </w:tr>
      <w:tr w:rsidR="00AA0114" w:rsidRPr="00AA0114" w:rsidTr="00AA0114">
        <w:tc>
          <w:tcPr>
            <w:tcW w:w="7195" w:type="dxa"/>
          </w:tcPr>
          <w:p w:rsidR="00AA0114" w:rsidRPr="00AA0114" w:rsidRDefault="00AA0114" w:rsidP="00515203">
            <w:pPr>
              <w:pStyle w:val="BoxText"/>
              <w:autoSpaceDE w:val="0"/>
              <w:autoSpaceDN w:val="0"/>
              <w:adjustRightInd w:val="0"/>
              <w:rPr>
                <w:szCs w:val="24"/>
              </w:rPr>
            </w:pPr>
            <w:r w:rsidRPr="00AA0114">
              <w:rPr>
                <w:b/>
                <w:szCs w:val="24"/>
              </w:rPr>
              <w:t>ICD-10-CM codes</w:t>
            </w:r>
          </w:p>
        </w:tc>
      </w:tr>
      <w:tr w:rsidR="00AA0114" w:rsidRPr="00AA0114" w:rsidTr="00AA0114">
        <w:tc>
          <w:tcPr>
            <w:tcW w:w="7195" w:type="dxa"/>
          </w:tcPr>
          <w:p w:rsidR="00AA0114" w:rsidRPr="00AA0114" w:rsidRDefault="00AA0114" w:rsidP="00515203">
            <w:pPr>
              <w:pStyle w:val="BoxBulletedList"/>
              <w:autoSpaceDE w:val="0"/>
              <w:autoSpaceDN w:val="0"/>
              <w:adjustRightInd w:val="0"/>
              <w:ind w:left="0" w:firstLine="0"/>
              <w:rPr>
                <w:szCs w:val="24"/>
              </w:rPr>
            </w:pPr>
            <w:r w:rsidRPr="00AA0114">
              <w:rPr>
                <w:szCs w:val="24"/>
              </w:rPr>
              <w:t>I33.0 Acute and subacute infective endocarditis</w:t>
            </w:r>
          </w:p>
        </w:tc>
      </w:tr>
      <w:tr w:rsidR="00AA0114" w:rsidRPr="00AA0114" w:rsidTr="00AA0114">
        <w:tc>
          <w:tcPr>
            <w:tcW w:w="7195" w:type="dxa"/>
          </w:tcPr>
          <w:p w:rsidR="00AA0114" w:rsidRPr="00AA0114" w:rsidRDefault="00AA0114" w:rsidP="00515203">
            <w:pPr>
              <w:pStyle w:val="BoxBulletedList"/>
              <w:autoSpaceDE w:val="0"/>
              <w:autoSpaceDN w:val="0"/>
              <w:adjustRightInd w:val="0"/>
              <w:ind w:left="0" w:firstLine="0"/>
              <w:rPr>
                <w:szCs w:val="24"/>
              </w:rPr>
            </w:pPr>
            <w:r w:rsidRPr="00AA0114">
              <w:rPr>
                <w:szCs w:val="24"/>
              </w:rPr>
              <w:t>I39 Endocarditis and heart valve disorders in diseases classified elsewhere</w:t>
            </w:r>
          </w:p>
        </w:tc>
      </w:tr>
      <w:tr w:rsidR="00AA0114" w:rsidRPr="00AA0114" w:rsidTr="00AA0114">
        <w:tc>
          <w:tcPr>
            <w:tcW w:w="7195" w:type="dxa"/>
          </w:tcPr>
          <w:p w:rsidR="00AA0114" w:rsidRPr="00AA0114" w:rsidRDefault="00AA0114" w:rsidP="00515203">
            <w:pPr>
              <w:pStyle w:val="BoxBulletedList"/>
              <w:autoSpaceDE w:val="0"/>
              <w:autoSpaceDN w:val="0"/>
              <w:adjustRightInd w:val="0"/>
              <w:ind w:left="0" w:firstLine="0"/>
              <w:rPr>
                <w:szCs w:val="24"/>
              </w:rPr>
            </w:pPr>
            <w:r w:rsidRPr="00AA0114">
              <w:rPr>
                <w:szCs w:val="24"/>
              </w:rPr>
              <w:t>I33.9 Acute and subacute endocarditis, unspecified</w:t>
            </w:r>
          </w:p>
        </w:tc>
      </w:tr>
      <w:tr w:rsidR="00AA0114" w:rsidRPr="00AA0114" w:rsidTr="00AA0114">
        <w:tc>
          <w:tcPr>
            <w:tcW w:w="7195" w:type="dxa"/>
          </w:tcPr>
          <w:p w:rsidR="00AA0114" w:rsidRPr="00AA0114" w:rsidRDefault="00AA0114" w:rsidP="00515203">
            <w:pPr>
              <w:pStyle w:val="BoxBulletedList"/>
              <w:autoSpaceDE w:val="0"/>
              <w:autoSpaceDN w:val="0"/>
              <w:adjustRightInd w:val="0"/>
              <w:ind w:left="0" w:firstLine="0"/>
              <w:rPr>
                <w:szCs w:val="24"/>
              </w:rPr>
            </w:pPr>
            <w:r w:rsidRPr="00AA0114">
              <w:rPr>
                <w:szCs w:val="24"/>
              </w:rPr>
              <w:t>I38 Endocarditis, valve unspecified</w:t>
            </w:r>
          </w:p>
        </w:tc>
      </w:tr>
      <w:tr w:rsidR="00AA0114" w:rsidRPr="00AA0114" w:rsidTr="00AA0114">
        <w:tc>
          <w:tcPr>
            <w:tcW w:w="7195" w:type="dxa"/>
          </w:tcPr>
          <w:p w:rsidR="00AA0114" w:rsidRPr="00AA0114" w:rsidRDefault="00AA0114" w:rsidP="00515203">
            <w:pPr>
              <w:pStyle w:val="BoxBulletedList"/>
              <w:autoSpaceDE w:val="0"/>
              <w:autoSpaceDN w:val="0"/>
              <w:adjustRightInd w:val="0"/>
              <w:ind w:left="0" w:firstLine="0"/>
              <w:rPr>
                <w:szCs w:val="24"/>
              </w:rPr>
            </w:pPr>
            <w:r w:rsidRPr="00AA0114">
              <w:rPr>
                <w:szCs w:val="24"/>
              </w:rPr>
              <w:t>I39 Endocarditis and heart valve disorders in diseases classified elsewhere</w:t>
            </w:r>
          </w:p>
        </w:tc>
      </w:tr>
      <w:tr w:rsidR="00AA0114" w:rsidRPr="00AA0114" w:rsidTr="00AA0114">
        <w:tc>
          <w:tcPr>
            <w:tcW w:w="7195" w:type="dxa"/>
          </w:tcPr>
          <w:p w:rsidR="00AA0114" w:rsidRPr="00AA0114" w:rsidRDefault="00AA0114" w:rsidP="00515203">
            <w:pPr>
              <w:pStyle w:val="BoxSubhead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AA0114">
              <w:rPr>
                <w:rFonts w:cs="Times New Roman"/>
                <w:szCs w:val="24"/>
              </w:rPr>
              <w:t>Medication or drug overdose/dependence</w:t>
            </w:r>
          </w:p>
        </w:tc>
      </w:tr>
      <w:tr w:rsidR="00AA0114" w:rsidRPr="00AA0114" w:rsidTr="00AA0114">
        <w:tc>
          <w:tcPr>
            <w:tcW w:w="7195" w:type="dxa"/>
          </w:tcPr>
          <w:p w:rsidR="00AA0114" w:rsidRPr="00AA0114" w:rsidRDefault="00AA0114" w:rsidP="00515203">
            <w:pPr>
              <w:pStyle w:val="BoxText"/>
              <w:autoSpaceDE w:val="0"/>
              <w:autoSpaceDN w:val="0"/>
              <w:adjustRightInd w:val="0"/>
              <w:rPr>
                <w:szCs w:val="24"/>
              </w:rPr>
            </w:pPr>
            <w:r w:rsidRPr="00AA0114">
              <w:rPr>
                <w:b/>
                <w:szCs w:val="24"/>
              </w:rPr>
              <w:t>ICD-9-CM Ccdes, 900/E codes</w:t>
            </w:r>
          </w:p>
        </w:tc>
      </w:tr>
      <w:tr w:rsidR="00AA0114" w:rsidRPr="00AA0114" w:rsidTr="00AA0114">
        <w:tc>
          <w:tcPr>
            <w:tcW w:w="7195" w:type="dxa"/>
          </w:tcPr>
          <w:p w:rsidR="00AA0114" w:rsidRPr="00AA0114" w:rsidRDefault="00AA0114" w:rsidP="00515203">
            <w:pPr>
              <w:pStyle w:val="BoxBulletedList"/>
              <w:autoSpaceDE w:val="0"/>
              <w:autoSpaceDN w:val="0"/>
              <w:adjustRightInd w:val="0"/>
              <w:ind w:left="0" w:firstLine="0"/>
              <w:rPr>
                <w:szCs w:val="24"/>
              </w:rPr>
            </w:pPr>
            <w:r w:rsidRPr="00AA0114">
              <w:rPr>
                <w:szCs w:val="24"/>
              </w:rPr>
              <w:t>960–979.9</w:t>
            </w:r>
          </w:p>
        </w:tc>
      </w:tr>
      <w:tr w:rsidR="00AA0114" w:rsidRPr="00AA0114" w:rsidTr="00AA0114">
        <w:tc>
          <w:tcPr>
            <w:tcW w:w="7195" w:type="dxa"/>
          </w:tcPr>
          <w:p w:rsidR="00AA0114" w:rsidRPr="00AA0114" w:rsidRDefault="00AA0114" w:rsidP="00515203">
            <w:pPr>
              <w:pStyle w:val="BoxBulletedList"/>
              <w:autoSpaceDE w:val="0"/>
              <w:autoSpaceDN w:val="0"/>
              <w:adjustRightInd w:val="0"/>
              <w:ind w:left="0" w:firstLine="0"/>
              <w:rPr>
                <w:szCs w:val="24"/>
              </w:rPr>
            </w:pPr>
            <w:r w:rsidRPr="00AA0114">
              <w:rPr>
                <w:szCs w:val="24"/>
              </w:rPr>
              <w:t>E850–E858.9</w:t>
            </w:r>
          </w:p>
        </w:tc>
      </w:tr>
      <w:tr w:rsidR="00AA0114" w:rsidRPr="00AA0114" w:rsidTr="00AA0114">
        <w:tc>
          <w:tcPr>
            <w:tcW w:w="7195" w:type="dxa"/>
          </w:tcPr>
          <w:p w:rsidR="00AA0114" w:rsidRPr="00AA0114" w:rsidRDefault="00AA0114" w:rsidP="00515203">
            <w:pPr>
              <w:pStyle w:val="BoxBulletedList"/>
              <w:autoSpaceDE w:val="0"/>
              <w:autoSpaceDN w:val="0"/>
              <w:adjustRightInd w:val="0"/>
              <w:ind w:left="0" w:firstLine="0"/>
              <w:rPr>
                <w:szCs w:val="24"/>
              </w:rPr>
            </w:pPr>
            <w:r w:rsidRPr="00AA0114">
              <w:rPr>
                <w:szCs w:val="24"/>
              </w:rPr>
              <w:t>E950–E950.5</w:t>
            </w:r>
          </w:p>
        </w:tc>
      </w:tr>
      <w:tr w:rsidR="00AA0114" w:rsidRPr="00AA0114" w:rsidTr="00AA0114">
        <w:tc>
          <w:tcPr>
            <w:tcW w:w="7195" w:type="dxa"/>
          </w:tcPr>
          <w:p w:rsidR="00AA0114" w:rsidRPr="00AA0114" w:rsidRDefault="00AA0114" w:rsidP="00515203">
            <w:pPr>
              <w:pStyle w:val="BoxBulletedList"/>
              <w:autoSpaceDE w:val="0"/>
              <w:autoSpaceDN w:val="0"/>
              <w:adjustRightInd w:val="0"/>
              <w:ind w:left="0" w:firstLine="0"/>
              <w:rPr>
                <w:szCs w:val="24"/>
              </w:rPr>
            </w:pPr>
            <w:r w:rsidRPr="00AA0114">
              <w:rPr>
                <w:szCs w:val="24"/>
              </w:rPr>
              <w:t>E962.0</w:t>
            </w:r>
          </w:p>
        </w:tc>
      </w:tr>
      <w:tr w:rsidR="00AA0114" w:rsidRPr="00AA0114" w:rsidTr="00AA0114">
        <w:tc>
          <w:tcPr>
            <w:tcW w:w="7195" w:type="dxa"/>
          </w:tcPr>
          <w:p w:rsidR="00AA0114" w:rsidRPr="00AA0114" w:rsidRDefault="00AA0114" w:rsidP="00515203">
            <w:pPr>
              <w:pStyle w:val="BoxBulletedList"/>
              <w:autoSpaceDE w:val="0"/>
              <w:autoSpaceDN w:val="0"/>
              <w:adjustRightInd w:val="0"/>
              <w:ind w:left="0" w:firstLine="0"/>
              <w:rPr>
                <w:szCs w:val="24"/>
              </w:rPr>
            </w:pPr>
            <w:r w:rsidRPr="00AA0114">
              <w:rPr>
                <w:szCs w:val="24"/>
              </w:rPr>
              <w:t>E980–E980.5</w:t>
            </w:r>
          </w:p>
        </w:tc>
      </w:tr>
      <w:tr w:rsidR="00AA0114" w:rsidRPr="00AA0114" w:rsidTr="00AA0114">
        <w:tc>
          <w:tcPr>
            <w:tcW w:w="7195" w:type="dxa"/>
          </w:tcPr>
          <w:p w:rsidR="00AA0114" w:rsidRPr="00AA0114" w:rsidRDefault="00AA0114" w:rsidP="00515203">
            <w:pPr>
              <w:pStyle w:val="BoxBulletedList"/>
              <w:autoSpaceDE w:val="0"/>
              <w:autoSpaceDN w:val="0"/>
              <w:adjustRightInd w:val="0"/>
              <w:ind w:left="0" w:firstLine="0"/>
              <w:rPr>
                <w:szCs w:val="24"/>
              </w:rPr>
            </w:pPr>
            <w:r w:rsidRPr="00AA0114">
              <w:rPr>
                <w:szCs w:val="24"/>
              </w:rPr>
              <w:t>292.0 Drug withdrawal</w:t>
            </w:r>
          </w:p>
        </w:tc>
      </w:tr>
      <w:tr w:rsidR="00AA0114" w:rsidRPr="00AA0114" w:rsidTr="00AA0114">
        <w:tc>
          <w:tcPr>
            <w:tcW w:w="7195" w:type="dxa"/>
          </w:tcPr>
          <w:p w:rsidR="00AA0114" w:rsidRPr="00AA0114" w:rsidRDefault="00AA0114" w:rsidP="00515203">
            <w:pPr>
              <w:pStyle w:val="BoxBulletedList"/>
              <w:autoSpaceDE w:val="0"/>
              <w:autoSpaceDN w:val="0"/>
              <w:adjustRightInd w:val="0"/>
              <w:ind w:left="0" w:firstLine="0"/>
              <w:rPr>
                <w:szCs w:val="24"/>
              </w:rPr>
            </w:pPr>
            <w:r w:rsidRPr="00AA0114">
              <w:rPr>
                <w:szCs w:val="24"/>
              </w:rPr>
              <w:t>304.0–304.02: Opioid type dependence</w:t>
            </w:r>
          </w:p>
        </w:tc>
      </w:tr>
      <w:tr w:rsidR="00AA0114" w:rsidRPr="00AA0114" w:rsidTr="00AA0114">
        <w:tc>
          <w:tcPr>
            <w:tcW w:w="7195" w:type="dxa"/>
          </w:tcPr>
          <w:p w:rsidR="00AA0114" w:rsidRPr="00AA0114" w:rsidRDefault="00AA0114" w:rsidP="00515203">
            <w:pPr>
              <w:pStyle w:val="BoxBulletedList"/>
              <w:autoSpaceDE w:val="0"/>
              <w:autoSpaceDN w:val="0"/>
              <w:adjustRightInd w:val="0"/>
              <w:ind w:left="0" w:firstLine="0"/>
              <w:rPr>
                <w:szCs w:val="24"/>
              </w:rPr>
            </w:pPr>
            <w:r w:rsidRPr="00AA0114">
              <w:rPr>
                <w:szCs w:val="24"/>
              </w:rPr>
              <w:t>304.20–304.22: Cocaine dependence</w:t>
            </w:r>
          </w:p>
        </w:tc>
      </w:tr>
      <w:tr w:rsidR="00AA0114" w:rsidRPr="00AA0114" w:rsidTr="00AA0114">
        <w:tc>
          <w:tcPr>
            <w:tcW w:w="7195" w:type="dxa"/>
          </w:tcPr>
          <w:p w:rsidR="00AA0114" w:rsidRPr="00AA0114" w:rsidRDefault="00AA0114" w:rsidP="00515203">
            <w:pPr>
              <w:pStyle w:val="BoxBulletedList"/>
              <w:autoSpaceDE w:val="0"/>
              <w:autoSpaceDN w:val="0"/>
              <w:adjustRightInd w:val="0"/>
              <w:ind w:left="0" w:firstLine="0"/>
              <w:rPr>
                <w:szCs w:val="24"/>
              </w:rPr>
            </w:pPr>
            <w:r w:rsidRPr="00AA0114">
              <w:rPr>
                <w:szCs w:val="24"/>
              </w:rPr>
              <w:t>304.40–304.42: Amphetamine and other psychostimulant dependence, unspecified use</w:t>
            </w:r>
          </w:p>
        </w:tc>
      </w:tr>
      <w:tr w:rsidR="00AA0114" w:rsidRPr="00AA0114" w:rsidTr="00AA0114">
        <w:tc>
          <w:tcPr>
            <w:tcW w:w="7195" w:type="dxa"/>
          </w:tcPr>
          <w:p w:rsidR="00AA0114" w:rsidRPr="00AA0114" w:rsidRDefault="00AA0114" w:rsidP="00515203">
            <w:pPr>
              <w:pStyle w:val="BoxBulletedList"/>
              <w:autoSpaceDE w:val="0"/>
              <w:autoSpaceDN w:val="0"/>
              <w:adjustRightInd w:val="0"/>
              <w:ind w:left="0" w:firstLine="0"/>
              <w:rPr>
                <w:szCs w:val="24"/>
              </w:rPr>
            </w:pPr>
            <w:r w:rsidRPr="00AA0114">
              <w:rPr>
                <w:szCs w:val="24"/>
              </w:rPr>
              <w:t>304.5–304.52: Hallucinogen dependence</w:t>
            </w:r>
          </w:p>
        </w:tc>
      </w:tr>
      <w:tr w:rsidR="00AA0114" w:rsidRPr="00AA0114" w:rsidTr="00AA0114">
        <w:tc>
          <w:tcPr>
            <w:tcW w:w="7195" w:type="dxa"/>
          </w:tcPr>
          <w:p w:rsidR="00AA0114" w:rsidRPr="00AA0114" w:rsidRDefault="00AA0114" w:rsidP="00515203">
            <w:pPr>
              <w:pStyle w:val="BoxBulletedList"/>
              <w:autoSpaceDE w:val="0"/>
              <w:autoSpaceDN w:val="0"/>
              <w:adjustRightInd w:val="0"/>
              <w:ind w:left="0" w:firstLine="0"/>
              <w:rPr>
                <w:szCs w:val="24"/>
              </w:rPr>
            </w:pPr>
            <w:r w:rsidRPr="00AA0114">
              <w:rPr>
                <w:szCs w:val="24"/>
              </w:rPr>
              <w:t>304.60–304.62: Other specified drug dependence</w:t>
            </w:r>
          </w:p>
        </w:tc>
      </w:tr>
      <w:tr w:rsidR="00AA0114" w:rsidRPr="00AA0114" w:rsidTr="00AA0114">
        <w:tc>
          <w:tcPr>
            <w:tcW w:w="7195" w:type="dxa"/>
          </w:tcPr>
          <w:p w:rsidR="00AA0114" w:rsidRPr="00AA0114" w:rsidRDefault="00AA0114" w:rsidP="00515203">
            <w:pPr>
              <w:pStyle w:val="BoxBulletedList"/>
              <w:autoSpaceDE w:val="0"/>
              <w:autoSpaceDN w:val="0"/>
              <w:adjustRightInd w:val="0"/>
              <w:ind w:left="0" w:firstLine="0"/>
              <w:rPr>
                <w:szCs w:val="24"/>
              </w:rPr>
            </w:pPr>
            <w:r w:rsidRPr="00AA0114">
              <w:rPr>
                <w:szCs w:val="24"/>
              </w:rPr>
              <w:t>304.70–304.72: Combinations of opioid type drug with any other drug dependence, unspecified use</w:t>
            </w:r>
          </w:p>
        </w:tc>
      </w:tr>
      <w:tr w:rsidR="00AA0114" w:rsidRPr="00AA0114" w:rsidTr="00AA0114">
        <w:tc>
          <w:tcPr>
            <w:tcW w:w="7195" w:type="dxa"/>
          </w:tcPr>
          <w:p w:rsidR="00AA0114" w:rsidRPr="00AA0114" w:rsidRDefault="00AA0114" w:rsidP="00515203">
            <w:pPr>
              <w:pStyle w:val="BoxBulletedList"/>
              <w:autoSpaceDE w:val="0"/>
              <w:autoSpaceDN w:val="0"/>
              <w:adjustRightInd w:val="0"/>
              <w:ind w:left="0" w:firstLine="0"/>
              <w:rPr>
                <w:szCs w:val="24"/>
              </w:rPr>
            </w:pPr>
            <w:r w:rsidRPr="00AA0114">
              <w:rPr>
                <w:szCs w:val="24"/>
              </w:rPr>
              <w:t>304.80–304.82: Combinations of drug dependence excluding opioid type drug, unspecified use</w:t>
            </w:r>
          </w:p>
        </w:tc>
      </w:tr>
      <w:tr w:rsidR="00AA0114" w:rsidRPr="00AA0114" w:rsidTr="00AA0114">
        <w:tc>
          <w:tcPr>
            <w:tcW w:w="7195" w:type="dxa"/>
          </w:tcPr>
          <w:p w:rsidR="00AA0114" w:rsidRPr="00AA0114" w:rsidRDefault="00AA0114" w:rsidP="00515203">
            <w:pPr>
              <w:pStyle w:val="BoxBulletedList"/>
              <w:autoSpaceDE w:val="0"/>
              <w:autoSpaceDN w:val="0"/>
              <w:adjustRightInd w:val="0"/>
              <w:ind w:left="0" w:firstLine="0"/>
              <w:rPr>
                <w:szCs w:val="24"/>
              </w:rPr>
            </w:pPr>
            <w:r w:rsidRPr="00AA0114">
              <w:rPr>
                <w:szCs w:val="24"/>
              </w:rPr>
              <w:t>304.90: Unspecified drug dependence, unspecified</w:t>
            </w:r>
          </w:p>
        </w:tc>
      </w:tr>
      <w:tr w:rsidR="00AA0114" w:rsidRPr="00AA0114" w:rsidTr="00AA0114">
        <w:tc>
          <w:tcPr>
            <w:tcW w:w="7195" w:type="dxa"/>
          </w:tcPr>
          <w:p w:rsidR="00AA0114" w:rsidRPr="00AA0114" w:rsidRDefault="00AA0114" w:rsidP="00515203">
            <w:pPr>
              <w:pStyle w:val="BoxSubhead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AA0114">
              <w:rPr>
                <w:rFonts w:cs="Times New Roman"/>
                <w:szCs w:val="24"/>
              </w:rPr>
              <w:lastRenderedPageBreak/>
              <w:t>ICD-10-CM T Codes</w:t>
            </w:r>
          </w:p>
        </w:tc>
      </w:tr>
      <w:tr w:rsidR="00AA0114" w:rsidRPr="00AA0114" w:rsidTr="00AA0114">
        <w:tc>
          <w:tcPr>
            <w:tcW w:w="7195" w:type="dxa"/>
          </w:tcPr>
          <w:p w:rsidR="00AA0114" w:rsidRPr="00AA0114" w:rsidRDefault="00AA0114" w:rsidP="00515203">
            <w:pPr>
              <w:pStyle w:val="BoxBulletedList"/>
              <w:autoSpaceDE w:val="0"/>
              <w:autoSpaceDN w:val="0"/>
              <w:adjustRightInd w:val="0"/>
              <w:ind w:left="0" w:firstLine="0"/>
              <w:rPr>
                <w:szCs w:val="24"/>
              </w:rPr>
            </w:pPr>
            <w:r w:rsidRPr="00AA0114">
              <w:rPr>
                <w:szCs w:val="24"/>
              </w:rPr>
              <w:t>T36–T50 (ending in A or D only and EXCLUDING all codes in which the second to last character (7</w:t>
            </w:r>
            <w:r w:rsidRPr="00AA0114">
              <w:rPr>
                <w:szCs w:val="24"/>
                <w:vertAlign w:val="superscript"/>
              </w:rPr>
              <w:t>th</w:t>
            </w:r>
            <w:r w:rsidRPr="00AA0114">
              <w:rPr>
                <w:szCs w:val="24"/>
              </w:rPr>
              <w:t xml:space="preserve"> position) is a 5 (adverse effect) or 6 (under-dosing)).</w:t>
            </w:r>
          </w:p>
        </w:tc>
      </w:tr>
      <w:tr w:rsidR="00AA0114" w:rsidRPr="00AA0114" w:rsidTr="00AA0114">
        <w:tc>
          <w:tcPr>
            <w:tcW w:w="7195" w:type="dxa"/>
          </w:tcPr>
          <w:p w:rsidR="00AA0114" w:rsidRPr="00AA0114" w:rsidRDefault="00AA0114" w:rsidP="00515203">
            <w:pPr>
              <w:pStyle w:val="BoxBulletedList"/>
              <w:autoSpaceDE w:val="0"/>
              <w:autoSpaceDN w:val="0"/>
              <w:adjustRightInd w:val="0"/>
              <w:ind w:left="0" w:firstLine="0"/>
              <w:rPr>
                <w:szCs w:val="24"/>
              </w:rPr>
            </w:pPr>
            <w:r w:rsidRPr="00AA0114">
              <w:rPr>
                <w:szCs w:val="24"/>
              </w:rPr>
              <w:t>F19.939: Drug withdrawal</w:t>
            </w:r>
          </w:p>
        </w:tc>
      </w:tr>
      <w:tr w:rsidR="00AA0114" w:rsidRPr="00AA0114" w:rsidTr="00AA0114">
        <w:tc>
          <w:tcPr>
            <w:tcW w:w="7195" w:type="dxa"/>
          </w:tcPr>
          <w:p w:rsidR="00AA0114" w:rsidRPr="00AA0114" w:rsidRDefault="00AA0114" w:rsidP="00515203">
            <w:pPr>
              <w:pStyle w:val="BoxBulletedList"/>
              <w:autoSpaceDE w:val="0"/>
              <w:autoSpaceDN w:val="0"/>
              <w:adjustRightInd w:val="0"/>
              <w:ind w:left="0" w:firstLine="0"/>
              <w:rPr>
                <w:szCs w:val="24"/>
              </w:rPr>
            </w:pPr>
            <w:r w:rsidRPr="00AA0114">
              <w:rPr>
                <w:szCs w:val="24"/>
              </w:rPr>
              <w:t>F14.20: Cocaine dependence, uncomplicated</w:t>
            </w:r>
          </w:p>
        </w:tc>
      </w:tr>
      <w:tr w:rsidR="00AA0114" w:rsidRPr="00AA0114" w:rsidTr="00AA0114">
        <w:tc>
          <w:tcPr>
            <w:tcW w:w="7195" w:type="dxa"/>
          </w:tcPr>
          <w:p w:rsidR="00AA0114" w:rsidRPr="00AA0114" w:rsidRDefault="00AA0114" w:rsidP="00515203">
            <w:pPr>
              <w:pStyle w:val="BoxBulletedList"/>
              <w:autoSpaceDE w:val="0"/>
              <w:autoSpaceDN w:val="0"/>
              <w:adjustRightInd w:val="0"/>
              <w:ind w:left="0" w:firstLine="0"/>
              <w:rPr>
                <w:szCs w:val="24"/>
              </w:rPr>
            </w:pPr>
            <w:r w:rsidRPr="00AA0114">
              <w:rPr>
                <w:szCs w:val="24"/>
              </w:rPr>
              <w:t>F15.20: Other stimulant dependence, uncomplicated</w:t>
            </w:r>
          </w:p>
        </w:tc>
      </w:tr>
      <w:tr w:rsidR="00AA0114" w:rsidRPr="00AA0114" w:rsidTr="00AA0114">
        <w:tc>
          <w:tcPr>
            <w:tcW w:w="7195" w:type="dxa"/>
          </w:tcPr>
          <w:p w:rsidR="00AA0114" w:rsidRPr="00AA0114" w:rsidRDefault="00AA0114" w:rsidP="00515203">
            <w:pPr>
              <w:pStyle w:val="BoxBulletedList"/>
              <w:autoSpaceDE w:val="0"/>
              <w:autoSpaceDN w:val="0"/>
              <w:adjustRightInd w:val="0"/>
              <w:ind w:left="0" w:firstLine="0"/>
              <w:rPr>
                <w:szCs w:val="24"/>
              </w:rPr>
            </w:pPr>
            <w:r w:rsidRPr="00AA0114">
              <w:rPr>
                <w:szCs w:val="24"/>
              </w:rPr>
              <w:t>F11.20: Opioid dependence, uncomplicated;</w:t>
            </w:r>
          </w:p>
        </w:tc>
      </w:tr>
      <w:tr w:rsidR="00AA0114" w:rsidRPr="00AA0114" w:rsidTr="00AA0114">
        <w:tc>
          <w:tcPr>
            <w:tcW w:w="7195" w:type="dxa"/>
          </w:tcPr>
          <w:p w:rsidR="00AA0114" w:rsidRPr="00AA0114" w:rsidRDefault="00AA0114" w:rsidP="00515203">
            <w:pPr>
              <w:pStyle w:val="BoxBulletedList"/>
              <w:autoSpaceDE w:val="0"/>
              <w:autoSpaceDN w:val="0"/>
              <w:adjustRightInd w:val="0"/>
              <w:ind w:left="0" w:firstLine="0"/>
              <w:rPr>
                <w:szCs w:val="24"/>
              </w:rPr>
            </w:pPr>
            <w:r w:rsidRPr="00AA0114">
              <w:rPr>
                <w:szCs w:val="24"/>
              </w:rPr>
              <w:t>F16.20: Hallucinogen dependence, uncomplicated</w:t>
            </w:r>
          </w:p>
        </w:tc>
      </w:tr>
      <w:tr w:rsidR="00AA0114" w:rsidRPr="00AA0114" w:rsidTr="00AA0114">
        <w:tc>
          <w:tcPr>
            <w:tcW w:w="7195" w:type="dxa"/>
          </w:tcPr>
          <w:p w:rsidR="00AA0114" w:rsidRPr="00AA0114" w:rsidRDefault="00AA0114" w:rsidP="00515203">
            <w:pPr>
              <w:pStyle w:val="BoxBulletedList"/>
              <w:autoSpaceDE w:val="0"/>
              <w:autoSpaceDN w:val="0"/>
              <w:adjustRightInd w:val="0"/>
              <w:ind w:left="0" w:firstLine="0"/>
              <w:rPr>
                <w:szCs w:val="24"/>
              </w:rPr>
            </w:pPr>
            <w:r w:rsidRPr="00AA0114">
              <w:rPr>
                <w:szCs w:val="24"/>
              </w:rPr>
              <w:t>F19.20: Other psychoactive substance dependence, uncomplicated</w:t>
            </w:r>
          </w:p>
        </w:tc>
      </w:tr>
      <w:tr w:rsidR="00AA0114" w:rsidRPr="00AA0114" w:rsidTr="00AA0114">
        <w:tc>
          <w:tcPr>
            <w:tcW w:w="7195" w:type="dxa"/>
          </w:tcPr>
          <w:p w:rsidR="00AA0114" w:rsidRPr="00AA0114" w:rsidRDefault="00AA0114" w:rsidP="00515203">
            <w:pPr>
              <w:pStyle w:val="BoxText"/>
              <w:autoSpaceDE w:val="0"/>
              <w:autoSpaceDN w:val="0"/>
              <w:adjustRightInd w:val="0"/>
              <w:rPr>
                <w:szCs w:val="24"/>
              </w:rPr>
            </w:pPr>
            <w:r w:rsidRPr="00AA0114">
              <w:rPr>
                <w:b/>
                <w:szCs w:val="24"/>
              </w:rPr>
              <w:t>Hepatitis C codes</w:t>
            </w:r>
          </w:p>
        </w:tc>
      </w:tr>
      <w:tr w:rsidR="00AA0114" w:rsidRPr="00AA0114" w:rsidTr="00AA0114">
        <w:tc>
          <w:tcPr>
            <w:tcW w:w="7195" w:type="dxa"/>
          </w:tcPr>
          <w:p w:rsidR="00AA0114" w:rsidRPr="00AA0114" w:rsidRDefault="00AA0114" w:rsidP="00515203">
            <w:pPr>
              <w:pStyle w:val="BoxBulletedList"/>
              <w:autoSpaceDE w:val="0"/>
              <w:autoSpaceDN w:val="0"/>
              <w:adjustRightInd w:val="0"/>
              <w:ind w:left="0" w:firstLine="0"/>
              <w:rPr>
                <w:szCs w:val="24"/>
              </w:rPr>
            </w:pPr>
            <w:r w:rsidRPr="00AA0114">
              <w:rPr>
                <w:szCs w:val="24"/>
              </w:rPr>
              <w:t>ICD-9 Codes 070.41, 070.44, 070.51, 070.54, 070.70/1; V02.62</w:t>
            </w:r>
          </w:p>
        </w:tc>
      </w:tr>
      <w:tr w:rsidR="00AA0114" w:rsidRPr="00AA0114" w:rsidTr="00AA0114">
        <w:tc>
          <w:tcPr>
            <w:tcW w:w="7195" w:type="dxa"/>
          </w:tcPr>
          <w:p w:rsidR="00AA0114" w:rsidRPr="00AA0114" w:rsidRDefault="00AA0114" w:rsidP="00515203">
            <w:pPr>
              <w:pStyle w:val="BoxBulletedList"/>
              <w:autoSpaceDE w:val="0"/>
              <w:autoSpaceDN w:val="0"/>
              <w:adjustRightInd w:val="0"/>
              <w:ind w:left="0" w:firstLine="0"/>
              <w:rPr>
                <w:szCs w:val="24"/>
              </w:rPr>
            </w:pPr>
            <w:r w:rsidRPr="00AA0114">
              <w:rPr>
                <w:szCs w:val="24"/>
              </w:rPr>
              <w:t>ICD-10 Codes B1711, B182, B170, B1920, B1921, Z2252</w:t>
            </w:r>
          </w:p>
        </w:tc>
      </w:tr>
      <w:tr w:rsidR="00AA0114" w:rsidRPr="00AA0114" w:rsidTr="00AA0114">
        <w:tc>
          <w:tcPr>
            <w:tcW w:w="7195" w:type="dxa"/>
          </w:tcPr>
          <w:p w:rsidR="00AA0114" w:rsidRPr="00AA0114" w:rsidRDefault="00AA0114" w:rsidP="00515203">
            <w:pPr>
              <w:pStyle w:val="BoxText"/>
              <w:autoSpaceDE w:val="0"/>
              <w:autoSpaceDN w:val="0"/>
              <w:adjustRightInd w:val="0"/>
              <w:rPr>
                <w:szCs w:val="24"/>
              </w:rPr>
            </w:pPr>
            <w:r w:rsidRPr="00AA0114">
              <w:rPr>
                <w:b/>
                <w:szCs w:val="24"/>
              </w:rPr>
              <w:t>Human immunodeficiency virus codes</w:t>
            </w:r>
          </w:p>
        </w:tc>
      </w:tr>
      <w:tr w:rsidR="00AA0114" w:rsidRPr="00AA0114" w:rsidTr="00AA0114">
        <w:tc>
          <w:tcPr>
            <w:tcW w:w="7195" w:type="dxa"/>
          </w:tcPr>
          <w:p w:rsidR="00AA0114" w:rsidRPr="00AA0114" w:rsidRDefault="00AA0114" w:rsidP="00515203">
            <w:pPr>
              <w:pStyle w:val="BoxBulletedList"/>
              <w:autoSpaceDE w:val="0"/>
              <w:autoSpaceDN w:val="0"/>
              <w:adjustRightInd w:val="0"/>
              <w:ind w:left="0" w:firstLine="0"/>
              <w:rPr>
                <w:szCs w:val="24"/>
              </w:rPr>
            </w:pPr>
            <w:r w:rsidRPr="00AA0114">
              <w:rPr>
                <w:szCs w:val="24"/>
              </w:rPr>
              <w:t>ICD-9 Codes 070.41, 070.44, 070.51, 070.54, 070.70/1; V02.62</w:t>
            </w:r>
          </w:p>
        </w:tc>
      </w:tr>
      <w:tr w:rsidR="00AA0114" w:rsidRPr="00AA0114" w:rsidTr="00AA0114">
        <w:tc>
          <w:tcPr>
            <w:tcW w:w="7195" w:type="dxa"/>
          </w:tcPr>
          <w:p w:rsidR="00AA0114" w:rsidRPr="00AA0114" w:rsidRDefault="00AA0114" w:rsidP="00515203">
            <w:pPr>
              <w:pStyle w:val="BoxBulletedList"/>
              <w:autoSpaceDE w:val="0"/>
              <w:autoSpaceDN w:val="0"/>
              <w:adjustRightInd w:val="0"/>
              <w:ind w:left="0" w:firstLine="0"/>
              <w:rPr>
                <w:szCs w:val="24"/>
              </w:rPr>
            </w:pPr>
            <w:r w:rsidRPr="00AA0114">
              <w:rPr>
                <w:szCs w:val="24"/>
              </w:rPr>
              <w:t>ICD-10 Codes B20, B21-B24, B9735,</w:t>
            </w:r>
            <w:r w:rsidRPr="00AA0114">
              <w:rPr>
                <w:szCs w:val="24"/>
              </w:rPr>
              <w:t xml:space="preserve"> Z21, R75, B97</w:t>
            </w:r>
          </w:p>
        </w:tc>
      </w:tr>
    </w:tbl>
    <w:p w:rsidR="00DC57CC" w:rsidRPr="00AA0114" w:rsidRDefault="00DC57CC" w:rsidP="00AA0114">
      <w:pPr>
        <w:pStyle w:val="BoxBulletedList"/>
        <w:autoSpaceDE w:val="0"/>
        <w:autoSpaceDN w:val="0"/>
        <w:adjustRightInd w:val="0"/>
        <w:ind w:left="0" w:firstLine="0"/>
        <w:rPr>
          <w:szCs w:val="24"/>
        </w:rPr>
      </w:pPr>
    </w:p>
    <w:sectPr w:rsidR="00DC57CC" w:rsidRPr="00AA0114" w:rsidSect="006C65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1C7E" w:rsidRDefault="006C1C7E" w:rsidP="008B5D54">
      <w:pPr>
        <w:spacing w:after="0" w:line="240" w:lineRule="auto"/>
      </w:pPr>
      <w:r>
        <w:separator/>
      </w:r>
    </w:p>
  </w:endnote>
  <w:endnote w:type="continuationSeparator" w:id="0">
    <w:p w:rsidR="006C1C7E" w:rsidRDefault="006C1C7E" w:rsidP="008B5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1C7E" w:rsidRDefault="006C1C7E" w:rsidP="008B5D54">
      <w:pPr>
        <w:spacing w:after="0" w:line="240" w:lineRule="auto"/>
      </w:pPr>
      <w:r>
        <w:separator/>
      </w:r>
    </w:p>
  </w:footnote>
  <w:footnote w:type="continuationSeparator" w:id="0">
    <w:p w:rsidR="006C1C7E" w:rsidRDefault="006C1C7E" w:rsidP="008B5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removePersonalInformation/>
  <w:removeDateAndTime/>
  <w:doNotDisplayPageBoundarie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114"/>
    <w:rsid w:val="006C1C7E"/>
    <w:rsid w:val="006C6578"/>
    <w:rsid w:val="008B5D54"/>
    <w:rsid w:val="00AA0114"/>
    <w:rsid w:val="00B55735"/>
    <w:rsid w:val="00B608AC"/>
    <w:rsid w:val="00DC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paragraph" w:customStyle="1" w:styleId="BoxSubhead">
    <w:name w:val="Box_Subhead"/>
    <w:basedOn w:val="Normal"/>
    <w:rsid w:val="00AA0114"/>
    <w:pPr>
      <w:keepNext/>
      <w:spacing w:before="240" w:after="0" w:line="240" w:lineRule="auto"/>
      <w:outlineLvl w:val="0"/>
    </w:pPr>
    <w:rPr>
      <w:rFonts w:ascii="Calibri" w:eastAsia="Times New Roman" w:hAnsi="Calibri" w:cs="Arial"/>
      <w:b/>
      <w:kern w:val="28"/>
      <w:sz w:val="28"/>
      <w:szCs w:val="28"/>
    </w:rPr>
  </w:style>
  <w:style w:type="paragraph" w:customStyle="1" w:styleId="BoxText">
    <w:name w:val="Box_Text"/>
    <w:basedOn w:val="Normal"/>
    <w:rsid w:val="00AA0114"/>
    <w:pPr>
      <w:spacing w:after="120" w:line="240" w:lineRule="auto"/>
    </w:pPr>
    <w:rPr>
      <w:rFonts w:ascii="Garamond" w:eastAsia="Times New Roman" w:hAnsi="Garamond" w:cs="Times New Roman"/>
      <w:szCs w:val="20"/>
    </w:rPr>
  </w:style>
  <w:style w:type="paragraph" w:customStyle="1" w:styleId="BoxTitle">
    <w:name w:val="Box_Title"/>
    <w:basedOn w:val="Normal"/>
    <w:link w:val="BoxTitleChar"/>
    <w:rsid w:val="00AA0114"/>
    <w:pPr>
      <w:keepNext/>
      <w:spacing w:before="240" w:after="0" w:line="240" w:lineRule="auto"/>
      <w:outlineLvl w:val="0"/>
    </w:pPr>
    <w:rPr>
      <w:rFonts w:ascii="Calibri" w:eastAsia="Times New Roman" w:hAnsi="Calibri" w:cs="Arial"/>
      <w:b/>
      <w:color w:val="0055FA"/>
      <w:kern w:val="28"/>
      <w:sz w:val="20"/>
      <w:szCs w:val="28"/>
    </w:rPr>
  </w:style>
  <w:style w:type="character" w:customStyle="1" w:styleId="BoxTitleChar">
    <w:name w:val="Box_Title Char"/>
    <w:link w:val="BoxTitle"/>
    <w:rsid w:val="00AA0114"/>
    <w:rPr>
      <w:rFonts w:ascii="Calibri" w:eastAsia="Times New Roman" w:hAnsi="Calibri" w:cs="Arial"/>
      <w:b/>
      <w:color w:val="0055FA"/>
      <w:kern w:val="28"/>
      <w:sz w:val="20"/>
      <w:szCs w:val="28"/>
    </w:rPr>
  </w:style>
  <w:style w:type="paragraph" w:customStyle="1" w:styleId="BoxBulletedList">
    <w:name w:val="Box_Bulleted List"/>
    <w:basedOn w:val="Normal"/>
    <w:link w:val="BoxBulletedListChar"/>
    <w:rsid w:val="00AA0114"/>
    <w:pPr>
      <w:spacing w:after="120" w:line="240" w:lineRule="exact"/>
      <w:ind w:left="360" w:hanging="180"/>
    </w:pPr>
    <w:rPr>
      <w:rFonts w:ascii="Garamond" w:eastAsia="Times New Roman" w:hAnsi="Garamond" w:cs="Times New Roman"/>
      <w:szCs w:val="20"/>
    </w:rPr>
  </w:style>
  <w:style w:type="character" w:customStyle="1" w:styleId="BoxBulletedListChar">
    <w:name w:val="Box_Bulleted List Char"/>
    <w:link w:val="BoxBulletedList"/>
    <w:rsid w:val="00AA0114"/>
    <w:rPr>
      <w:rFonts w:ascii="Garamond" w:eastAsia="Times New Roman" w:hAnsi="Garamond" w:cs="Times New Roman"/>
      <w:szCs w:val="20"/>
    </w:rPr>
  </w:style>
  <w:style w:type="table" w:styleId="TableGrid">
    <w:name w:val="Table Grid"/>
    <w:basedOn w:val="TableNormal"/>
    <w:uiPriority w:val="59"/>
    <w:rsid w:val="00AA0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8229B-C446-46BC-960F-2978CF83B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2017-06-05T11:53:00Z</dcterms:created>
  <dcterms:modified xsi:type="dcterms:W3CDTF">2017-06-05T11:57:00Z</dcterms:modified>
</cp:coreProperties>
</file>