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440"/>
        <w:tblW w:w="13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1265"/>
        <w:gridCol w:w="1260"/>
        <w:gridCol w:w="1435"/>
        <w:gridCol w:w="1355"/>
        <w:gridCol w:w="1350"/>
        <w:gridCol w:w="1080"/>
        <w:gridCol w:w="1260"/>
        <w:gridCol w:w="1435"/>
      </w:tblGrid>
      <w:tr w:rsidR="00F20536" w:rsidRPr="00BB6901" w:rsidTr="00F20536">
        <w:trPr>
          <w:trHeight w:val="377"/>
        </w:trPr>
        <w:tc>
          <w:tcPr>
            <w:tcW w:w="135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20536" w:rsidRPr="00972D94" w:rsidRDefault="00972D94" w:rsidP="00C21144">
            <w:pPr>
              <w:spacing w:after="0" w:line="240" w:lineRule="auto"/>
              <w:rPr>
                <w:color w:val="1F4E79" w:themeColor="accent1" w:themeShade="80"/>
                <w:sz w:val="20"/>
                <w:szCs w:val="20"/>
                <w:lang w:val="en-GB"/>
              </w:rPr>
            </w:pPr>
            <w:bookmarkStart w:id="0" w:name="_Toc439859946"/>
            <w:bookmarkStart w:id="1" w:name="_Toc440029110"/>
            <w:r>
              <w:rPr>
                <w:color w:val="1F4E79" w:themeColor="accent1" w:themeShade="80"/>
                <w:sz w:val="20"/>
                <w:szCs w:val="20"/>
                <w:lang w:val="en-GB"/>
              </w:rPr>
              <w:t xml:space="preserve">S3 </w:t>
            </w:r>
            <w:r w:rsidR="00F20536" w:rsidRPr="008609E6">
              <w:rPr>
                <w:color w:val="1F4E79" w:themeColor="accent1" w:themeShade="80"/>
                <w:sz w:val="20"/>
                <w:szCs w:val="20"/>
                <w:lang w:val="en-GB"/>
              </w:rPr>
              <w:t>Table</w:t>
            </w:r>
            <w:r w:rsidR="00F20536" w:rsidRPr="008609E6">
              <w:rPr>
                <w:noProof/>
                <w:color w:val="1F4E79" w:themeColor="accent1" w:themeShade="80"/>
                <w:sz w:val="20"/>
                <w:szCs w:val="20"/>
                <w:lang w:val="en-GB"/>
              </w:rPr>
              <w:t>.</w:t>
            </w:r>
            <w:r w:rsidR="00F20536" w:rsidRPr="008609E6">
              <w:rPr>
                <w:color w:val="1F4E79" w:themeColor="accent1" w:themeShade="80"/>
                <w:sz w:val="20"/>
                <w:szCs w:val="20"/>
              </w:rPr>
              <w:t xml:space="preserve"> Summary of all congenital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 xml:space="preserve"> </w:t>
            </w:r>
            <w:r w:rsidRPr="00972D94">
              <w:rPr>
                <w:color w:val="1F4E79" w:themeColor="accent1" w:themeShade="80"/>
                <w:sz w:val="20"/>
                <w:szCs w:val="20"/>
              </w:rPr>
              <w:t>anomalies</w:t>
            </w:r>
            <w:r w:rsidRPr="008609E6">
              <w:rPr>
                <w:color w:val="1F4E79" w:themeColor="accent1" w:themeShade="80"/>
                <w:sz w:val="20"/>
                <w:szCs w:val="20"/>
              </w:rPr>
              <w:t xml:space="preserve"> </w:t>
            </w:r>
            <w:r w:rsidR="00F20536" w:rsidRPr="008609E6">
              <w:rPr>
                <w:color w:val="1F4E79" w:themeColor="accent1" w:themeShade="80"/>
                <w:sz w:val="20"/>
                <w:szCs w:val="20"/>
              </w:rPr>
              <w:t>(</w:t>
            </w:r>
            <w:proofErr w:type="spellStart"/>
            <w:r w:rsidR="00F20536" w:rsidRPr="008609E6">
              <w:rPr>
                <w:color w:val="1F4E79" w:themeColor="accent1" w:themeShade="80"/>
                <w:sz w:val="20"/>
                <w:szCs w:val="20"/>
              </w:rPr>
              <w:t>minor+major</w:t>
            </w:r>
            <w:proofErr w:type="spellEnd"/>
            <w:r w:rsidR="00F20536" w:rsidRPr="008609E6">
              <w:rPr>
                <w:color w:val="1F4E79" w:themeColor="accent1" w:themeShade="80"/>
                <w:sz w:val="20"/>
                <w:szCs w:val="20"/>
              </w:rPr>
              <w:t>) by APR Organ System Categories</w:t>
            </w:r>
            <w:r w:rsidR="00F20536" w:rsidRPr="008609E6">
              <w:rPr>
                <w:color w:val="1F4E79" w:themeColor="accent1" w:themeShade="80"/>
                <w:sz w:val="20"/>
                <w:szCs w:val="20"/>
                <w:highlight w:val="yellow"/>
                <w:lang w:val="en-GB"/>
              </w:rPr>
              <w:fldChar w:fldCharType="begin"/>
            </w:r>
            <w:r w:rsidR="00F20536" w:rsidRPr="008609E6">
              <w:rPr>
                <w:color w:val="1F4E79" w:themeColor="accent1" w:themeShade="80"/>
                <w:sz w:val="20"/>
                <w:szCs w:val="20"/>
              </w:rPr>
              <w:instrText xml:space="preserve"> ADDIN EN.CITE &lt;EndNote&gt;&lt;Cite&gt;&lt;Author&gt;Scheuerle&lt;/Author&gt;&lt;Year&gt;2002&lt;/Year&gt;&lt;RecNum&gt;31&lt;/RecNum&gt;&lt;DisplayText&gt;&lt;style face="superscript"&gt;26&lt;/style&gt;&lt;/DisplayText&gt;&lt;record&gt;&lt;rec-number&gt;31&lt;/rec-number&gt;&lt;foreign-keys&gt;&lt;key app="EN" db-id="xtxt0wtaa5satxeztp7pp2aj5pxzwrp9xat0" timestamp="1432646041"&gt;31&lt;/key&gt;&lt;/foreign-keys&gt;&lt;ref-type name="Journal Article"&gt;17&lt;/ref-type&gt;&lt;contributors&gt;&lt;authors&gt;&lt;author&gt;Scheuerle, A.&lt;/author&gt;&lt;author&gt;Tilson, H.&lt;/author&gt;&lt;/authors&gt;&lt;/contributors&gt;&lt;auth-address&gt;Genetics, Teratology and Ethics Consulting, Dallas, Texas, USA. Angela.Scheuerle@tdh.state.tx.us&lt;/auth-address&gt;&lt;titles&gt;&lt;title&gt;Birth defect classification by organ system: a novel approach to heighten teratogenic signalling in a pregnancy registry&lt;/title&gt;&lt;secondary-title&gt;Pharmacoepidemiol Drug Saf&lt;/secondary-title&gt;&lt;alt-title&gt;Pharmacoepidemiology and drug safety&lt;/alt-title&gt;&lt;/titles&gt;&lt;periodical&gt;&lt;full-title&gt;Pharmacoepidemiol Drug Saf&lt;/full-title&gt;&lt;abbr-1&gt;Pharmacoepidemiology and drug safety&lt;/abbr-1&gt;&lt;/periodical&gt;&lt;alt-periodical&gt;&lt;full-title&gt;Pharmacoepidemiol Drug Saf&lt;/full-title&gt;&lt;abbr-1&gt;Pharmacoepidemiology and drug safety&lt;/abbr-1&gt;&lt;/alt-periodical&gt;&lt;pages&gt;465-75&lt;/pages&gt;&lt;volume&gt;11&lt;/volume&gt;&lt;number&gt;6&lt;/number&gt;&lt;keywords&gt;&lt;keyword&gt;Abnormalities, Drug-Induced/*classification/etiology&lt;/keyword&gt;&lt;keyword&gt;Anti-HIV Agents/*adverse effects/therapeutic use&lt;/keyword&gt;&lt;keyword&gt;Cohort Studies&lt;/keyword&gt;&lt;keyword&gt;Female&lt;/keyword&gt;&lt;keyword&gt;Humans&lt;/keyword&gt;&lt;keyword&gt;Infant, Newborn&lt;/keyword&gt;&lt;keyword&gt;Infant, Newborn, Diseases/etiology&lt;/keyword&gt;&lt;keyword&gt;Pregnancy&lt;/keyword&gt;&lt;keyword&gt;Registries/statistics &amp;amp; numerical data&lt;/keyword&gt;&lt;/keywords&gt;&lt;dates&gt;&lt;year&gt;2002&lt;/year&gt;&lt;pub-dates&gt;&lt;date&gt;Sep&lt;/date&gt;&lt;/pub-dates&gt;&lt;/dates&gt;&lt;isbn&gt;1053-8569 (Print)&amp;#xD;1053-8569 (Linking)&lt;/isbn&gt;&lt;accession-num&gt;12426931&lt;/accession-num&gt;&lt;urls&gt;&lt;related-urls&gt;&lt;url&gt;http://www.ncbi.nlm.nih.gov/pubmed/12426931&lt;/url&gt;&lt;/related-urls&gt;&lt;/urls&gt;&lt;electronic-resource-num&gt;10.1002/pds.726&lt;/electronic-resource-num&gt;&lt;/record&gt;&lt;/Cite&gt;&lt;/EndNote&gt;</w:instrText>
            </w:r>
            <w:r w:rsidR="00F20536" w:rsidRPr="008609E6">
              <w:rPr>
                <w:color w:val="1F4E79" w:themeColor="accent1" w:themeShade="80"/>
                <w:sz w:val="20"/>
                <w:szCs w:val="20"/>
                <w:highlight w:val="yellow"/>
                <w:lang w:val="en-GB"/>
              </w:rPr>
              <w:fldChar w:fldCharType="separate"/>
            </w:r>
            <w:r w:rsidR="00F20536" w:rsidRPr="008609E6">
              <w:rPr>
                <w:noProof/>
                <w:color w:val="1F4E79" w:themeColor="accent1" w:themeShade="80"/>
                <w:sz w:val="20"/>
                <w:szCs w:val="20"/>
                <w:vertAlign w:val="superscript"/>
              </w:rPr>
              <w:t>2</w:t>
            </w:r>
            <w:r w:rsidR="00F20536" w:rsidRPr="008609E6">
              <w:rPr>
                <w:color w:val="1F4E79" w:themeColor="accent1" w:themeShade="80"/>
                <w:sz w:val="20"/>
                <w:szCs w:val="20"/>
                <w:highlight w:val="yellow"/>
                <w:lang w:val="en-GB"/>
              </w:rPr>
              <w:fldChar w:fldCharType="end"/>
            </w:r>
            <w:r w:rsidR="008609E6" w:rsidRPr="008609E6">
              <w:rPr>
                <w:color w:val="1F4E79" w:themeColor="accent1" w:themeShade="80"/>
                <w:sz w:val="20"/>
                <w:szCs w:val="20"/>
                <w:vertAlign w:val="superscript"/>
                <w:lang w:val="en-GB"/>
              </w:rPr>
              <w:t>9</w:t>
            </w:r>
            <w:r w:rsidR="00F20536" w:rsidRPr="008609E6">
              <w:rPr>
                <w:color w:val="1F4E79" w:themeColor="accent1" w:themeShade="80"/>
                <w:sz w:val="20"/>
                <w:szCs w:val="20"/>
              </w:rPr>
              <w:t xml:space="preserve"> across </w:t>
            </w:r>
            <w:r w:rsidR="00C21144">
              <w:rPr>
                <w:color w:val="1F4E79" w:themeColor="accent1" w:themeShade="80"/>
                <w:sz w:val="20"/>
                <w:szCs w:val="20"/>
              </w:rPr>
              <w:t xml:space="preserve">first trimester </w:t>
            </w:r>
            <w:r w:rsidR="00F20536" w:rsidRPr="008609E6">
              <w:rPr>
                <w:color w:val="1F4E79" w:themeColor="accent1" w:themeShade="80"/>
                <w:sz w:val="20"/>
                <w:szCs w:val="20"/>
              </w:rPr>
              <w:t>treatment groups from the African sites before and after exclusion</w:t>
            </w:r>
            <w:bookmarkEnd w:id="0"/>
            <w:bookmarkEnd w:id="1"/>
            <w:r w:rsidR="00C21144">
              <w:rPr>
                <w:color w:val="1F4E79" w:themeColor="accent1" w:themeShade="80"/>
                <w:sz w:val="20"/>
                <w:szCs w:val="20"/>
              </w:rPr>
              <w:t xml:space="preserve"> of anomalies not considered in the analysis</w:t>
            </w:r>
            <w:bookmarkStart w:id="2" w:name="_GoBack"/>
            <w:bookmarkEnd w:id="2"/>
          </w:p>
        </w:tc>
      </w:tr>
      <w:tr w:rsidR="00F20536" w:rsidRPr="00BB6901" w:rsidTr="00F20536">
        <w:trPr>
          <w:trHeight w:val="377"/>
        </w:trPr>
        <w:tc>
          <w:tcPr>
            <w:tcW w:w="306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 xml:space="preserve">Group and </w:t>
            </w:r>
            <w:r w:rsidR="00972D9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 xml:space="preserve"> Anomalies</w:t>
            </w:r>
          </w:p>
        </w:tc>
        <w:tc>
          <w:tcPr>
            <w:tcW w:w="531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 xml:space="preserve">All Congenital </w:t>
            </w:r>
            <w:r w:rsidR="00972D9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 xml:space="preserve"> anomalies</w:t>
            </w:r>
          </w:p>
        </w:tc>
        <w:tc>
          <w:tcPr>
            <w:tcW w:w="5125" w:type="dxa"/>
            <w:gridSpan w:val="4"/>
            <w:tcBorders>
              <w:top w:val="single" w:sz="4" w:space="0" w:color="auto"/>
            </w:tcBorders>
            <w:vAlign w:val="center"/>
          </w:tcPr>
          <w:p w:rsidR="00F20536" w:rsidRPr="00BB6901" w:rsidRDefault="00F20536" w:rsidP="00972D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 xml:space="preserve">Congenital </w:t>
            </w:r>
            <w:r w:rsidR="00972D9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 xml:space="preserve"> anomalies</w:t>
            </w:r>
            <w:r w:rsidR="00972D94"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 xml:space="preserve"> </w:t>
            </w: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 xml:space="preserve">after exclusions </w:t>
            </w:r>
          </w:p>
        </w:tc>
      </w:tr>
      <w:tr w:rsidR="00F20536" w:rsidRPr="00BB6901" w:rsidTr="008609E6">
        <w:trPr>
          <w:trHeight w:val="359"/>
        </w:trPr>
        <w:tc>
          <w:tcPr>
            <w:tcW w:w="3060" w:type="dxa"/>
            <w:vMerge/>
            <w:shd w:val="clear" w:color="auto" w:fill="auto"/>
            <w:noWrap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>No treatment</w:t>
            </w:r>
          </w:p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>(N=4301)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>ACT</w:t>
            </w:r>
          </w:p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>(N=442)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>Quinine</w:t>
            </w:r>
          </w:p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  <w:t>(N=100)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  <w:t>All Pregnancies</w:t>
            </w:r>
          </w:p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  <w:t>(N=4843)</w:t>
            </w: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901">
              <w:rPr>
                <w:b/>
                <w:bCs/>
                <w:color w:val="000000"/>
                <w:sz w:val="18"/>
                <w:szCs w:val="18"/>
              </w:rPr>
              <w:t xml:space="preserve">No </w:t>
            </w: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>treatment</w:t>
            </w:r>
          </w:p>
          <w:p w:rsidR="00F20536" w:rsidRPr="00BB6901" w:rsidRDefault="00F20536" w:rsidP="00F2053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901">
              <w:rPr>
                <w:b/>
                <w:bCs/>
                <w:color w:val="000000"/>
                <w:sz w:val="18"/>
                <w:szCs w:val="18"/>
              </w:rPr>
              <w:t>(N=4301)</w:t>
            </w: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901">
              <w:rPr>
                <w:b/>
                <w:bCs/>
                <w:color w:val="000000"/>
                <w:sz w:val="18"/>
                <w:szCs w:val="18"/>
              </w:rPr>
              <w:t>ACT</w:t>
            </w:r>
          </w:p>
          <w:p w:rsidR="00F20536" w:rsidRPr="00BB6901" w:rsidRDefault="00F20536" w:rsidP="00F2053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901">
              <w:rPr>
                <w:b/>
                <w:bCs/>
                <w:color w:val="000000"/>
                <w:sz w:val="18"/>
                <w:szCs w:val="18"/>
              </w:rPr>
              <w:t>(N=442)</w:t>
            </w: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>Quinine</w:t>
            </w:r>
          </w:p>
          <w:p w:rsidR="00F20536" w:rsidRPr="00BB6901" w:rsidRDefault="00F20536" w:rsidP="00F2053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901">
              <w:rPr>
                <w:b/>
                <w:bCs/>
                <w:color w:val="000000"/>
                <w:sz w:val="18"/>
                <w:szCs w:val="18"/>
              </w:rPr>
              <w:t xml:space="preserve"> (N=100)</w:t>
            </w: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901">
              <w:rPr>
                <w:b/>
                <w:bCs/>
                <w:color w:val="000000"/>
                <w:sz w:val="18"/>
                <w:szCs w:val="18"/>
              </w:rPr>
              <w:t>All Pregnancies</w:t>
            </w:r>
          </w:p>
          <w:p w:rsidR="00F20536" w:rsidRPr="00BB6901" w:rsidRDefault="00F20536" w:rsidP="00F2053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901">
              <w:rPr>
                <w:b/>
                <w:bCs/>
                <w:color w:val="000000"/>
                <w:sz w:val="18"/>
                <w:szCs w:val="18"/>
              </w:rPr>
              <w:t>(N=4843)</w:t>
            </w:r>
          </w:p>
        </w:tc>
      </w:tr>
      <w:tr w:rsidR="00F20536" w:rsidRPr="00BB6901" w:rsidTr="008609E6">
        <w:trPr>
          <w:trHeight w:val="224"/>
        </w:trPr>
        <w:tc>
          <w:tcPr>
            <w:tcW w:w="3060" w:type="dxa"/>
            <w:shd w:val="clear" w:color="auto" w:fill="auto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 xml:space="preserve">Central Nervous System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GB" w:eastAsia="pt-PT"/>
              </w:rPr>
            </w:pP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GB" w:eastAsia="pt-PT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GB" w:eastAsia="pt-PT"/>
              </w:rPr>
            </w:pP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F20536" w:rsidRPr="00BB6901" w:rsidTr="008609E6">
        <w:trPr>
          <w:trHeight w:val="251"/>
        </w:trPr>
        <w:tc>
          <w:tcPr>
            <w:tcW w:w="3060" w:type="dxa"/>
            <w:shd w:val="clear" w:color="auto" w:fill="auto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Anencephaly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2 (0.04)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2 (0.04)</w:t>
            </w: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2 (0.05)</w:t>
            </w: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2 (0.04)</w:t>
            </w:r>
          </w:p>
        </w:tc>
      </w:tr>
      <w:tr w:rsidR="00F20536" w:rsidRPr="00BB6901" w:rsidTr="008609E6">
        <w:trPr>
          <w:trHeight w:val="260"/>
        </w:trPr>
        <w:tc>
          <w:tcPr>
            <w:tcW w:w="3060" w:type="dxa"/>
            <w:shd w:val="clear" w:color="auto" w:fill="auto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Meningocele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2 (0.04)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2 (0.04)</w:t>
            </w: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2 (0.05)</w:t>
            </w: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2 (0.04)</w:t>
            </w:r>
          </w:p>
        </w:tc>
      </w:tr>
      <w:tr w:rsidR="00F20536" w:rsidRPr="00BB6901" w:rsidTr="008609E6">
        <w:trPr>
          <w:trHeight w:val="260"/>
        </w:trPr>
        <w:tc>
          <w:tcPr>
            <w:tcW w:w="3060" w:type="dxa"/>
            <w:shd w:val="clear" w:color="auto" w:fill="auto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>Face and Neck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GB" w:eastAsia="pt-PT"/>
              </w:rPr>
            </w:pP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GB" w:eastAsia="pt-PT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GB" w:eastAsia="pt-PT"/>
              </w:rPr>
            </w:pP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F20536" w:rsidRPr="00BB6901" w:rsidTr="008609E6">
        <w:trPr>
          <w:trHeight w:val="312"/>
        </w:trPr>
        <w:tc>
          <w:tcPr>
            <w:tcW w:w="3060" w:type="dxa"/>
            <w:shd w:val="clear" w:color="auto" w:fill="auto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Abnormal insertion of ear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(0.02)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(0.02)</w:t>
            </w: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1 (0.02)</w:t>
            </w: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1 (0.02)</w:t>
            </w:r>
          </w:p>
        </w:tc>
      </w:tr>
      <w:tr w:rsidR="00F20536" w:rsidRPr="00BB6901" w:rsidTr="008609E6">
        <w:trPr>
          <w:trHeight w:val="312"/>
        </w:trPr>
        <w:tc>
          <w:tcPr>
            <w:tcW w:w="3060" w:type="dxa"/>
            <w:shd w:val="clear" w:color="auto" w:fill="auto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Auricular tag/pit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43 (0.95)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3 (0.67)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46 (0.90)</w:t>
            </w: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6 (0.14)</w:t>
            </w: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1 (0.23)</w:t>
            </w: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7 (0.14)</w:t>
            </w:r>
          </w:p>
        </w:tc>
      </w:tr>
      <w:tr w:rsidR="00F20536" w:rsidRPr="00BB6901" w:rsidTr="008609E6">
        <w:trPr>
          <w:trHeight w:val="312"/>
        </w:trPr>
        <w:tc>
          <w:tcPr>
            <w:tcW w:w="3060" w:type="dxa"/>
            <w:shd w:val="clear" w:color="auto" w:fill="auto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Accessory tragus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(0.02)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(0.99)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2 (0.04)</w:t>
            </w: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</w:tr>
      <w:tr w:rsidR="00F20536" w:rsidRPr="00BB6901" w:rsidTr="008609E6">
        <w:trPr>
          <w:trHeight w:val="312"/>
        </w:trPr>
        <w:tc>
          <w:tcPr>
            <w:tcW w:w="3060" w:type="dxa"/>
            <w:shd w:val="clear" w:color="auto" w:fill="auto"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Hypertelorism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(0.02)</w:t>
            </w:r>
          </w:p>
        </w:tc>
        <w:tc>
          <w:tcPr>
            <w:tcW w:w="1260" w:type="dxa"/>
            <w:shd w:val="clear" w:color="auto" w:fill="auto"/>
            <w:noWrap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shd w:val="clear" w:color="auto" w:fill="auto"/>
            <w:noWrap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(0.02)</w:t>
            </w:r>
          </w:p>
        </w:tc>
        <w:tc>
          <w:tcPr>
            <w:tcW w:w="1350" w:type="dxa"/>
            <w:vAlign w:val="center"/>
          </w:tcPr>
          <w:p w:rsidR="00F20536" w:rsidRPr="00BB6901" w:rsidDel="00811E18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1 (0.02)</w:t>
            </w: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1 (0.02)</w:t>
            </w:r>
          </w:p>
        </w:tc>
      </w:tr>
      <w:tr w:rsidR="00F20536" w:rsidRPr="00BB6901" w:rsidTr="008609E6">
        <w:trPr>
          <w:trHeight w:val="312"/>
        </w:trPr>
        <w:tc>
          <w:tcPr>
            <w:tcW w:w="3060" w:type="dxa"/>
            <w:shd w:val="clear" w:color="auto" w:fill="auto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Chin depression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2 (0.04)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2 (0.04)</w:t>
            </w: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</w:tr>
      <w:tr w:rsidR="00F20536" w:rsidRPr="00BB6901" w:rsidTr="008609E6">
        <w:trPr>
          <w:trHeight w:val="312"/>
        </w:trPr>
        <w:tc>
          <w:tcPr>
            <w:tcW w:w="3060" w:type="dxa"/>
            <w:shd w:val="clear" w:color="auto" w:fill="auto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Unspecified anomaly of ear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(0.02)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(0.02)</w:t>
            </w: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</w:tr>
      <w:tr w:rsidR="00F20536" w:rsidRPr="00BB6901" w:rsidTr="008609E6">
        <w:trPr>
          <w:trHeight w:val="312"/>
        </w:trPr>
        <w:tc>
          <w:tcPr>
            <w:tcW w:w="3060" w:type="dxa"/>
            <w:shd w:val="clear" w:color="auto" w:fill="auto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Unspecified anomaly of eye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3 (0.07)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3 (0.06)</w:t>
            </w: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1 (0.02)</w:t>
            </w: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1 (0.02)</w:t>
            </w:r>
          </w:p>
        </w:tc>
      </w:tr>
      <w:tr w:rsidR="00F20536" w:rsidRPr="00BB6901" w:rsidTr="008609E6">
        <w:trPr>
          <w:trHeight w:val="312"/>
        </w:trPr>
        <w:tc>
          <w:tcPr>
            <w:tcW w:w="3060" w:type="dxa"/>
            <w:shd w:val="clear" w:color="auto" w:fill="auto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Unspecified anomaly of face 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(0.02)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(0.22)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2 (0.04)</w:t>
            </w: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1 (0.23)</w:t>
            </w: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1 (0.02)</w:t>
            </w:r>
          </w:p>
        </w:tc>
      </w:tr>
      <w:tr w:rsidR="00F20536" w:rsidRPr="00BB6901" w:rsidTr="008609E6">
        <w:trPr>
          <w:trHeight w:val="312"/>
        </w:trPr>
        <w:tc>
          <w:tcPr>
            <w:tcW w:w="3060" w:type="dxa"/>
            <w:shd w:val="clear" w:color="auto" w:fill="auto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  <w:t xml:space="preserve">Heart—Other Defects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20536" w:rsidRPr="00BB6901" w:rsidTr="008609E6">
        <w:trPr>
          <w:trHeight w:val="312"/>
        </w:trPr>
        <w:tc>
          <w:tcPr>
            <w:tcW w:w="3060" w:type="dxa"/>
            <w:shd w:val="clear" w:color="auto" w:fill="auto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Unspecified anomaly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4 (0.09)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4 (0.08)</w:t>
            </w: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4 (0.09)</w:t>
            </w: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4 (0.08)</w:t>
            </w:r>
          </w:p>
        </w:tc>
      </w:tr>
      <w:tr w:rsidR="00F20536" w:rsidRPr="00BB6901" w:rsidTr="008609E6">
        <w:trPr>
          <w:trHeight w:val="312"/>
        </w:trPr>
        <w:tc>
          <w:tcPr>
            <w:tcW w:w="3060" w:type="dxa"/>
            <w:shd w:val="clear" w:color="auto" w:fill="auto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 xml:space="preserve">Respiratory System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GB" w:eastAsia="pt-PT"/>
              </w:rPr>
            </w:pP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GB" w:eastAsia="pt-PT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GB" w:eastAsia="pt-PT"/>
              </w:rPr>
            </w:pP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F20536" w:rsidRPr="00BB6901" w:rsidTr="008609E6">
        <w:trPr>
          <w:trHeight w:val="312"/>
        </w:trPr>
        <w:tc>
          <w:tcPr>
            <w:tcW w:w="3060" w:type="dxa"/>
            <w:shd w:val="clear" w:color="auto" w:fill="auto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eastAsia="pt-PT"/>
              </w:rPr>
              <w:t>Anomaly of larynx/trachea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(0.02)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(0.02)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</w:tr>
      <w:tr w:rsidR="00F20536" w:rsidRPr="00BB6901" w:rsidTr="008609E6">
        <w:trPr>
          <w:trHeight w:val="312"/>
        </w:trPr>
        <w:tc>
          <w:tcPr>
            <w:tcW w:w="3060" w:type="dxa"/>
            <w:shd w:val="clear" w:color="auto" w:fill="auto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  <w:t xml:space="preserve">Lower Gastrointestinal System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20536" w:rsidRPr="00BB6901" w:rsidTr="008609E6">
        <w:trPr>
          <w:trHeight w:val="312"/>
        </w:trPr>
        <w:tc>
          <w:tcPr>
            <w:tcW w:w="3060" w:type="dxa"/>
            <w:shd w:val="clear" w:color="auto" w:fill="auto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eastAsia="pt-PT"/>
              </w:rPr>
              <w:t>Absence/atresia of anus without fistula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(0.02)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(0.02)</w:t>
            </w: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</w:tr>
      <w:tr w:rsidR="00F20536" w:rsidRPr="00BB6901" w:rsidTr="008609E6">
        <w:trPr>
          <w:trHeight w:val="312"/>
        </w:trPr>
        <w:tc>
          <w:tcPr>
            <w:tcW w:w="3060" w:type="dxa"/>
            <w:shd w:val="clear" w:color="auto" w:fill="auto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 xml:space="preserve">Female Genitalia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GB" w:eastAsia="pt-PT"/>
              </w:rPr>
            </w:pP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GB" w:eastAsia="pt-PT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GB" w:eastAsia="pt-PT"/>
              </w:rPr>
            </w:pP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F20536" w:rsidRPr="00BB6901" w:rsidTr="008609E6">
        <w:trPr>
          <w:trHeight w:val="312"/>
        </w:trPr>
        <w:tc>
          <w:tcPr>
            <w:tcW w:w="3060" w:type="dxa"/>
            <w:shd w:val="clear" w:color="auto" w:fill="auto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proofErr w:type="spellStart"/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Clitoromegaly</w:t>
            </w:r>
            <w:proofErr w:type="spellEnd"/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3 (0.07)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3 (0.06)</w:t>
            </w: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3 (0.07)</w:t>
            </w: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3 (0.06)</w:t>
            </w:r>
          </w:p>
        </w:tc>
      </w:tr>
      <w:tr w:rsidR="00F20536" w:rsidRPr="00BB6901" w:rsidTr="008609E6">
        <w:trPr>
          <w:trHeight w:val="312"/>
        </w:trPr>
        <w:tc>
          <w:tcPr>
            <w:tcW w:w="3060" w:type="dxa"/>
            <w:shd w:val="clear" w:color="auto" w:fill="auto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Imperforated urethral meatus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(0.02)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(0.02)</w:t>
            </w: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</w:tr>
      <w:tr w:rsidR="00F20536" w:rsidRPr="00BB6901" w:rsidTr="008609E6">
        <w:trPr>
          <w:trHeight w:val="312"/>
        </w:trPr>
        <w:tc>
          <w:tcPr>
            <w:tcW w:w="3060" w:type="dxa"/>
            <w:shd w:val="clear" w:color="auto" w:fill="auto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Small labia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(0.22)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(0.02)</w:t>
            </w: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1 (0.23)</w:t>
            </w: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1 (0.02)</w:t>
            </w:r>
          </w:p>
        </w:tc>
      </w:tr>
      <w:tr w:rsidR="00F20536" w:rsidRPr="00BB6901" w:rsidTr="008609E6">
        <w:trPr>
          <w:trHeight w:val="312"/>
        </w:trPr>
        <w:tc>
          <w:tcPr>
            <w:tcW w:w="3060" w:type="dxa"/>
            <w:shd w:val="clear" w:color="auto" w:fill="auto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>Male Genitalia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GB" w:eastAsia="pt-PT"/>
              </w:rPr>
            </w:pP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GB" w:eastAsia="pt-PT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GB" w:eastAsia="pt-PT"/>
              </w:rPr>
            </w:pP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F20536" w:rsidRPr="00BB6901" w:rsidTr="008609E6">
        <w:trPr>
          <w:trHeight w:val="312"/>
        </w:trPr>
        <w:tc>
          <w:tcPr>
            <w:tcW w:w="3060" w:type="dxa"/>
            <w:shd w:val="clear" w:color="auto" w:fill="auto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Undescended testicles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4 (0.09)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4 (0.08)</w:t>
            </w: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2 (0.05)</w:t>
            </w: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2 (0.04)</w:t>
            </w:r>
          </w:p>
        </w:tc>
      </w:tr>
      <w:tr w:rsidR="00F20536" w:rsidRPr="00BB6901" w:rsidTr="008609E6">
        <w:trPr>
          <w:trHeight w:val="312"/>
        </w:trPr>
        <w:tc>
          <w:tcPr>
            <w:tcW w:w="3060" w:type="dxa"/>
            <w:shd w:val="clear" w:color="auto" w:fill="auto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Hypospadias NOS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2 (0.04)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2 (0.04)</w:t>
            </w: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1 (0.02)</w:t>
            </w: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1 (0.02)</w:t>
            </w:r>
          </w:p>
        </w:tc>
      </w:tr>
      <w:tr w:rsidR="00F20536" w:rsidRPr="00BB6901" w:rsidTr="00F20536">
        <w:trPr>
          <w:trHeight w:val="377"/>
        </w:trPr>
        <w:tc>
          <w:tcPr>
            <w:tcW w:w="306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lastRenderedPageBreak/>
              <w:t xml:space="preserve">Group and </w:t>
            </w:r>
            <w:r w:rsidR="00972D9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>Anomalies</w:t>
            </w:r>
          </w:p>
        </w:tc>
        <w:tc>
          <w:tcPr>
            <w:tcW w:w="531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>All Congenital</w:t>
            </w:r>
            <w:r w:rsidR="00972D9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 xml:space="preserve"> anomalies</w:t>
            </w:r>
          </w:p>
        </w:tc>
        <w:tc>
          <w:tcPr>
            <w:tcW w:w="5125" w:type="dxa"/>
            <w:gridSpan w:val="4"/>
            <w:tcBorders>
              <w:top w:val="single" w:sz="4" w:space="0" w:color="auto"/>
            </w:tcBorders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 xml:space="preserve">Congenital </w:t>
            </w:r>
            <w:r w:rsidR="00972D9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 xml:space="preserve"> anomalies</w:t>
            </w:r>
            <w:r w:rsidR="00972D94"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 xml:space="preserve"> </w:t>
            </w: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 xml:space="preserve"> after exclusions </w:t>
            </w:r>
          </w:p>
        </w:tc>
      </w:tr>
      <w:tr w:rsidR="00F20536" w:rsidRPr="00BB6901" w:rsidTr="008609E6">
        <w:trPr>
          <w:trHeight w:val="359"/>
        </w:trPr>
        <w:tc>
          <w:tcPr>
            <w:tcW w:w="3060" w:type="dxa"/>
            <w:vMerge/>
            <w:shd w:val="clear" w:color="auto" w:fill="auto"/>
            <w:noWrap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F20536" w:rsidRPr="00BB6901" w:rsidRDefault="00F20536" w:rsidP="00CF66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>No treatment</w:t>
            </w:r>
            <w:r w:rsidRPr="00BB6901" w:rsidDel="003A6D7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 xml:space="preserve"> </w:t>
            </w: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>(N=4</w:t>
            </w:r>
            <w:r w:rsidR="00CF66E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>301</w:t>
            </w: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>ACT</w:t>
            </w:r>
          </w:p>
          <w:p w:rsidR="00F20536" w:rsidRPr="00BB6901" w:rsidRDefault="00F20536" w:rsidP="00CF66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>(N=4</w:t>
            </w:r>
            <w:r w:rsidR="00CF66E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>42</w:t>
            </w: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>)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>Quinine</w:t>
            </w:r>
          </w:p>
          <w:p w:rsidR="00F20536" w:rsidRPr="00BB6901" w:rsidRDefault="00F20536" w:rsidP="00CF66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  <w:t>(N=10</w:t>
            </w:r>
            <w:r w:rsidR="00CF66E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  <w:t>0</w:t>
            </w: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  <w:t>)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  <w:t>All Pregnancies</w:t>
            </w:r>
          </w:p>
          <w:p w:rsidR="00F20536" w:rsidRPr="00BB6901" w:rsidRDefault="00F20536" w:rsidP="008E42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  <w:t>(N=</w:t>
            </w:r>
            <w:r w:rsidR="00CF66E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  <w:t>4843</w:t>
            </w: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  <w:t>)</w:t>
            </w: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901">
              <w:rPr>
                <w:b/>
                <w:bCs/>
                <w:color w:val="000000"/>
                <w:sz w:val="18"/>
                <w:szCs w:val="18"/>
              </w:rPr>
              <w:t xml:space="preserve">No </w:t>
            </w: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>treatment</w:t>
            </w:r>
          </w:p>
          <w:p w:rsidR="00F20536" w:rsidRPr="00BB6901" w:rsidRDefault="00F20536" w:rsidP="008E4261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901">
              <w:rPr>
                <w:b/>
                <w:bCs/>
                <w:color w:val="000000"/>
                <w:sz w:val="18"/>
                <w:szCs w:val="18"/>
              </w:rPr>
              <w:t>(N=4</w:t>
            </w:r>
            <w:r w:rsidR="00CF66E6">
              <w:rPr>
                <w:b/>
                <w:bCs/>
                <w:color w:val="000000"/>
                <w:sz w:val="18"/>
                <w:szCs w:val="18"/>
              </w:rPr>
              <w:t>301</w:t>
            </w:r>
            <w:r w:rsidRPr="00BB6901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901">
              <w:rPr>
                <w:b/>
                <w:bCs/>
                <w:color w:val="000000"/>
                <w:sz w:val="18"/>
                <w:szCs w:val="18"/>
              </w:rPr>
              <w:t>ACT</w:t>
            </w:r>
          </w:p>
          <w:p w:rsidR="00F20536" w:rsidRPr="00BB6901" w:rsidRDefault="00F20536" w:rsidP="008E4261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901">
              <w:rPr>
                <w:b/>
                <w:bCs/>
                <w:color w:val="000000"/>
                <w:sz w:val="18"/>
                <w:szCs w:val="18"/>
              </w:rPr>
              <w:t>(N=4</w:t>
            </w:r>
            <w:r w:rsidR="00CF66E6">
              <w:rPr>
                <w:b/>
                <w:bCs/>
                <w:color w:val="000000"/>
                <w:sz w:val="18"/>
                <w:szCs w:val="18"/>
              </w:rPr>
              <w:t>41</w:t>
            </w:r>
            <w:r w:rsidRPr="00BB6901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>Quinine</w:t>
            </w:r>
          </w:p>
          <w:p w:rsidR="00F20536" w:rsidRPr="00BB6901" w:rsidRDefault="00F20536" w:rsidP="00F2053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901">
              <w:rPr>
                <w:b/>
                <w:bCs/>
                <w:color w:val="000000"/>
                <w:sz w:val="18"/>
                <w:szCs w:val="18"/>
              </w:rPr>
              <w:t xml:space="preserve"> (N=10</w:t>
            </w:r>
            <w:r w:rsidR="00CF66E6">
              <w:rPr>
                <w:b/>
                <w:bCs/>
                <w:color w:val="000000"/>
                <w:sz w:val="18"/>
                <w:szCs w:val="18"/>
              </w:rPr>
              <w:t>0</w:t>
            </w:r>
            <w:r w:rsidRPr="00BB6901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901">
              <w:rPr>
                <w:b/>
                <w:bCs/>
                <w:color w:val="000000"/>
                <w:sz w:val="18"/>
                <w:szCs w:val="18"/>
              </w:rPr>
              <w:t>All Pregnancies</w:t>
            </w:r>
          </w:p>
          <w:p w:rsidR="00F20536" w:rsidRPr="00BB6901" w:rsidRDefault="00F20536" w:rsidP="008E4261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901">
              <w:rPr>
                <w:b/>
                <w:bCs/>
                <w:color w:val="000000"/>
                <w:sz w:val="18"/>
                <w:szCs w:val="18"/>
              </w:rPr>
              <w:t>(N=</w:t>
            </w:r>
            <w:r w:rsidR="00CF66E6">
              <w:rPr>
                <w:b/>
                <w:bCs/>
                <w:color w:val="000000"/>
                <w:sz w:val="18"/>
                <w:szCs w:val="18"/>
              </w:rPr>
              <w:t>4843</w:t>
            </w:r>
            <w:r w:rsidRPr="00BB6901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20536" w:rsidRPr="00BB6901" w:rsidTr="008609E6">
        <w:trPr>
          <w:trHeight w:val="312"/>
        </w:trPr>
        <w:tc>
          <w:tcPr>
            <w:tcW w:w="3060" w:type="dxa"/>
            <w:shd w:val="clear" w:color="auto" w:fill="auto"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Hernia inguinal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(0.02)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(0.02)</w:t>
            </w: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</w:tr>
      <w:tr w:rsidR="00F20536" w:rsidRPr="00BB6901" w:rsidTr="008609E6">
        <w:trPr>
          <w:trHeight w:val="269"/>
        </w:trPr>
        <w:tc>
          <w:tcPr>
            <w:tcW w:w="3060" w:type="dxa"/>
            <w:shd w:val="clear" w:color="auto" w:fill="auto"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  <w:t>Renal and Urinary System (RENAL)</w:t>
            </w: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F20536" w:rsidRPr="00BB6901" w:rsidTr="008609E6">
        <w:trPr>
          <w:trHeight w:val="170"/>
        </w:trPr>
        <w:tc>
          <w:tcPr>
            <w:tcW w:w="3060" w:type="dxa"/>
            <w:shd w:val="clear" w:color="auto" w:fill="auto"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Imperforated urethral meatus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(0.02)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(0.02)</w:t>
            </w: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1 (0.02)</w:t>
            </w: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1 (0.02)</w:t>
            </w:r>
          </w:p>
        </w:tc>
      </w:tr>
      <w:tr w:rsidR="00F20536" w:rsidRPr="00BB6901" w:rsidTr="008609E6">
        <w:trPr>
          <w:trHeight w:val="206"/>
        </w:trPr>
        <w:tc>
          <w:tcPr>
            <w:tcW w:w="3060" w:type="dxa"/>
            <w:shd w:val="clear" w:color="auto" w:fill="auto"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  <w:t xml:space="preserve">Limb Reduction/Addition Defects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20536" w:rsidRPr="00BB6901" w:rsidTr="008609E6">
        <w:trPr>
          <w:trHeight w:val="251"/>
        </w:trPr>
        <w:tc>
          <w:tcPr>
            <w:tcW w:w="3060" w:type="dxa"/>
            <w:shd w:val="clear" w:color="auto" w:fill="auto"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Absence of hand/fingers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(0.02)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1 (0.02)</w:t>
            </w: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1 (0.02)</w:t>
            </w: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1 (0.02)</w:t>
            </w:r>
          </w:p>
        </w:tc>
      </w:tr>
      <w:tr w:rsidR="00F20536" w:rsidRPr="00BB6901" w:rsidTr="008609E6">
        <w:trPr>
          <w:trHeight w:val="260"/>
        </w:trPr>
        <w:tc>
          <w:tcPr>
            <w:tcW w:w="3060" w:type="dxa"/>
            <w:shd w:val="clear" w:color="auto" w:fill="auto"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Polydactyly NOS—hand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31 (0.68)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3 (0.67)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(0.99)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35 (0.69)</w:t>
            </w:r>
          </w:p>
        </w:tc>
        <w:tc>
          <w:tcPr>
            <w:tcW w:w="135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2 (0.05)</w:t>
            </w:r>
          </w:p>
        </w:tc>
        <w:tc>
          <w:tcPr>
            <w:tcW w:w="108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1 (0.23)</w:t>
            </w:r>
          </w:p>
        </w:tc>
        <w:tc>
          <w:tcPr>
            <w:tcW w:w="126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3 (0.06)</w:t>
            </w:r>
          </w:p>
        </w:tc>
      </w:tr>
      <w:tr w:rsidR="00F20536" w:rsidRPr="00BB6901" w:rsidTr="008609E6">
        <w:trPr>
          <w:trHeight w:val="170"/>
        </w:trPr>
        <w:tc>
          <w:tcPr>
            <w:tcW w:w="3060" w:type="dxa"/>
            <w:shd w:val="clear" w:color="auto" w:fill="auto"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Overlapping fingers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(0.22)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(0.02)</w:t>
            </w:r>
          </w:p>
        </w:tc>
        <w:tc>
          <w:tcPr>
            <w:tcW w:w="135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1 (0.02)</w:t>
            </w:r>
          </w:p>
        </w:tc>
        <w:tc>
          <w:tcPr>
            <w:tcW w:w="108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26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435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1 (0.02)</w:t>
            </w:r>
          </w:p>
        </w:tc>
      </w:tr>
      <w:tr w:rsidR="00F20536" w:rsidRPr="00BB6901" w:rsidTr="008609E6">
        <w:trPr>
          <w:trHeight w:val="206"/>
        </w:trPr>
        <w:tc>
          <w:tcPr>
            <w:tcW w:w="3060" w:type="dxa"/>
            <w:shd w:val="clear" w:color="auto" w:fill="auto"/>
            <w:vAlign w:val="center"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proofErr w:type="spellStart"/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Rokaer</w:t>
            </w:r>
            <w:proofErr w:type="spellEnd"/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-bottom feet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(0.22)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(0.02)</w:t>
            </w:r>
          </w:p>
        </w:tc>
        <w:tc>
          <w:tcPr>
            <w:tcW w:w="135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1 (0.02)</w:t>
            </w:r>
          </w:p>
        </w:tc>
        <w:tc>
          <w:tcPr>
            <w:tcW w:w="108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26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435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1 (0.02)</w:t>
            </w:r>
          </w:p>
        </w:tc>
      </w:tr>
      <w:tr w:rsidR="00F20536" w:rsidRPr="00BB6901" w:rsidTr="008609E6">
        <w:trPr>
          <w:trHeight w:val="251"/>
        </w:trPr>
        <w:tc>
          <w:tcPr>
            <w:tcW w:w="3060" w:type="dxa"/>
            <w:shd w:val="clear" w:color="auto" w:fill="auto"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Syndactyly – toes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2 (0.04)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2 (0.04)</w:t>
            </w: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2 (0.04)</w:t>
            </w: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2 (0.04)</w:t>
            </w:r>
          </w:p>
        </w:tc>
      </w:tr>
      <w:tr w:rsidR="00F20536" w:rsidRPr="00BB6901" w:rsidTr="008609E6">
        <w:trPr>
          <w:trHeight w:val="260"/>
        </w:trPr>
        <w:tc>
          <w:tcPr>
            <w:tcW w:w="3060" w:type="dxa"/>
            <w:shd w:val="clear" w:color="auto" w:fill="auto"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Other and unspecified polydactyly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10 (0.22)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(0.22)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11 (0.22)</w:t>
            </w: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</w:tr>
      <w:tr w:rsidR="00F20536" w:rsidRPr="00BB6901" w:rsidTr="008609E6">
        <w:trPr>
          <w:trHeight w:val="260"/>
        </w:trPr>
        <w:tc>
          <w:tcPr>
            <w:tcW w:w="3060" w:type="dxa"/>
            <w:shd w:val="clear" w:color="auto" w:fill="auto"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eastAsia="pt-PT"/>
              </w:rPr>
              <w:t>Unspecified reduction defect of unspecified limb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2 (0.04)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2 (0.04)</w:t>
            </w:r>
          </w:p>
        </w:tc>
        <w:tc>
          <w:tcPr>
            <w:tcW w:w="135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2 (0.05)</w:t>
            </w:r>
          </w:p>
        </w:tc>
        <w:tc>
          <w:tcPr>
            <w:tcW w:w="108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26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color w:val="000000"/>
                <w:sz w:val="18"/>
                <w:szCs w:val="18"/>
                <w:lang w:val="en-GB"/>
              </w:rPr>
              <w:t>2 (0.04)</w:t>
            </w:r>
          </w:p>
        </w:tc>
      </w:tr>
      <w:tr w:rsidR="00F20536" w:rsidRPr="00BB6901" w:rsidTr="008609E6">
        <w:trPr>
          <w:trHeight w:val="89"/>
        </w:trPr>
        <w:tc>
          <w:tcPr>
            <w:tcW w:w="3060" w:type="dxa"/>
            <w:shd w:val="clear" w:color="auto" w:fill="auto"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 xml:space="preserve">Other Musculoskeletal Defects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GB" w:eastAsia="pt-PT"/>
              </w:rPr>
            </w:pP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GB" w:eastAsia="pt-PT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F20536" w:rsidRPr="00BB6901" w:rsidTr="008609E6">
        <w:trPr>
          <w:trHeight w:val="206"/>
        </w:trPr>
        <w:tc>
          <w:tcPr>
            <w:tcW w:w="3060" w:type="dxa"/>
            <w:shd w:val="clear" w:color="auto" w:fill="auto"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Umbilical hernia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61 (1.34)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15 (3.33)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76 (1.49)</w:t>
            </w:r>
          </w:p>
        </w:tc>
        <w:tc>
          <w:tcPr>
            <w:tcW w:w="135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10 (0.23)</w:t>
            </w:r>
          </w:p>
        </w:tc>
        <w:tc>
          <w:tcPr>
            <w:tcW w:w="108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(0.23)</w:t>
            </w:r>
          </w:p>
        </w:tc>
        <w:tc>
          <w:tcPr>
            <w:tcW w:w="126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11 (0.23)</w:t>
            </w:r>
          </w:p>
        </w:tc>
      </w:tr>
      <w:tr w:rsidR="00F20536" w:rsidRPr="00BB6901" w:rsidTr="008609E6">
        <w:trPr>
          <w:trHeight w:val="251"/>
        </w:trPr>
        <w:tc>
          <w:tcPr>
            <w:tcW w:w="3060" w:type="dxa"/>
            <w:shd w:val="clear" w:color="auto" w:fill="auto"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 xml:space="preserve">Congenital </w:t>
            </w:r>
            <w:proofErr w:type="spellStart"/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talipes</w:t>
            </w:r>
            <w:proofErr w:type="spellEnd"/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/</w:t>
            </w:r>
            <w:proofErr w:type="spellStart"/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equinovarus</w:t>
            </w:r>
            <w:proofErr w:type="spellEnd"/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13 (0.29)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(0.22)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14 (0.27)</w:t>
            </w:r>
          </w:p>
        </w:tc>
        <w:tc>
          <w:tcPr>
            <w:tcW w:w="135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3 (0.07)</w:t>
            </w:r>
          </w:p>
        </w:tc>
        <w:tc>
          <w:tcPr>
            <w:tcW w:w="108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26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3 (0.06)</w:t>
            </w:r>
          </w:p>
        </w:tc>
      </w:tr>
      <w:tr w:rsidR="00F20536" w:rsidRPr="00BB6901" w:rsidTr="008609E6">
        <w:trPr>
          <w:trHeight w:val="170"/>
        </w:trPr>
        <w:tc>
          <w:tcPr>
            <w:tcW w:w="3060" w:type="dxa"/>
            <w:shd w:val="clear" w:color="auto" w:fill="auto"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Sacral dimple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39 (0.86)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3 (0.67)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42 (0.82)</w:t>
            </w:r>
          </w:p>
        </w:tc>
        <w:tc>
          <w:tcPr>
            <w:tcW w:w="135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3 (0.07)</w:t>
            </w:r>
          </w:p>
        </w:tc>
        <w:tc>
          <w:tcPr>
            <w:tcW w:w="108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26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3 (0.06)</w:t>
            </w:r>
          </w:p>
        </w:tc>
      </w:tr>
      <w:tr w:rsidR="00F20536" w:rsidRPr="00BB6901" w:rsidTr="008609E6">
        <w:trPr>
          <w:trHeight w:val="206"/>
        </w:trPr>
        <w:tc>
          <w:tcPr>
            <w:tcW w:w="3060" w:type="dxa"/>
            <w:shd w:val="clear" w:color="auto" w:fill="auto"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proofErr w:type="spellStart"/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Omphalocele</w:t>
            </w:r>
            <w:proofErr w:type="spellEnd"/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(0.02)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(0.02)</w:t>
            </w:r>
          </w:p>
        </w:tc>
        <w:tc>
          <w:tcPr>
            <w:tcW w:w="135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(0.02)</w:t>
            </w:r>
          </w:p>
        </w:tc>
        <w:tc>
          <w:tcPr>
            <w:tcW w:w="108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26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(0.02)</w:t>
            </w:r>
          </w:p>
        </w:tc>
      </w:tr>
      <w:tr w:rsidR="00F20536" w:rsidRPr="00BB6901" w:rsidTr="008609E6">
        <w:trPr>
          <w:trHeight w:val="188"/>
        </w:trPr>
        <w:tc>
          <w:tcPr>
            <w:tcW w:w="3060" w:type="dxa"/>
            <w:shd w:val="clear" w:color="auto" w:fill="auto"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  <w:t>Skin and Skin Derivatives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20536" w:rsidRPr="00BB6901" w:rsidTr="008609E6">
        <w:trPr>
          <w:trHeight w:val="197"/>
        </w:trPr>
        <w:tc>
          <w:tcPr>
            <w:tcW w:w="3060" w:type="dxa"/>
            <w:shd w:val="clear" w:color="auto" w:fill="auto"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Accessory/ectopic/supernumerary nipple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2 (0.04)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(0.22)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3 (0.06)</w:t>
            </w:r>
          </w:p>
        </w:tc>
        <w:tc>
          <w:tcPr>
            <w:tcW w:w="135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08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(0.23)</w:t>
            </w:r>
          </w:p>
        </w:tc>
        <w:tc>
          <w:tcPr>
            <w:tcW w:w="126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(0.02)</w:t>
            </w:r>
          </w:p>
        </w:tc>
      </w:tr>
      <w:tr w:rsidR="00F20536" w:rsidRPr="00BB6901" w:rsidTr="008609E6">
        <w:trPr>
          <w:trHeight w:val="242"/>
        </w:trPr>
        <w:tc>
          <w:tcPr>
            <w:tcW w:w="3060" w:type="dxa"/>
            <w:shd w:val="clear" w:color="auto" w:fill="auto"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Retracted nipple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3 (0.07)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(0.22)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4 (0.08)</w:t>
            </w:r>
          </w:p>
        </w:tc>
        <w:tc>
          <w:tcPr>
            <w:tcW w:w="135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08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26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</w:tr>
      <w:tr w:rsidR="00F20536" w:rsidRPr="00BB6901" w:rsidTr="008609E6">
        <w:trPr>
          <w:trHeight w:val="260"/>
        </w:trPr>
        <w:tc>
          <w:tcPr>
            <w:tcW w:w="3060" w:type="dxa"/>
            <w:shd w:val="clear" w:color="auto" w:fill="auto"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Inverted nipple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7 (0.15)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(0.22)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8 (0.16)</w:t>
            </w:r>
          </w:p>
        </w:tc>
        <w:tc>
          <w:tcPr>
            <w:tcW w:w="135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2 (0.05)</w:t>
            </w:r>
          </w:p>
        </w:tc>
        <w:tc>
          <w:tcPr>
            <w:tcW w:w="108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26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2 (0.04)</w:t>
            </w:r>
          </w:p>
        </w:tc>
      </w:tr>
      <w:tr w:rsidR="00F20536" w:rsidRPr="00BB6901" w:rsidTr="008609E6">
        <w:trPr>
          <w:trHeight w:val="170"/>
        </w:trPr>
        <w:tc>
          <w:tcPr>
            <w:tcW w:w="3060" w:type="dxa"/>
            <w:shd w:val="clear" w:color="auto" w:fill="auto"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Skin tag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3 (0.07)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(0.22)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4 (0.08)</w:t>
            </w:r>
          </w:p>
        </w:tc>
        <w:tc>
          <w:tcPr>
            <w:tcW w:w="135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(0.02)</w:t>
            </w:r>
          </w:p>
        </w:tc>
        <w:tc>
          <w:tcPr>
            <w:tcW w:w="108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26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(0.02)</w:t>
            </w:r>
          </w:p>
        </w:tc>
      </w:tr>
      <w:tr w:rsidR="00F20536" w:rsidRPr="00BB6901" w:rsidTr="008609E6">
        <w:trPr>
          <w:trHeight w:val="206"/>
        </w:trPr>
        <w:tc>
          <w:tcPr>
            <w:tcW w:w="3060" w:type="dxa"/>
            <w:shd w:val="clear" w:color="auto" w:fill="auto"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Hyperpigmentation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2 (0.04)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2 (0.04)</w:t>
            </w:r>
          </w:p>
        </w:tc>
        <w:tc>
          <w:tcPr>
            <w:tcW w:w="135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08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26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</w:tr>
      <w:tr w:rsidR="00F20536" w:rsidRPr="00BB6901" w:rsidTr="008609E6">
        <w:trPr>
          <w:trHeight w:val="251"/>
        </w:trPr>
        <w:tc>
          <w:tcPr>
            <w:tcW w:w="3060" w:type="dxa"/>
            <w:shd w:val="clear" w:color="auto" w:fill="auto"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Dermal Cyst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(0.02)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(0.02)</w:t>
            </w:r>
          </w:p>
        </w:tc>
        <w:tc>
          <w:tcPr>
            <w:tcW w:w="135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08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26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</w:tr>
      <w:tr w:rsidR="00F20536" w:rsidRPr="00BB6901" w:rsidTr="008609E6">
        <w:trPr>
          <w:trHeight w:val="312"/>
        </w:trPr>
        <w:tc>
          <w:tcPr>
            <w:tcW w:w="3060" w:type="dxa"/>
            <w:shd w:val="clear" w:color="auto" w:fill="auto"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Lanugo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(0.22)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(0.02)</w:t>
            </w:r>
          </w:p>
        </w:tc>
        <w:tc>
          <w:tcPr>
            <w:tcW w:w="135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08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(0.23)</w:t>
            </w:r>
          </w:p>
        </w:tc>
        <w:tc>
          <w:tcPr>
            <w:tcW w:w="126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(0.02)</w:t>
            </w:r>
          </w:p>
        </w:tc>
      </w:tr>
      <w:tr w:rsidR="00F20536" w:rsidRPr="00BB6901" w:rsidTr="008609E6">
        <w:trPr>
          <w:trHeight w:val="312"/>
        </w:trPr>
        <w:tc>
          <w:tcPr>
            <w:tcW w:w="3060" w:type="dxa"/>
            <w:shd w:val="clear" w:color="auto" w:fill="auto"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Unspecified anomaly of skin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(0.02)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1 (0.02)</w:t>
            </w:r>
          </w:p>
        </w:tc>
        <w:tc>
          <w:tcPr>
            <w:tcW w:w="135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08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260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vAlign w:val="bottom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</w:tr>
      <w:tr w:rsidR="00F20536" w:rsidRPr="00BB6901" w:rsidTr="008609E6">
        <w:trPr>
          <w:trHeight w:val="288"/>
        </w:trPr>
        <w:tc>
          <w:tcPr>
            <w:tcW w:w="30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972D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 xml:space="preserve">Total  </w:t>
            </w:r>
            <w:r w:rsidR="00972D9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>anomalies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pt-PT"/>
              </w:rPr>
              <w:t>256 (5.95)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pt-PT"/>
              </w:rPr>
              <w:t>33 (7.47)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pt-PT"/>
              </w:rPr>
              <w:t>2 (2.00)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pt-PT"/>
              </w:rPr>
              <w:t>291 (6.01)</w:t>
            </w: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b/>
                <w:color w:val="000000"/>
                <w:sz w:val="18"/>
                <w:szCs w:val="18"/>
                <w:lang w:val="en-GB"/>
              </w:rPr>
              <w:t>53 (1.23)</w:t>
            </w: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b/>
                <w:color w:val="000000"/>
                <w:sz w:val="18"/>
                <w:szCs w:val="18"/>
                <w:lang w:val="en-GB"/>
              </w:rPr>
              <w:t>7 (1.58)</w:t>
            </w: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b/>
                <w:color w:val="000000"/>
                <w:sz w:val="18"/>
                <w:szCs w:val="18"/>
                <w:lang w:val="en-GB"/>
              </w:rPr>
              <w:t>60 (1.24)</w:t>
            </w:r>
          </w:p>
        </w:tc>
      </w:tr>
      <w:tr w:rsidR="00F20536" w:rsidRPr="00BB6901" w:rsidTr="008609E6">
        <w:trPr>
          <w:trHeight w:val="288"/>
        </w:trPr>
        <w:tc>
          <w:tcPr>
            <w:tcW w:w="30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 xml:space="preserve">Births with </w:t>
            </w:r>
            <w:r w:rsidR="00972D9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 xml:space="preserve"> anomalies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pt-PT"/>
              </w:rPr>
              <w:t>225 (5.23)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pt-PT"/>
              </w:rPr>
              <w:t>26 (5.88)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pt-PT"/>
              </w:rPr>
              <w:t>2 (2.00)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pt-PT"/>
              </w:rPr>
              <w:t>253 (5.22)</w:t>
            </w:r>
          </w:p>
        </w:tc>
        <w:tc>
          <w:tcPr>
            <w:tcW w:w="1350" w:type="dxa"/>
            <w:vAlign w:val="center"/>
          </w:tcPr>
          <w:p w:rsidR="00F20536" w:rsidRPr="00BB6901" w:rsidRDefault="00F20536" w:rsidP="008E4261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b/>
                <w:color w:val="000000"/>
                <w:sz w:val="18"/>
                <w:szCs w:val="18"/>
                <w:lang w:val="en-GB"/>
              </w:rPr>
              <w:t>2</w:t>
            </w:r>
            <w:r w:rsidR="00CF66E6">
              <w:rPr>
                <w:b/>
                <w:color w:val="000000"/>
                <w:sz w:val="18"/>
                <w:szCs w:val="18"/>
                <w:lang w:val="en-GB"/>
              </w:rPr>
              <w:t>9</w:t>
            </w:r>
            <w:r w:rsidRPr="00BB6901">
              <w:rPr>
                <w:b/>
                <w:color w:val="000000"/>
                <w:sz w:val="18"/>
                <w:szCs w:val="18"/>
                <w:lang w:val="en-GB"/>
              </w:rPr>
              <w:t xml:space="preserve"> (0.6</w:t>
            </w:r>
            <w:r w:rsidR="00CF66E6">
              <w:rPr>
                <w:b/>
                <w:color w:val="000000"/>
                <w:sz w:val="18"/>
                <w:szCs w:val="18"/>
                <w:lang w:val="en-GB"/>
              </w:rPr>
              <w:t>7</w:t>
            </w:r>
            <w:r w:rsidRPr="00BB6901">
              <w:rPr>
                <w:b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pt-PT"/>
              </w:rPr>
              <w:t>3 (0.68)</w:t>
            </w: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435" w:type="dxa"/>
            <w:vAlign w:val="center"/>
          </w:tcPr>
          <w:p w:rsidR="00F20536" w:rsidRPr="00BB6901" w:rsidRDefault="00F20536" w:rsidP="008E4261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b/>
                <w:color w:val="000000"/>
                <w:sz w:val="18"/>
                <w:szCs w:val="18"/>
                <w:lang w:val="en-GB"/>
              </w:rPr>
              <w:t>3</w:t>
            </w:r>
            <w:r w:rsidR="00173795">
              <w:rPr>
                <w:b/>
                <w:color w:val="000000"/>
                <w:sz w:val="18"/>
                <w:szCs w:val="18"/>
                <w:lang w:val="en-GB"/>
              </w:rPr>
              <w:t>2</w:t>
            </w:r>
            <w:r w:rsidRPr="00BB6901">
              <w:rPr>
                <w:b/>
                <w:color w:val="000000"/>
                <w:sz w:val="18"/>
                <w:szCs w:val="18"/>
                <w:lang w:val="en-GB"/>
              </w:rPr>
              <w:t xml:space="preserve"> (0.6</w:t>
            </w:r>
            <w:r w:rsidR="00173795">
              <w:rPr>
                <w:b/>
                <w:color w:val="000000"/>
                <w:sz w:val="18"/>
                <w:szCs w:val="18"/>
                <w:lang w:val="en-GB"/>
              </w:rPr>
              <w:t>6</w:t>
            </w:r>
            <w:r w:rsidRPr="00BB6901">
              <w:rPr>
                <w:b/>
                <w:color w:val="000000"/>
                <w:sz w:val="18"/>
                <w:szCs w:val="18"/>
                <w:lang w:val="en-GB"/>
              </w:rPr>
              <w:t>)</w:t>
            </w:r>
          </w:p>
        </w:tc>
      </w:tr>
      <w:tr w:rsidR="00F20536" w:rsidRPr="00BB6901" w:rsidTr="008609E6">
        <w:trPr>
          <w:trHeight w:val="288"/>
        </w:trPr>
        <w:tc>
          <w:tcPr>
            <w:tcW w:w="30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 xml:space="preserve">Births with major </w:t>
            </w:r>
            <w:r w:rsidR="00972D9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 xml:space="preserve"> anomalies</w:t>
            </w:r>
            <w:r w:rsidR="00972D94"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 xml:space="preserve"> </w:t>
            </w:r>
            <w:r w:rsidRPr="00BB690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t-PT"/>
              </w:rPr>
              <w:t>s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pt-PT"/>
              </w:rPr>
              <w:t>30 (0.70)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pt-PT"/>
              </w:rPr>
              <w:t>5 (1.13)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pt-PT"/>
              </w:rPr>
              <w:t>0 (0.00)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pt-PT"/>
              </w:rPr>
            </w:pPr>
            <w:r w:rsidRPr="00BB6901">
              <w:rPr>
                <w:rFonts w:eastAsia="Times New Roman" w:cs="Times New Roman"/>
                <w:b/>
                <w:color w:val="000000"/>
                <w:sz w:val="18"/>
                <w:szCs w:val="18"/>
                <w:lang w:val="en-GB" w:eastAsia="pt-PT"/>
              </w:rPr>
              <w:t>35 (0.72)</w:t>
            </w:r>
          </w:p>
        </w:tc>
        <w:tc>
          <w:tcPr>
            <w:tcW w:w="135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b/>
                <w:color w:val="000000"/>
                <w:sz w:val="18"/>
                <w:szCs w:val="18"/>
                <w:lang w:val="en-GB"/>
              </w:rPr>
              <w:t>18 (0.42)</w:t>
            </w:r>
          </w:p>
        </w:tc>
        <w:tc>
          <w:tcPr>
            <w:tcW w:w="108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b/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260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b/>
                <w:color w:val="000000"/>
                <w:sz w:val="18"/>
                <w:szCs w:val="18"/>
                <w:lang w:val="en-GB"/>
              </w:rPr>
              <w:t>0 (0.00)</w:t>
            </w:r>
          </w:p>
        </w:tc>
        <w:tc>
          <w:tcPr>
            <w:tcW w:w="1435" w:type="dxa"/>
            <w:vAlign w:val="center"/>
          </w:tcPr>
          <w:p w:rsidR="00F20536" w:rsidRPr="00BB6901" w:rsidRDefault="00F20536" w:rsidP="00F2053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val="en-GB"/>
              </w:rPr>
            </w:pPr>
            <w:r w:rsidRPr="00BB6901">
              <w:rPr>
                <w:b/>
                <w:color w:val="000000"/>
                <w:sz w:val="18"/>
                <w:szCs w:val="18"/>
                <w:lang w:val="en-GB"/>
              </w:rPr>
              <w:t>18 (0.37)</w:t>
            </w:r>
          </w:p>
        </w:tc>
      </w:tr>
    </w:tbl>
    <w:p w:rsidR="00DA190C" w:rsidRPr="00F20536" w:rsidRDefault="00C21144">
      <w:pPr>
        <w:rPr>
          <w:lang w:val="en-GB"/>
        </w:rPr>
      </w:pPr>
    </w:p>
    <w:sectPr w:rsidR="00DA190C" w:rsidRPr="00F20536" w:rsidSect="00BB69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36"/>
    <w:rsid w:val="00173795"/>
    <w:rsid w:val="002E528A"/>
    <w:rsid w:val="005674CF"/>
    <w:rsid w:val="0065240C"/>
    <w:rsid w:val="007D5F52"/>
    <w:rsid w:val="00840801"/>
    <w:rsid w:val="008609E6"/>
    <w:rsid w:val="008E4261"/>
    <w:rsid w:val="00972D94"/>
    <w:rsid w:val="00C21144"/>
    <w:rsid w:val="00CF66E6"/>
    <w:rsid w:val="00F06664"/>
    <w:rsid w:val="00F2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3868DA-B0E0-403E-84F7-98D93E5B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5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053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6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Esperanca Sevene</dc:creator>
  <cp:lastModifiedBy>Stephanie Dellicour</cp:lastModifiedBy>
  <cp:revision>3</cp:revision>
  <cp:lastPrinted>2016-11-30T17:04:00Z</cp:lastPrinted>
  <dcterms:created xsi:type="dcterms:W3CDTF">2017-03-03T20:19:00Z</dcterms:created>
  <dcterms:modified xsi:type="dcterms:W3CDTF">2017-03-03T20:33:00Z</dcterms:modified>
</cp:coreProperties>
</file>